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PROGRAMA PUERTAS ABIERTAS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INGRESO POR CORTESÍAS </w:t>
      </w:r>
    </w:p>
    <w:tbl>
      <w:tblPr>
        <w:tblStyle w:val="Table1"/>
        <w:tblW w:w="13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15"/>
        <w:gridCol w:w="1845"/>
        <w:gridCol w:w="1890"/>
        <w:gridCol w:w="2895"/>
        <w:gridCol w:w="2955"/>
        <w:tblGridChange w:id="0">
          <w:tblGrid>
            <w:gridCol w:w="4215"/>
            <w:gridCol w:w="1845"/>
            <w:gridCol w:w="1890"/>
            <w:gridCol w:w="2895"/>
            <w:gridCol w:w="2955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shd w:fill="cccccc" w:val="clear"/>
            <w:tcMar>
              <w:top w:w="51.0" w:type="dxa"/>
              <w:left w:w="51.0" w:type="dxa"/>
              <w:bottom w:w="51.0" w:type="dxa"/>
              <w:right w:w="51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rtl w:val="0"/>
              </w:rPr>
              <w:t xml:space="preserve">Nombres y Apellidos</w:t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rtl w:val="0"/>
              </w:rPr>
              <w:t xml:space="preserve">Firma</w:t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rtl w:val="0"/>
              </w:rPr>
              <w:t xml:space="preserve">Celular</w:t>
            </w:r>
          </w:p>
        </w:tc>
        <w:tc>
          <w:tcPr>
            <w:shd w:fill="cccccc" w:val="clear"/>
            <w:tcMar>
              <w:top w:w="51.0" w:type="dxa"/>
              <w:left w:w="51.0" w:type="dxa"/>
              <w:bottom w:w="51.0" w:type="dxa"/>
              <w:right w:w="51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rtl w:val="0"/>
              </w:rPr>
              <w:t xml:space="preserve">Correo Electrónico</w:t>
            </w:r>
          </w:p>
        </w:tc>
        <w:tc>
          <w:tcPr>
            <w:shd w:fill="cccccc" w:val="clear"/>
            <w:tcMar>
              <w:top w:w="51.0" w:type="dxa"/>
              <w:left w:w="51.0" w:type="dxa"/>
              <w:bottom w:w="51.0" w:type="dxa"/>
              <w:right w:w="51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¿Presentas alguna discapacidad o perteneces a la comunidad Sorda?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51.0" w:type="dxa"/>
              <w:left w:w="51.0" w:type="dxa"/>
              <w:bottom w:w="51.0" w:type="dxa"/>
              <w:right w:w="51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1.0" w:type="dxa"/>
              <w:left w:w="51.0" w:type="dxa"/>
              <w:bottom w:w="51.0" w:type="dxa"/>
              <w:right w:w="51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1.0" w:type="dxa"/>
              <w:left w:w="51.0" w:type="dxa"/>
              <w:bottom w:w="51.0" w:type="dxa"/>
              <w:right w:w="51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51.0" w:type="dxa"/>
              <w:left w:w="51.0" w:type="dxa"/>
              <w:bottom w:w="51.0" w:type="dxa"/>
              <w:right w:w="51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1.0" w:type="dxa"/>
              <w:left w:w="51.0" w:type="dxa"/>
              <w:bottom w:w="51.0" w:type="dxa"/>
              <w:right w:w="51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1.0" w:type="dxa"/>
              <w:left w:w="51.0" w:type="dxa"/>
              <w:bottom w:w="51.0" w:type="dxa"/>
              <w:right w:w="51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51.0" w:type="dxa"/>
              <w:left w:w="51.0" w:type="dxa"/>
              <w:bottom w:w="51.0" w:type="dxa"/>
              <w:right w:w="51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1.0" w:type="dxa"/>
              <w:left w:w="51.0" w:type="dxa"/>
              <w:bottom w:w="51.0" w:type="dxa"/>
              <w:right w:w="51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1.0" w:type="dxa"/>
              <w:left w:w="51.0" w:type="dxa"/>
              <w:bottom w:w="51.0" w:type="dxa"/>
              <w:right w:w="51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51.0" w:type="dxa"/>
              <w:left w:w="51.0" w:type="dxa"/>
              <w:bottom w:w="51.0" w:type="dxa"/>
              <w:right w:w="51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1.0" w:type="dxa"/>
              <w:left w:w="51.0" w:type="dxa"/>
              <w:bottom w:w="51.0" w:type="dxa"/>
              <w:right w:w="51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1.0" w:type="dxa"/>
              <w:left w:w="51.0" w:type="dxa"/>
              <w:bottom w:w="51.0" w:type="dxa"/>
              <w:right w:w="51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51.0" w:type="dxa"/>
              <w:left w:w="51.0" w:type="dxa"/>
              <w:bottom w:w="51.0" w:type="dxa"/>
              <w:right w:w="51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1.0" w:type="dxa"/>
              <w:left w:w="51.0" w:type="dxa"/>
              <w:bottom w:w="51.0" w:type="dxa"/>
              <w:right w:w="51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1.0" w:type="dxa"/>
              <w:left w:w="51.0" w:type="dxa"/>
              <w:bottom w:w="51.0" w:type="dxa"/>
              <w:right w:w="51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51.0" w:type="dxa"/>
              <w:left w:w="51.0" w:type="dxa"/>
              <w:bottom w:w="51.0" w:type="dxa"/>
              <w:right w:w="51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1.0" w:type="dxa"/>
              <w:left w:w="51.0" w:type="dxa"/>
              <w:bottom w:w="51.0" w:type="dxa"/>
              <w:right w:w="51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1.0" w:type="dxa"/>
              <w:left w:w="51.0" w:type="dxa"/>
              <w:bottom w:w="51.0" w:type="dxa"/>
              <w:right w:w="51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51.0" w:type="dxa"/>
              <w:left w:w="51.0" w:type="dxa"/>
              <w:bottom w:w="51.0" w:type="dxa"/>
              <w:right w:w="51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1.0" w:type="dxa"/>
              <w:left w:w="51.0" w:type="dxa"/>
              <w:bottom w:w="51.0" w:type="dxa"/>
              <w:right w:w="51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1.0" w:type="dxa"/>
              <w:left w:w="51.0" w:type="dxa"/>
              <w:bottom w:w="51.0" w:type="dxa"/>
              <w:right w:w="51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51.0" w:type="dxa"/>
              <w:left w:w="51.0" w:type="dxa"/>
              <w:bottom w:w="51.0" w:type="dxa"/>
              <w:right w:w="51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1.0" w:type="dxa"/>
              <w:left w:w="51.0" w:type="dxa"/>
              <w:bottom w:w="51.0" w:type="dxa"/>
              <w:right w:w="51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1.0" w:type="dxa"/>
              <w:left w:w="51.0" w:type="dxa"/>
              <w:bottom w:w="51.0" w:type="dxa"/>
              <w:right w:w="51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51.0" w:type="dxa"/>
              <w:left w:w="51.0" w:type="dxa"/>
              <w:bottom w:w="51.0" w:type="dxa"/>
              <w:right w:w="51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1.0" w:type="dxa"/>
              <w:left w:w="51.0" w:type="dxa"/>
              <w:bottom w:w="51.0" w:type="dxa"/>
              <w:right w:w="51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1.0" w:type="dxa"/>
              <w:left w:w="51.0" w:type="dxa"/>
              <w:bottom w:w="51.0" w:type="dxa"/>
              <w:right w:w="51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51.0" w:type="dxa"/>
              <w:left w:w="51.0" w:type="dxa"/>
              <w:bottom w:w="51.0" w:type="dxa"/>
              <w:right w:w="51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1.0" w:type="dxa"/>
              <w:left w:w="51.0" w:type="dxa"/>
              <w:bottom w:w="51.0" w:type="dxa"/>
              <w:right w:w="51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1.0" w:type="dxa"/>
              <w:left w:w="51.0" w:type="dxa"/>
              <w:bottom w:w="51.0" w:type="dxa"/>
              <w:right w:w="51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51.0" w:type="dxa"/>
              <w:left w:w="51.0" w:type="dxa"/>
              <w:bottom w:w="51.0" w:type="dxa"/>
              <w:right w:w="51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11.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1.0" w:type="dxa"/>
              <w:left w:w="51.0" w:type="dxa"/>
              <w:bottom w:w="51.0" w:type="dxa"/>
              <w:right w:w="51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1.0" w:type="dxa"/>
              <w:left w:w="51.0" w:type="dxa"/>
              <w:bottom w:w="51.0" w:type="dxa"/>
              <w:right w:w="51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51.0" w:type="dxa"/>
              <w:left w:w="51.0" w:type="dxa"/>
              <w:bottom w:w="51.0" w:type="dxa"/>
              <w:right w:w="51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1.0" w:type="dxa"/>
              <w:left w:w="51.0" w:type="dxa"/>
              <w:bottom w:w="51.0" w:type="dxa"/>
              <w:right w:w="51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1.0" w:type="dxa"/>
              <w:left w:w="51.0" w:type="dxa"/>
              <w:bottom w:w="51.0" w:type="dxa"/>
              <w:right w:w="51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2" w:w="15842" w:orient="landscape"/>
      <w:pgMar w:bottom="720" w:top="720" w:left="720" w:right="720" w:header="45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spacing w:line="240" w:lineRule="auto"/>
      <w:jc w:val="both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Al diligenciar el presente documento autorizas a la Corporación Parque Explora identificada con NIT.900.145.472 a realizar el tratamiento de tus datos personales con la finalidad de contactarte y/o ofrecerte información sobre productos, servicios, campañas, investigaciones, eventos, programación, entre otros, y las demás finalidades establecidas en la Política de Tratamiento de Datos que se encuentra en la página web </w:t>
    </w:r>
    <w:hyperlink r:id="rId2">
      <w:r w:rsidDel="00000000" w:rsidR="00000000" w:rsidRPr="00000000">
        <w:rPr>
          <w:sz w:val="16"/>
          <w:szCs w:val="16"/>
          <w:rtl w:val="0"/>
        </w:rPr>
        <w:t xml:space="preserve">www.parqueexplora.org</w:t>
      </w:r>
    </w:hyperlink>
    <w:r w:rsidDel="00000000" w:rsidR="00000000" w:rsidRPr="00000000">
      <w:rPr>
        <w:sz w:val="16"/>
        <w:szCs w:val="16"/>
        <w:rtl w:val="0"/>
      </w:rPr>
      <w:t xml:space="preserve"> en la sección &lt;condiciones legales&gt;.</w:t>
    </w:r>
    <w:r w:rsidDel="00000000" w:rsidR="00000000" w:rsidRPr="00000000">
      <w:rPr>
        <w:b w:val="1"/>
        <w:sz w:val="16"/>
        <w:szCs w:val="16"/>
        <w:rtl w:val="0"/>
      </w:rPr>
      <w:t xml:space="preserve"> </w:t>
    </w:r>
    <w:r w:rsidDel="00000000" w:rsidR="00000000" w:rsidRPr="00000000">
      <w:rPr>
        <w:sz w:val="16"/>
        <w:szCs w:val="16"/>
        <w:rtl w:val="0"/>
      </w:rPr>
      <w:t xml:space="preserve">Por lo anterior, declaras y autorizas de manera previa, expresa, informada e inequívoca a la Corporación a recolectar, almacenar, usar, administrar, procesar, transferir, transmitir y/o suprimir los datos personales con sujeción a lo establecido en la Política. Como Titular tienes derecho a conocer, actualizar y rectificar tus datos personales, solicitar prueba de la autorización otorgada para su tratamiento, ser informado sobre el uso que se ha dado a los mismos, presentar quejas, revocar la autorización y/o solicitar su supresión en los casos en que sea procedente, y acceder en forma gratuita a los mismos, haciendo uso de los canales establecidos en la Política. En caso de recolección de datos sensibles tienes derecho a entregar o no los datos solicitados. Son datos sensibles aquellos que puedan afectar la intimidad del titular o generar discriminación, tales como orientación política, convicciones religiosas, filosóficas, o datos relativos a la salud. La autorización y el tratamiento de los datos se lleva a cabo de conformidad con la Ley 1581 de 2012 y sus decretos reglamentarios.</w:t>
    </w:r>
  </w:p>
  <w:p w:rsidR="00000000" w:rsidDel="00000000" w:rsidP="00000000" w:rsidRDefault="00000000" w:rsidRPr="00000000" w14:paraId="0000004E">
    <w:pPr>
      <w:spacing w:line="240" w:lineRule="auto"/>
      <w:jc w:val="both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spacing w:line="240" w:lineRule="auto"/>
      <w:jc w:val="both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Adicionalmente autorizas la utilización de tu imagen en material fotográfico y/o audiovisual que resulte de la actividad realizada, la cual podrá ser utilizada para cualquier tipo de fijación, reproducción, comunicación al público, transmisión o radiodifusión. Las sesiones donde se capta la imagen son realizadas bajo tu total consentimiento y por tanto declaras que en ningún momento se transgreden derechos a la dignidad, el honor, intimidad, buena imagen y buen nombre. Conoces y aceptas el alcance de la divulgación pública que podrá tener tu imagen y otorgas esta autorización de manera gratuita y sin ninguna limitación temporal o territorial. </w:t>
    </w:r>
  </w:p>
  <w:p w:rsidR="00000000" w:rsidDel="00000000" w:rsidP="00000000" w:rsidRDefault="00000000" w:rsidRPr="00000000" w14:paraId="00000050">
    <w:pPr>
      <w:rPr>
        <w:sz w:val="15"/>
        <w:szCs w:val="15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Trebuchet MS" w:cs="Trebuchet MS" w:eastAsia="Trebuchet MS" w:hAnsi="Trebuchet MS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rPr>
        <w:rFonts w:ascii="Trebuchet MS" w:cs="Trebuchet MS" w:eastAsia="Trebuchet MS" w:hAnsi="Trebuchet MS"/>
        <w:b w:val="1"/>
        <w:sz w:val="26"/>
        <w:szCs w:val="26"/>
      </w:rPr>
    </w:pPr>
    <w:r w:rsidDel="00000000" w:rsidR="00000000" w:rsidRPr="00000000">
      <w:rPr>
        <w:rFonts w:ascii="Trebuchet MS" w:cs="Trebuchet MS" w:eastAsia="Trebuchet MS" w:hAnsi="Trebuchet MS"/>
        <w:b w:val="1"/>
        <w:sz w:val="26"/>
        <w:szCs w:val="26"/>
        <w:rtl w:val="0"/>
      </w:rPr>
      <w:t xml:space="preserve">                                           </w:t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6534150</wp:posOffset>
              </wp:positionH>
              <wp:positionV relativeFrom="paragraph">
                <wp:posOffset>-59054</wp:posOffset>
              </wp:positionV>
              <wp:extent cx="2409190" cy="744220"/>
              <wp:wrapSquare wrapText="bothSides" distB="45720" distT="45720" distL="114300" distR="114300"/>
              <wp:docPr id="220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190" cy="744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9220B" w:rsidDel="00000000" w:rsidP="00000000" w:rsidRDefault="00F91532" w:rsidRPr="00000000" w14:paraId="0AEB1D61" w14:textId="2385F29C">
                          <w:r w:rsidDel="00000000" w:rsidR="00000000" w:rsidRPr="00000000">
                            <w:rPr>
                              <w:noProof w:val="1"/>
                            </w:rPr>
                            <w:drawing>
                              <wp:inline distB="0" distT="0" distL="0" distR="0">
                                <wp:extent cx="1012825" cy="643890"/>
                                <wp:effectExtent b="3810" l="0" r="0" t="0"/>
                                <wp:docPr descr="C:\Users\practicante.comunica\Documents\Corporativo\Aplicaciones Explora\membrete.jpg" id="7" name="Imagen 1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descr="C:\Users\practicante.comunica\Documents\Corporativo\Aplicaciones Explora\membrete.jpg" id="7" name="Imagen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2825" cy="643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6534150</wp:posOffset>
              </wp:positionH>
              <wp:positionV relativeFrom="paragraph">
                <wp:posOffset>-59054</wp:posOffset>
              </wp:positionV>
              <wp:extent cx="2409190" cy="744220"/>
              <wp:effectExtent b="0" l="0" r="0" t="0"/>
              <wp:wrapSquare wrapText="bothSides" distB="45720" distT="45720" distL="114300" distR="114300"/>
              <wp:docPr id="220" name="image2.jpg"/>
              <a:graphic>
                <a:graphicData uri="http://schemas.openxmlformats.org/drawingml/2006/picture">
                  <pic:pic>
                    <pic:nvPicPr>
                      <pic:cNvPr id="0" name="image2.jp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09190" cy="7442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Table2"/>
      <w:tblW w:w="9768.0" w:type="dxa"/>
      <w:jc w:val="left"/>
      <w:tblInd w:w="-110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6288"/>
      <w:gridCol w:w="1632"/>
      <w:gridCol w:w="1848"/>
      <w:tblGridChange w:id="0">
        <w:tblGrid>
          <w:gridCol w:w="6288"/>
          <w:gridCol w:w="1632"/>
          <w:gridCol w:w="1848"/>
        </w:tblGrid>
      </w:tblGridChange>
    </w:tblGrid>
    <w:tr>
      <w:trPr>
        <w:cantSplit w:val="0"/>
        <w:trHeight w:val="277" w:hRule="atLeast"/>
        <w:tblHeader w:val="0"/>
      </w:trPr>
      <w:tc>
        <w:tcPr>
          <w:tcBorders>
            <w:top w:color="999999" w:space="0" w:sz="8" w:val="single"/>
            <w:left w:color="999999" w:space="0" w:sz="8" w:val="single"/>
            <w:bottom w:color="999999" w:space="0" w:sz="8" w:val="single"/>
            <w:right w:color="999999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46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rPr>
              <w:rFonts w:ascii="Trebuchet MS" w:cs="Trebuchet MS" w:eastAsia="Trebuchet MS" w:hAnsi="Trebuchet MS"/>
              <w:b w:val="1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1"/>
              <w:sz w:val="20"/>
              <w:szCs w:val="20"/>
              <w:rtl w:val="0"/>
            </w:rPr>
            <w:t xml:space="preserve">Barrio:</w:t>
          </w:r>
        </w:p>
        <w:p w:rsidR="00000000" w:rsidDel="00000000" w:rsidP="00000000" w:rsidRDefault="00000000" w:rsidRPr="00000000" w14:paraId="00000047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rPr>
              <w:rFonts w:ascii="Trebuchet MS" w:cs="Trebuchet MS" w:eastAsia="Trebuchet MS" w:hAnsi="Trebuchet MS"/>
              <w:b w:val="1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1"/>
              <w:sz w:val="20"/>
              <w:szCs w:val="20"/>
              <w:rtl w:val="0"/>
            </w:rPr>
            <w:t xml:space="preserve">Responsable del grupo: </w:t>
          </w:r>
        </w:p>
      </w:tc>
      <w:tc>
        <w:tcPr>
          <w:tcBorders>
            <w:top w:color="999999" w:space="0" w:sz="8" w:val="single"/>
            <w:left w:color="999999" w:space="0" w:sz="8" w:val="single"/>
            <w:bottom w:color="999999" w:space="0" w:sz="8" w:val="single"/>
            <w:right w:color="999999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48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jc w:val="center"/>
            <w:rPr>
              <w:rFonts w:ascii="Trebuchet MS" w:cs="Trebuchet MS" w:eastAsia="Trebuchet MS" w:hAnsi="Trebuchet MS"/>
              <w:b w:val="1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1"/>
              <w:sz w:val="20"/>
              <w:szCs w:val="20"/>
              <w:rtl w:val="0"/>
            </w:rPr>
            <w:t xml:space="preserve">DD/MM/AAAA</w:t>
          </w:r>
        </w:p>
        <w:p w:rsidR="00000000" w:rsidDel="00000000" w:rsidP="00000000" w:rsidRDefault="00000000" w:rsidRPr="00000000" w14:paraId="00000049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jc w:val="center"/>
            <w:rPr>
              <w:rFonts w:ascii="Trebuchet MS" w:cs="Trebuchet MS" w:eastAsia="Trebuchet MS" w:hAnsi="Trebuchet MS"/>
              <w:b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999999" w:space="0" w:sz="8" w:val="single"/>
            <w:left w:color="999999" w:space="0" w:sz="8" w:val="single"/>
            <w:bottom w:color="999999" w:space="0" w:sz="8" w:val="single"/>
            <w:right w:color="999999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4A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jc w:val="center"/>
            <w:rPr>
              <w:rFonts w:ascii="Trebuchet MS" w:cs="Trebuchet MS" w:eastAsia="Trebuchet MS" w:hAnsi="Trebuchet MS"/>
              <w:b w:val="1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1"/>
              <w:sz w:val="20"/>
              <w:szCs w:val="20"/>
              <w:rtl w:val="0"/>
            </w:rPr>
            <w:t xml:space="preserve">Hora:</w:t>
          </w:r>
        </w:p>
        <w:p w:rsidR="00000000" w:rsidDel="00000000" w:rsidP="00000000" w:rsidRDefault="00000000" w:rsidRPr="00000000" w14:paraId="0000004B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jc w:val="center"/>
            <w:rPr>
              <w:rFonts w:ascii="Trebuchet MS" w:cs="Trebuchet MS" w:eastAsia="Trebuchet MS" w:hAnsi="Trebuchet MS"/>
              <w:b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Trebuchet MS" w:cs="Trebuchet MS" w:eastAsia="Trebuchet MS" w:hAnsi="Trebuchet MS"/>
        <w:b w:val="1"/>
        <w:sz w:val="26"/>
        <w:szCs w:val="26"/>
      </w:rPr>
    </w:pPr>
    <w:r w:rsidDel="00000000" w:rsidR="00000000" w:rsidRPr="00000000">
      <w:rPr>
        <w:rFonts w:ascii="Trebuchet MS" w:cs="Trebuchet MS" w:eastAsia="Trebuchet MS" w:hAnsi="Trebuchet MS"/>
        <w:b w:val="1"/>
        <w:sz w:val="26"/>
        <w:szCs w:val="26"/>
        <w:rtl w:val="0"/>
      </w:rPr>
      <w:t xml:space="preserve">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2710B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 w:val="1"/>
    <w:rsid w:val="00487847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87847"/>
  </w:style>
  <w:style w:type="paragraph" w:styleId="Piedepgina">
    <w:name w:val="footer"/>
    <w:basedOn w:val="Normal"/>
    <w:link w:val="PiedepginaCar"/>
    <w:uiPriority w:val="99"/>
    <w:unhideWhenUsed w:val="1"/>
    <w:rsid w:val="00487847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87847"/>
  </w:style>
  <w:style w:type="paragraph" w:styleId="Prrafodelista">
    <w:name w:val="List Paragraph"/>
    <w:basedOn w:val="Normal"/>
    <w:uiPriority w:val="34"/>
    <w:qFormat w:val="1"/>
    <w:rsid w:val="00441A43"/>
    <w:pPr>
      <w:ind w:left="720"/>
      <w:contextualSpacing w:val="1"/>
    </w:p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4F502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s-CO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C215C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hyperlink" Target="http://www.parqueexplora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8+Bjmm4kHtRlMlQQVGY3ydn5eQ==">CgMxLjA4AHIhMXhVSDVfQVNiS1RUZ2FENWhRQzJ2ZTdfaDFSUlF6S0I4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2022-03-10T14:36:00Z</dcterms:created>
  <dc:creator>Salome Toro Villa</dc:creator>
</cp:coreProperties>
</file>