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</w:t>
      </w:r>
    </w:p>
    <w:p w:rsidR="00000000" w:rsidDel="00000000" w:rsidP="00000000" w:rsidRDefault="00000000" w:rsidRPr="00000000" w14:paraId="00000003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programa se realiza con el objetivo de establecer las capacitaciones y entrenamientos para que el personal sea capaz de identificar, evaluar y establecer controles de los riesgos ocupacionales e impactos ambientales a los que está expuesto en cada actividad.</w:t>
      </w:r>
    </w:p>
    <w:p w:rsidR="00000000" w:rsidDel="00000000" w:rsidP="00000000" w:rsidRDefault="00000000" w:rsidRPr="00000000" w14:paraId="00000004">
      <w:pPr>
        <w:spacing w:line="36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ALCANCE </w:t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programa se establece para capacitaciones y entrenamientos en materia de tipo técnico, de calidad, seguridad industrial, salud, higiene industrial y gestión ambiental. 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RESPONSABILIDAD Y AUTORIDAD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 el espacio y tiempo necesario para la planeación y realización de capacitaciones realizadas.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trabajadores: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participar activamente y promover la asistencia e importancia de las capacitaciones realizadas.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Encargado del SG-SST: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Establecer las capacitaciones de acuerdo a las necesidades identificadas y los cargos. Evaluar su efectividad y determinar planes de acción de acuerdo a los resultados.</w:t>
      </w:r>
    </w:p>
    <w:p w:rsidR="00000000" w:rsidDel="00000000" w:rsidP="00000000" w:rsidRDefault="00000000" w:rsidRPr="00000000" w14:paraId="0000000C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CONSIDERACIONES GENERALES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presente documento deberá reposar para consulta en copia no controlada en cada uno de los frentes de trabajo y como copia controlada en oficina principal.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 contrato tendrá su propio programa de capacitaciones el cual debe ser extraído del programa general de capacitaciones.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las capacitaciones y/o entrenamiento que se realicen se diligenciara el formato de asistencia.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las reuniones que se realicen se diligenciara el formato Acta de Reunión.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DEFINICIONES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Capacitación: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Conjunto de procesos organizados, relativos tanto a la educación no formal como a la informal de acuerdo con lo establecido por la ley general de educación, dirigidos a prolongar y a complementar la educación inicial mediante la generación de conocimientos, el desarrollo de habilidades y el cambio de actitudes, con el fin de incrementar la capacitación individual y colectiva para contribuir al cumplimiento de la misión institucional, a la mejor prestación de servicios a la comunidad, al eficaz desempeño del cargo y al desarrollo personal integral.</w:t>
      </w:r>
    </w:p>
    <w:p w:rsidR="00000000" w:rsidDel="00000000" w:rsidP="00000000" w:rsidRDefault="00000000" w:rsidRPr="00000000" w14:paraId="00000016">
      <w:pPr>
        <w:spacing w:line="360" w:lineRule="auto"/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Entrenamiento: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 refiere a la adquisición de conocimiento, habilidades, capacidades como resultado de la enseñanza de habilidades vocacionales o prácticas y conocimiento relacionado con aptitudes que encierran cierta utilidad.</w:t>
      </w:r>
    </w:p>
    <w:p w:rsidR="00000000" w:rsidDel="00000000" w:rsidP="00000000" w:rsidRDefault="00000000" w:rsidRPr="00000000" w14:paraId="00000017">
      <w:pPr>
        <w:spacing w:line="360" w:lineRule="auto"/>
        <w:ind w:left="64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DISPOSICIONES PARA CUMPLIR CON EL OBJETO</w:t>
      </w:r>
    </w:p>
    <w:p w:rsidR="00000000" w:rsidDel="00000000" w:rsidP="00000000" w:rsidRDefault="00000000" w:rsidRPr="00000000" w14:paraId="00000019">
      <w:pPr>
        <w:spacing w:line="360" w:lineRule="auto"/>
        <w:ind w:left="64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28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6.1 IDENTIFICACIÓN DE NECESIDADES DE CAPACITACIONES </w:t>
      </w:r>
    </w:p>
    <w:p w:rsidR="00000000" w:rsidDel="00000000" w:rsidP="00000000" w:rsidRDefault="00000000" w:rsidRPr="00000000" w14:paraId="0000001B">
      <w:pPr>
        <w:spacing w:line="360" w:lineRule="auto"/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establecer el programa de capacitaciones, se hace una identificación de necesidades al iniciar el contrato, teniendo en cuenta las siguientes entradas.</w:t>
      </w:r>
    </w:p>
    <w:p w:rsidR="00000000" w:rsidDel="00000000" w:rsidP="00000000" w:rsidRDefault="00000000" w:rsidRPr="00000000" w14:paraId="0000001C">
      <w:pPr>
        <w:spacing w:line="360" w:lineRule="auto"/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360" w:lineRule="auto"/>
        <w:ind w:left="78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Evaluación inicial, la cual se realiza al terminar la inducción y se determinan los puntos que no fueron captados por el personal para tener en cuenta estos temas y programarlos durante las charlas de 5 minutos.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360" w:lineRule="auto"/>
        <w:ind w:left="78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Encuestas de necesidades de capacitación del personal administrativo y operativo.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360" w:lineRule="auto"/>
        <w:ind w:left="78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Matriz de peligros y riesgos, en la cual se determinan las actividades importantes y se establecen capacitaciones, que en lo posible deben ser programadas con ARL o entidades de salud.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42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6.2 ELABORACIÓN DE MATRIZ DE CAPACITACIÓN</w:t>
      </w:r>
    </w:p>
    <w:p w:rsidR="00000000" w:rsidDel="00000000" w:rsidP="00000000" w:rsidRDefault="00000000" w:rsidRPr="00000000" w14:paraId="00000022">
      <w:pPr>
        <w:spacing w:line="36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vez identificadas las necesidades de capacitación se alimenta la matriz de capacitación y entrenamiento, en el cual se establecen las necesidades por cargo, teniendo en cuenta las actividades ya identificadas.</w:t>
      </w:r>
    </w:p>
    <w:p w:rsidR="00000000" w:rsidDel="00000000" w:rsidP="00000000" w:rsidRDefault="00000000" w:rsidRPr="00000000" w14:paraId="00000023">
      <w:pPr>
        <w:spacing w:line="36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42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6.3 DETERMINACION DE CAPACITACIONES </w:t>
      </w:r>
    </w:p>
    <w:p w:rsidR="00000000" w:rsidDel="00000000" w:rsidP="00000000" w:rsidRDefault="00000000" w:rsidRPr="00000000" w14:paraId="00000025">
      <w:pPr>
        <w:spacing w:line="36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Dentro de las actividades identificadas como importantes o críticas, en la ejecución de las obras, de manera general se tienen: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360" w:lineRule="auto"/>
        <w:ind w:left="7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Capacitación en auto cuidado y percepción de riesgo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360" w:lineRule="auto"/>
        <w:ind w:left="7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Capacitación en orden y aseo.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360" w:lineRule="auto"/>
        <w:ind w:left="7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Capacitación en higiene postural y pausas activas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360" w:lineRule="auto"/>
        <w:ind w:left="7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Capacitación en riesgo locativo y prevención de caídas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360" w:lineRule="auto"/>
        <w:ind w:left="7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Capacitación en primeros auxilios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360" w:lineRule="auto"/>
        <w:ind w:left="7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Capacitación en seguridad vial </w:t>
      </w:r>
    </w:p>
    <w:p w:rsidR="00000000" w:rsidDel="00000000" w:rsidP="00000000" w:rsidRDefault="00000000" w:rsidRPr="00000000" w14:paraId="0000002C">
      <w:pPr>
        <w:spacing w:line="36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Además de estos temas se consideran también aquellos que se relacionen con el cumplimiento de las Políticas internas de la empresa como son: estilo de vida saludable, prevención de alcohol y drogas y enfermedades cardiovasculares y temas relacionados a la prevención de accidentes y enfermedades laborales. A nivel administrativo se tiene en cuenta temas que se relacionan con riesgos psicológicos como el estrés, riesgos ergonómicos y temas administrativos.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42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6.4 DETERMINACIÓN DE CONTENIDO</w:t>
      </w:r>
    </w:p>
    <w:p w:rsidR="00000000" w:rsidDel="00000000" w:rsidP="00000000" w:rsidRDefault="00000000" w:rsidRPr="00000000" w14:paraId="0000002F">
      <w:pPr>
        <w:spacing w:line="36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 finalizar cada capacitación el personal será capaz de identificar los riesgos, sus consecuencias, establecer controles y medidas de prevención.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42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6.5 MEDICIÓN Y SEGUIMIENTO AL PROGRAMA </w:t>
      </w:r>
    </w:p>
    <w:p w:rsidR="00000000" w:rsidDel="00000000" w:rsidP="00000000" w:rsidRDefault="00000000" w:rsidRPr="00000000" w14:paraId="00000032">
      <w:pPr>
        <w:spacing w:line="36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evaluar la efectividad de las capacitaciones se realizarán evaluaciones al finalizar cada tema. Los resultados serán tabulados y servirán como retroalimentación al programa de capacitación, al igual que la evaluación del desempeño, además se hará un seguimiento a las capacitaciones de acuerdo al cargo mediante la matriz de capacitación y entrenamiento. El cumplimiento del programa será evaluado de acuerdo a los siguientes indicadores mensualmente:</w:t>
      </w:r>
    </w:p>
    <w:p w:rsidR="00000000" w:rsidDel="00000000" w:rsidP="00000000" w:rsidRDefault="00000000" w:rsidRPr="00000000" w14:paraId="00000033">
      <w:pPr>
        <w:spacing w:line="36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114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Cumplimiento: </w:t>
      </w:r>
    </w:p>
    <w:p w:rsidR="00000000" w:rsidDel="00000000" w:rsidP="00000000" w:rsidRDefault="00000000" w:rsidRPr="00000000" w14:paraId="00000035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No. de capacitaciones realizadas del programa</w:t>
      </w:r>
    </w:p>
    <w:p w:rsidR="00000000" w:rsidDel="00000000" w:rsidP="00000000" w:rsidRDefault="00000000" w:rsidRPr="00000000" w14:paraId="00000036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--------------------------------------------------------------</w:t>
      </w:r>
    </w:p>
    <w:p w:rsidR="00000000" w:rsidDel="00000000" w:rsidP="00000000" w:rsidRDefault="00000000" w:rsidRPr="00000000" w14:paraId="00000037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No. de capacitaciones realizadas en el mes </w:t>
      </w:r>
    </w:p>
    <w:p w:rsidR="00000000" w:rsidDel="00000000" w:rsidP="00000000" w:rsidRDefault="00000000" w:rsidRPr="00000000" w14:paraId="00000038">
      <w:pPr>
        <w:spacing w:line="360" w:lineRule="auto"/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114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Cobertura:</w:t>
      </w:r>
    </w:p>
    <w:p w:rsidR="00000000" w:rsidDel="00000000" w:rsidP="00000000" w:rsidRDefault="00000000" w:rsidRPr="00000000" w14:paraId="0000003A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No. de asistentes a la charla</w:t>
      </w:r>
    </w:p>
    <w:p w:rsidR="00000000" w:rsidDel="00000000" w:rsidP="00000000" w:rsidRDefault="00000000" w:rsidRPr="00000000" w14:paraId="0000003B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----------------------------------------</w:t>
      </w:r>
    </w:p>
    <w:p w:rsidR="00000000" w:rsidDel="00000000" w:rsidP="00000000" w:rsidRDefault="00000000" w:rsidRPr="00000000" w14:paraId="0000003C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No. total de trabajadores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No. de evaluaciones realizadas.</w:t>
      </w:r>
    </w:p>
    <w:p w:rsidR="00000000" w:rsidDel="00000000" w:rsidP="00000000" w:rsidRDefault="00000000" w:rsidRPr="00000000" w14:paraId="0000003F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----------------------------------------------</w:t>
      </w:r>
    </w:p>
    <w:p w:rsidR="00000000" w:rsidDel="00000000" w:rsidP="00000000" w:rsidRDefault="00000000" w:rsidRPr="00000000" w14:paraId="00000040">
      <w:pPr>
        <w:spacing w:line="360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No. de capacitaciones dictadas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VARIABLES A CONTROLAR</w:t>
      </w:r>
    </w:p>
    <w:p w:rsidR="00000000" w:rsidDel="00000000" w:rsidP="00000000" w:rsidRDefault="00000000" w:rsidRPr="00000000" w14:paraId="00000042">
      <w:pPr>
        <w:spacing w:line="360" w:lineRule="auto"/>
        <w:ind w:left="49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 de capacitaciones, las cuales serán programadas de acuerdo al objeto del contrato.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REGISTROS</w:t>
      </w:r>
    </w:p>
    <w:tbl>
      <w:tblPr>
        <w:tblStyle w:val="Table1"/>
        <w:tblW w:w="108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31"/>
        <w:gridCol w:w="2052"/>
        <w:gridCol w:w="1842"/>
        <w:gridCol w:w="2199"/>
        <w:gridCol w:w="2337"/>
        <w:tblGridChange w:id="0">
          <w:tblGrid>
            <w:gridCol w:w="2431"/>
            <w:gridCol w:w="2052"/>
            <w:gridCol w:w="1842"/>
            <w:gridCol w:w="2199"/>
            <w:gridCol w:w="2337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</w:t>
            </w:r>
          </w:p>
          <w:p w:rsidR="00000000" w:rsidDel="00000000" w:rsidP="00000000" w:rsidRDefault="00000000" w:rsidRPr="00000000" w14:paraId="000000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ARCHIVO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TIEMPO DE</w:t>
            </w:r>
          </w:p>
          <w:p w:rsidR="00000000" w:rsidDel="00000000" w:rsidP="00000000" w:rsidRDefault="00000000" w:rsidRPr="00000000" w14:paraId="0000004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CONSERVACIÓN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DISPOSICIÓN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Evaluación Inicial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Encargado HSE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 de Gestión en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Años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recicla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Matriz de capacitación y entrenamiento por cargo.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Encargado HSE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 Gestión en SST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Años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recicla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Formato de asistencia.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Encargado HSE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 Gestión en SST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Años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recicla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Acta de reunión.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Encargado HSE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 Gestión en SST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Años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recicla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  <w:tab w:val="left" w:pos="993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360" w:lineRule="auto"/>
        <w:ind w:left="4248" w:hanging="352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left="4248" w:hanging="352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5842" w:w="12242" w:orient="portrait"/>
      <w:pgMar w:bottom="1701" w:top="1701" w:left="1418" w:right="1701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Cambria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1" style="position:absolute;width:599.9pt;height:63.1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COPIA NO CONTROLADA" style="font-family:&amp;quot;Times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1370.0" w:type="dxa"/>
      <w:jc w:val="center"/>
      <w:tblLayout w:type="fixed"/>
      <w:tblLook w:val="0400"/>
    </w:tblPr>
    <w:tblGrid>
      <w:gridCol w:w="2655"/>
      <w:gridCol w:w="3420"/>
      <w:gridCol w:w="3060"/>
      <w:gridCol w:w="2235"/>
      <w:tblGridChange w:id="0">
        <w:tblGrid>
          <w:gridCol w:w="2655"/>
          <w:gridCol w:w="3420"/>
          <w:gridCol w:w="3060"/>
          <w:gridCol w:w="2235"/>
        </w:tblGrid>
      </w:tblGridChange>
    </w:tblGrid>
    <w:tr>
      <w:trPr>
        <w:cantSplit w:val="0"/>
        <w:trHeight w:val="106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C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Código: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PRC-SST-02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8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D">
          <w:pPr>
            <w:jc w:val="center"/>
            <w:rPr/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PROCESO S</w:t>
          </w:r>
          <w:r w:rsidDel="00000000" w:rsidR="00000000" w:rsidRPr="00000000">
            <w:rPr>
              <w:b w:val="1"/>
              <w:rtl w:val="0"/>
            </w:rPr>
            <w:t xml:space="preserve">IG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F">
          <w:pPr>
            <w:rPr/>
          </w:pPr>
          <w:r w:rsidDel="00000000" w:rsidR="00000000" w:rsidRPr="00000000">
            <w:rPr>
              <w:color w:val="000000"/>
              <w:sz w:val="18"/>
              <w:szCs w:val="18"/>
            </w:rPr>
            <w:drawing>
              <wp:inline distB="0" distT="0" distL="0" distR="0">
                <wp:extent cx="1333500" cy="581025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6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1">
          <w:pPr>
            <w:jc w:val="center"/>
            <w:rPr/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Versión: 01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2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PROCEDIMIENTO DE CAPACITACIÓN Y ENTRENAMIENTO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0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5">
          <w:pPr>
            <w:jc w:val="center"/>
            <w:rPr/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Fecha elaboración: 16/02/2020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2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9">
          <w:pPr>
            <w:jc w:val="center"/>
            <w:rPr/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Fecha aprobación: 16/02/2020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A">
          <w:pPr>
            <w:jc w:val="center"/>
            <w:rPr/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Documento elaborado por: Coordinador SST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B">
          <w:pPr>
            <w:jc w:val="center"/>
            <w:rPr/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Aprobado por: Comité de Calidad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5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D">
          <w:pPr>
            <w:jc w:val="center"/>
            <w:rPr/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Vigencia a partir de: 16/02/2020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10820.0" w:type="dxa"/>
      <w:jc w:val="center"/>
      <w:tblLayout w:type="fixed"/>
      <w:tblLook w:val="0400"/>
    </w:tblPr>
    <w:tblGrid>
      <w:gridCol w:w="2520"/>
      <w:gridCol w:w="3260"/>
      <w:gridCol w:w="2920"/>
      <w:gridCol w:w="2120"/>
      <w:tblGridChange w:id="0">
        <w:tblGrid>
          <w:gridCol w:w="2520"/>
          <w:gridCol w:w="3260"/>
          <w:gridCol w:w="2920"/>
          <w:gridCol w:w="2120"/>
        </w:tblGrid>
      </w:tblGridChange>
    </w:tblGrid>
    <w:tr>
      <w:trPr>
        <w:cantSplit w:val="0"/>
        <w:trHeight w:val="106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7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Código: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PRC-SST-02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8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8">
          <w:pPr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PROCESO SIG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A">
          <w:pPr>
            <w:rPr/>
          </w:pPr>
          <w:r w:rsidDel="00000000" w:rsidR="00000000" w:rsidRPr="00000000">
            <w:rPr>
              <w:sz w:val="18"/>
              <w:szCs w:val="18"/>
            </w:rPr>
            <w:drawing>
              <wp:inline distB="0" distT="0" distL="0" distR="0">
                <wp:extent cx="1333500" cy="581025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B">
          <w:pPr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6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C">
          <w:pPr>
            <w:jc w:val="center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Versión: 01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D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PROCEDIMIENTO DE CAPACITACIÓN Y ENTRENAMIENTO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F">
          <w:pPr>
            <w:widowControl w:val="0"/>
            <w:spacing w:line="276" w:lineRule="auto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0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0">
          <w:pPr>
            <w:jc w:val="center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Fecha elaboración: 16/02/2020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1">
          <w:pPr>
            <w:widowControl w:val="0"/>
            <w:spacing w:line="276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3">
          <w:pPr>
            <w:widowControl w:val="0"/>
            <w:spacing w:line="276" w:lineRule="auto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2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4">
          <w:pPr>
            <w:jc w:val="center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Fecha aprobación: 16/02/2020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5">
          <w:pPr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Documento elaborado por: Coordinador SST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6">
          <w:pPr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Aprobado por: Comité de Calidad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7">
          <w:pPr>
            <w:widowControl w:val="0"/>
            <w:spacing w:line="276" w:lineRule="auto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5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8">
          <w:pPr>
            <w:jc w:val="center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Vigencia a partir de: 16/02/2020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9">
          <w:pPr>
            <w:widowControl w:val="0"/>
            <w:spacing w:line="276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A">
          <w:pPr>
            <w:widowControl w:val="0"/>
            <w:spacing w:line="276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9B">
          <w:pPr>
            <w:widowControl w:val="0"/>
            <w:spacing w:line="276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C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146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♦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86" w:hanging="360.00000000000006"/>
      </w:pPr>
      <w:rPr>
        <w:rFonts w:ascii="Cambria" w:cs="Cambria" w:eastAsia="Cambria" w:hAnsi="Cambria"/>
        <w:b w:val="1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s-CO" w:val="es-CO"/>
    </w:rPr>
  </w:style>
  <w:style w:type="paragraph" w:styleId="Ttulo7">
    <w:name w:val="heading 7"/>
    <w:basedOn w:val="Normal"/>
    <w:next w:val="Normal"/>
    <w:qFormat w:val="1"/>
    <w:pPr>
      <w:keepNext w:val="1"/>
      <w:jc w:val="center"/>
      <w:outlineLvl w:val="6"/>
    </w:pPr>
    <w:rPr>
      <w:rFonts w:ascii="Arial" w:cs="Arial" w:hAnsi="Arial"/>
      <w:b w:val="1"/>
      <w:bCs w:val="1"/>
      <w:sz w:val="24"/>
      <w:lang w:eastAsia="es-ES"/>
    </w:rPr>
  </w:style>
  <w:style w:type="paragraph" w:styleId="Ttulo8">
    <w:name w:val="heading 8"/>
    <w:basedOn w:val="Normal"/>
    <w:next w:val="Normal"/>
    <w:link w:val="Ttulo8Car"/>
    <w:semiHidden w:val="1"/>
    <w:unhideWhenUsed w:val="1"/>
    <w:qFormat w:val="1"/>
    <w:pPr>
      <w:spacing w:after="60" w:before="240"/>
      <w:outlineLvl w:val="7"/>
    </w:pPr>
    <w:rPr>
      <w:rFonts w:ascii="Calibri" w:hAnsi="Calibri"/>
      <w:i w:val="1"/>
      <w:iCs w:val="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widowControl w:val="0"/>
      <w:tabs>
        <w:tab w:val="left" w:pos="851"/>
        <w:tab w:val="left" w:pos="993"/>
      </w:tabs>
      <w:spacing w:line="360" w:lineRule="auto"/>
      <w:jc w:val="both"/>
    </w:pPr>
    <w:rPr>
      <w:rFonts w:ascii="Arial" w:cs="Arial" w:hAnsi="Arial"/>
      <w:bCs w:val="1"/>
      <w:sz w:val="24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 w:val="1"/>
      <w:sz w:val="28"/>
      <w:lang w:eastAsia="es-ES" w:val="es-ES"/>
    </w:rPr>
  </w:style>
  <w:style w:type="paragraph" w:styleId="Textodeglobo">
    <w:name w:val="Balloon Text"/>
    <w:basedOn w:val="Normal"/>
    <w:semiHidden w:val="1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pPr>
      <w:ind w:left="708"/>
    </w:pPr>
  </w:style>
  <w:style w:type="character" w:styleId="Ttulo8Car" w:customStyle="1">
    <w:name w:val="Título 8 Car"/>
    <w:link w:val="Ttulo8"/>
    <w:semiHidden w:val="1"/>
    <w:rPr>
      <w:rFonts w:ascii="Calibri" w:hAnsi="Calibri"/>
      <w:i w:val="1"/>
      <w:iCs w:val="1"/>
      <w:sz w:val="24"/>
      <w:szCs w:val="24"/>
      <w:lang w:eastAsia="es-CO" w:val="es-CO"/>
    </w:rPr>
  </w:style>
  <w:style w:type="character" w:styleId="PiedepginaCar" w:customStyle="1">
    <w:name w:val="Pie de página Car"/>
    <w:basedOn w:val="Fuentedeprrafopredeter"/>
    <w:link w:val="Piedepgina"/>
    <w:uiPriority w:val="99"/>
  </w:style>
  <w:style w:type="character" w:styleId="EncabezadoCar" w:customStyle="1">
    <w:name w:val="Encabezado Car"/>
    <w:basedOn w:val="Fuentedeprrafopredeter"/>
    <w:link w:val="Encabezado"/>
    <w:uiPriority w:val="99"/>
  </w:style>
  <w:style w:type="character" w:styleId="Hipervnculo">
    <w:name w:val="Hyperlink"/>
    <w:basedOn w:val="Fuentedeprrafopredeter"/>
    <w:unhideWhenUsed w:val="1"/>
    <w:rsid w:val="00A8707C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JH9Xe5bXNdSiWwAw5AWSabGWA==">AMUW2mVGMA25afk4bCtd+whWotzmF2piOnbBU+9q2Au3Y2Iz1WHluP5+16LOhnsQO3dDcq9ZgE4GqYlh++AymtrfJFS+jj9LspRvxlLrqnDV46UKd3hQzuZ6ak92X5hH+rChPXLms01K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2015-12-02T15:34:00Z</dcterms:created>
  <dc:creator>USUARIO</dc:creator>
</cp:coreProperties>
</file>