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FAB7" w14:textId="77777777" w:rsidR="00E446CB" w:rsidRPr="008E5FB9" w:rsidRDefault="00E446CB" w:rsidP="00DF5911">
      <w:pPr>
        <w:pStyle w:val="Ttulo1"/>
      </w:pPr>
      <w:r w:rsidRPr="008E5FB9">
        <w:t>OBJETO</w:t>
      </w:r>
      <w:r w:rsidR="00AE19B1" w:rsidRPr="008E5FB9">
        <w:t xml:space="preserve">S GENERAL </w:t>
      </w:r>
    </w:p>
    <w:p w14:paraId="46860AAF" w14:textId="77777777" w:rsidR="00AE19B1" w:rsidRPr="008E5FB9" w:rsidRDefault="00E446CB" w:rsidP="00AE19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Facilitar la adopción de</w:t>
      </w:r>
      <w:r w:rsidR="009F0262">
        <w:rPr>
          <w:rFonts w:ascii="Gill Sans MT" w:hAnsi="Gill Sans MT"/>
        </w:rPr>
        <w:t xml:space="preserve"> </w:t>
      </w:r>
      <w:r w:rsidRPr="008E5FB9">
        <w:rPr>
          <w:rFonts w:ascii="Gill Sans MT" w:hAnsi="Gill Sans MT"/>
        </w:rPr>
        <w:t>l</w:t>
      </w:r>
      <w:r w:rsidR="009F0262">
        <w:rPr>
          <w:rFonts w:ascii="Gill Sans MT" w:hAnsi="Gill Sans MT"/>
        </w:rPr>
        <w:t>os</w:t>
      </w:r>
      <w:r w:rsidRPr="008E5FB9">
        <w:rPr>
          <w:rFonts w:ascii="Gill Sans MT" w:hAnsi="Gill Sans MT"/>
        </w:rPr>
        <w:t xml:space="preserve"> traba</w:t>
      </w:r>
      <w:r w:rsidR="00CF1826" w:rsidRPr="008E5FB9">
        <w:rPr>
          <w:rFonts w:ascii="Gill Sans MT" w:hAnsi="Gill Sans MT"/>
        </w:rPr>
        <w:t>jador</w:t>
      </w:r>
      <w:r w:rsidR="009F0262">
        <w:rPr>
          <w:rFonts w:ascii="Gill Sans MT" w:hAnsi="Gill Sans MT"/>
        </w:rPr>
        <w:t>es</w:t>
      </w:r>
      <w:r w:rsidR="00CF1826" w:rsidRPr="008E5FB9">
        <w:rPr>
          <w:rFonts w:ascii="Gill Sans MT" w:hAnsi="Gill Sans MT"/>
        </w:rPr>
        <w:t xml:space="preserve"> en labores acordes a sus </w:t>
      </w:r>
      <w:r w:rsidR="00B13CD5" w:rsidRPr="008E5FB9">
        <w:rPr>
          <w:rFonts w:ascii="Gill Sans MT" w:hAnsi="Gill Sans MT"/>
        </w:rPr>
        <w:t>capacidades y</w:t>
      </w:r>
      <w:r w:rsidRPr="008E5FB9">
        <w:rPr>
          <w:rFonts w:ascii="Gill Sans MT" w:hAnsi="Gill Sans MT"/>
        </w:rPr>
        <w:t xml:space="preserve"> patologías</w:t>
      </w:r>
      <w:r w:rsidR="00CF1826" w:rsidRPr="008E5FB9">
        <w:rPr>
          <w:rFonts w:ascii="Gill Sans MT" w:hAnsi="Gill Sans MT"/>
        </w:rPr>
        <w:t xml:space="preserve"> que limitan su desempeño </w:t>
      </w:r>
      <w:r w:rsidR="00A440B1" w:rsidRPr="008E5FB9">
        <w:rPr>
          <w:rFonts w:ascii="Gill Sans MT" w:hAnsi="Gill Sans MT"/>
        </w:rPr>
        <w:t>ocupacional,</w:t>
      </w:r>
      <w:r w:rsidRPr="008E5FB9">
        <w:rPr>
          <w:rFonts w:ascii="Gill Sans MT" w:hAnsi="Gill Sans MT"/>
        </w:rPr>
        <w:t xml:space="preserve"> </w:t>
      </w:r>
      <w:r w:rsidR="00CF1826" w:rsidRPr="008E5FB9">
        <w:rPr>
          <w:rFonts w:ascii="Gill Sans MT" w:hAnsi="Gill Sans MT"/>
        </w:rPr>
        <w:t xml:space="preserve">ya sea </w:t>
      </w:r>
      <w:r w:rsidRPr="008E5FB9">
        <w:rPr>
          <w:rFonts w:ascii="Gill Sans MT" w:hAnsi="Gill Sans MT"/>
        </w:rPr>
        <w:t xml:space="preserve">de origen común y/o </w:t>
      </w:r>
      <w:r w:rsidR="00B13CD5" w:rsidRPr="008E5FB9">
        <w:rPr>
          <w:rFonts w:ascii="Gill Sans MT" w:hAnsi="Gill Sans MT"/>
        </w:rPr>
        <w:t>laboral para</w:t>
      </w:r>
      <w:r w:rsidR="00CF1826" w:rsidRPr="008E5FB9">
        <w:rPr>
          <w:rFonts w:ascii="Gill Sans MT" w:hAnsi="Gill Sans MT"/>
        </w:rPr>
        <w:t xml:space="preserve"> el logro de </w:t>
      </w:r>
      <w:r w:rsidR="00B13CD5" w:rsidRPr="008E5FB9">
        <w:rPr>
          <w:rFonts w:ascii="Gill Sans MT" w:hAnsi="Gill Sans MT"/>
        </w:rPr>
        <w:t>sus objetivos</w:t>
      </w:r>
      <w:r w:rsidR="00CF1826" w:rsidRPr="008E5FB9">
        <w:rPr>
          <w:rFonts w:ascii="Gill Sans MT" w:hAnsi="Gill Sans MT"/>
        </w:rPr>
        <w:t xml:space="preserve"> en salud,</w:t>
      </w:r>
      <w:r w:rsidRPr="008E5FB9">
        <w:rPr>
          <w:rFonts w:ascii="Gill Sans MT" w:hAnsi="Gill Sans MT"/>
        </w:rPr>
        <w:t xml:space="preserve"> potencializando su recuperación en condiciones de competitividad, seguridad y confort, siendo responsables socialmente y dando cumplimiento a la legislación.</w:t>
      </w:r>
    </w:p>
    <w:p w14:paraId="1F54AB00" w14:textId="77777777" w:rsidR="006F12C5" w:rsidRPr="008E5FB9" w:rsidRDefault="006F12C5" w:rsidP="00AE19B1">
      <w:pPr>
        <w:rPr>
          <w:rFonts w:ascii="Gill Sans MT" w:hAnsi="Gill Sans MT"/>
        </w:rPr>
      </w:pPr>
    </w:p>
    <w:p w14:paraId="0E30E729" w14:textId="77777777" w:rsidR="00C601DA" w:rsidRPr="008E5FB9" w:rsidRDefault="00C601DA" w:rsidP="00C601DA">
      <w:pPr>
        <w:rPr>
          <w:rFonts w:ascii="Gill Sans MT" w:hAnsi="Gill Sans MT"/>
          <w:b/>
        </w:rPr>
      </w:pPr>
      <w:r w:rsidRPr="008E5FB9">
        <w:rPr>
          <w:rFonts w:ascii="Gill Sans MT" w:hAnsi="Gill Sans MT"/>
          <w:b/>
        </w:rPr>
        <w:t>1.1 Objetivos Específicos</w:t>
      </w:r>
    </w:p>
    <w:p w14:paraId="0520C04D" w14:textId="77777777" w:rsidR="00C601DA" w:rsidRPr="008E5FB9" w:rsidRDefault="00C601DA" w:rsidP="00C601DA">
      <w:pPr>
        <w:rPr>
          <w:rFonts w:ascii="Gill Sans MT" w:hAnsi="Gill Sans MT"/>
        </w:rPr>
      </w:pPr>
    </w:p>
    <w:p w14:paraId="547E0A7C" w14:textId="77777777" w:rsidR="00C601DA" w:rsidRPr="008E5FB9" w:rsidRDefault="00C601DA" w:rsidP="00C601D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•</w:t>
      </w:r>
      <w:r w:rsidRPr="008E5FB9">
        <w:rPr>
          <w:rFonts w:ascii="Gill Sans MT" w:hAnsi="Gill Sans MT"/>
        </w:rPr>
        <w:tab/>
        <w:t xml:space="preserve">Establecer la proporción de los casos que han sufrido ATEL o </w:t>
      </w:r>
      <w:r w:rsidR="008E5FB9">
        <w:rPr>
          <w:rFonts w:ascii="Gill Sans MT" w:hAnsi="Gill Sans MT"/>
        </w:rPr>
        <w:t>eventos de cualquier origen</w:t>
      </w:r>
      <w:r w:rsidRPr="008E5FB9">
        <w:rPr>
          <w:rFonts w:ascii="Gill Sans MT" w:hAnsi="Gill Sans MT"/>
        </w:rPr>
        <w:t>, que ingresaron al Programa de rehabilitación integral de acuerdo con los criterios técnicos de pertinenci</w:t>
      </w:r>
      <w:r w:rsidR="00CB735A">
        <w:rPr>
          <w:rFonts w:ascii="Gill Sans MT" w:hAnsi="Gill Sans MT"/>
        </w:rPr>
        <w:t xml:space="preserve">a y su reporte. (cobertura).   </w:t>
      </w:r>
    </w:p>
    <w:p w14:paraId="02651FF3" w14:textId="77777777" w:rsidR="00C601DA" w:rsidRPr="008E5FB9" w:rsidRDefault="00C601DA" w:rsidP="00C601D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•</w:t>
      </w:r>
      <w:r w:rsidRPr="008E5FB9">
        <w:rPr>
          <w:rFonts w:ascii="Gill Sans MT" w:hAnsi="Gill Sans MT"/>
        </w:rPr>
        <w:tab/>
        <w:t>Establecer los casos ATEL o eventos de cualquier origen que tienen plan de rehabilitación luego de haber sido capturados en el programa de rehabilitación integral de acuerdo con los criterios técni</w:t>
      </w:r>
      <w:r w:rsidR="00CB735A">
        <w:rPr>
          <w:rFonts w:ascii="Gill Sans MT" w:hAnsi="Gill Sans MT"/>
        </w:rPr>
        <w:t>cos de pertinencia. (cobertura)</w:t>
      </w:r>
    </w:p>
    <w:p w14:paraId="7C876C24" w14:textId="77777777" w:rsidR="00C601DA" w:rsidRPr="008E5FB9" w:rsidRDefault="00C601DA" w:rsidP="00C601D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•</w:t>
      </w:r>
      <w:r w:rsidRPr="008E5FB9">
        <w:rPr>
          <w:rFonts w:ascii="Gill Sans MT" w:hAnsi="Gill Sans MT"/>
        </w:rPr>
        <w:tab/>
        <w:t xml:space="preserve">Monitorear periódicamente el cumplimiento de las disposiciones individuales de cada trabajador sujeto del programa por parte de los responsables de la aplicación de las respectivas medidas preventivas y/o </w:t>
      </w:r>
      <w:proofErr w:type="spellStart"/>
      <w:r w:rsidRPr="008E5FB9">
        <w:rPr>
          <w:rFonts w:ascii="Gill Sans MT" w:hAnsi="Gill Sans MT"/>
        </w:rPr>
        <w:t>protectivas</w:t>
      </w:r>
      <w:proofErr w:type="spellEnd"/>
      <w:r w:rsidRPr="008E5FB9">
        <w:rPr>
          <w:rFonts w:ascii="Gill Sans MT" w:hAnsi="Gill Sans MT"/>
        </w:rPr>
        <w:t xml:space="preserve"> realizando los ajustes en </w:t>
      </w:r>
      <w:r w:rsidR="00B13CD5" w:rsidRPr="008E5FB9">
        <w:rPr>
          <w:rFonts w:ascii="Gill Sans MT" w:hAnsi="Gill Sans MT"/>
        </w:rPr>
        <w:t>rehabilitación, reintegro</w:t>
      </w:r>
      <w:r w:rsidRPr="008E5FB9">
        <w:rPr>
          <w:rFonts w:ascii="Gill Sans MT" w:hAnsi="Gill Sans MT"/>
        </w:rPr>
        <w:t xml:space="preserve"> y/o reubicación a necesidad del caso con el apoyo de las diferentes entidades Sistema general de seguridad soci</w:t>
      </w:r>
      <w:r w:rsidR="00CB735A">
        <w:rPr>
          <w:rFonts w:ascii="Gill Sans MT" w:hAnsi="Gill Sans MT"/>
        </w:rPr>
        <w:t xml:space="preserve">al (SGSS) según pertinencia.   </w:t>
      </w:r>
    </w:p>
    <w:p w14:paraId="724C8A21" w14:textId="77777777" w:rsidR="00C601DA" w:rsidRPr="008E5FB9" w:rsidRDefault="00C601DA" w:rsidP="00C601D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•</w:t>
      </w:r>
      <w:r w:rsidRPr="008E5FB9">
        <w:rPr>
          <w:rFonts w:ascii="Gill Sans MT" w:hAnsi="Gill Sans MT"/>
        </w:rPr>
        <w:tab/>
        <w:t xml:space="preserve">Establecer los casos que fueron cerrados luego de haber sido capturados en el programa, rehabilitados y finalizado su proceso de reincorporación laboral, logrando la </w:t>
      </w:r>
      <w:r w:rsidR="00CB735A">
        <w:rPr>
          <w:rFonts w:ascii="Gill Sans MT" w:hAnsi="Gill Sans MT"/>
        </w:rPr>
        <w:t>mejoría médica máxima.</w:t>
      </w:r>
    </w:p>
    <w:p w14:paraId="7D5BF7DD" w14:textId="77777777" w:rsidR="00C601DA" w:rsidRPr="008E5FB9" w:rsidRDefault="00C601DA" w:rsidP="00C601D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•</w:t>
      </w:r>
      <w:r w:rsidRPr="008E5FB9">
        <w:rPr>
          <w:rFonts w:ascii="Gill Sans MT" w:hAnsi="Gill Sans MT"/>
        </w:rPr>
        <w:tab/>
        <w:t xml:space="preserve">Establecer las actividades y responsables en cada </w:t>
      </w:r>
      <w:r w:rsidR="00CB735A">
        <w:rPr>
          <w:rFonts w:ascii="Gill Sans MT" w:hAnsi="Gill Sans MT"/>
        </w:rPr>
        <w:t xml:space="preserve">una de las fases del programa. </w:t>
      </w:r>
    </w:p>
    <w:p w14:paraId="4C40DE6F" w14:textId="77777777" w:rsidR="00C601DA" w:rsidRPr="008E5FB9" w:rsidRDefault="00C601DA" w:rsidP="00C601D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•</w:t>
      </w:r>
      <w:r w:rsidRPr="008E5FB9">
        <w:rPr>
          <w:rFonts w:ascii="Gill Sans MT" w:hAnsi="Gill Sans MT"/>
        </w:rPr>
        <w:tab/>
        <w:t>Establecer la periodicidad en el se</w:t>
      </w:r>
      <w:r w:rsidR="00CB735A">
        <w:rPr>
          <w:rFonts w:ascii="Gill Sans MT" w:hAnsi="Gill Sans MT"/>
        </w:rPr>
        <w:t>guimiento al reintegro laboral.</w:t>
      </w:r>
    </w:p>
    <w:p w14:paraId="6FA2199E" w14:textId="77777777" w:rsidR="00C601DA" w:rsidRPr="008E5FB9" w:rsidRDefault="00C601DA" w:rsidP="00C601D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•</w:t>
      </w:r>
      <w:r w:rsidRPr="008E5FB9">
        <w:rPr>
          <w:rFonts w:ascii="Gill Sans MT" w:hAnsi="Gill Sans MT"/>
        </w:rPr>
        <w:tab/>
        <w:t>Definir los instrumentos que permitan realizar el seguimiento a los trabajadores objeto del programa.</w:t>
      </w:r>
    </w:p>
    <w:p w14:paraId="38BDC5AC" w14:textId="77777777" w:rsidR="00E446CB" w:rsidRPr="008E5FB9" w:rsidRDefault="00E446CB" w:rsidP="00E446CB">
      <w:pPr>
        <w:pStyle w:val="Ttulo1"/>
        <w:rPr>
          <w:rFonts w:ascii="Gill Sans MT" w:hAnsi="Gill Sans MT"/>
        </w:rPr>
      </w:pPr>
      <w:r w:rsidRPr="008E5FB9">
        <w:rPr>
          <w:rFonts w:ascii="Gill Sans MT" w:hAnsi="Gill Sans MT"/>
        </w:rPr>
        <w:lastRenderedPageBreak/>
        <w:t>ALCANCE</w:t>
      </w:r>
    </w:p>
    <w:p w14:paraId="63553A50" w14:textId="77777777" w:rsidR="00791614" w:rsidRDefault="00E446CB" w:rsidP="009F0262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Este programa apl</w:t>
      </w:r>
      <w:r w:rsidR="00791614">
        <w:rPr>
          <w:rFonts w:ascii="Gill Sans MT" w:hAnsi="Gill Sans MT"/>
        </w:rPr>
        <w:t>ica a todos los trabajadores</w:t>
      </w:r>
      <w:r w:rsidR="009F0262">
        <w:rPr>
          <w:rFonts w:ascii="Gill Sans MT" w:hAnsi="Gill Sans MT"/>
        </w:rPr>
        <w:t xml:space="preserve"> </w:t>
      </w:r>
      <w:r w:rsidR="00791614">
        <w:rPr>
          <w:rFonts w:ascii="Gill Sans MT" w:hAnsi="Gill Sans MT"/>
        </w:rPr>
        <w:t>directos</w:t>
      </w:r>
      <w:r w:rsidRPr="008E5FB9">
        <w:rPr>
          <w:rFonts w:ascii="Gill Sans MT" w:hAnsi="Gill Sans MT"/>
        </w:rPr>
        <w:t xml:space="preserve"> </w:t>
      </w:r>
      <w:r w:rsidR="009F0262">
        <w:rPr>
          <w:rFonts w:ascii="Gill Sans MT" w:hAnsi="Gill Sans MT"/>
        </w:rPr>
        <w:t xml:space="preserve">de </w:t>
      </w:r>
      <w:r w:rsidR="00791614">
        <w:rPr>
          <w:rFonts w:ascii="Gill Sans MT" w:hAnsi="Gill Sans MT"/>
        </w:rPr>
        <w:t>INTEGRALTRANS GROUP S.A.</w:t>
      </w:r>
      <w:r w:rsidR="00791614" w:rsidRPr="00791614">
        <w:rPr>
          <w:rFonts w:ascii="Gill Sans MT" w:hAnsi="Gill Sans MT"/>
        </w:rPr>
        <w:t>S</w:t>
      </w:r>
    </w:p>
    <w:p w14:paraId="57AAFF4E" w14:textId="77777777" w:rsidR="00E446CB" w:rsidRPr="008E5FB9" w:rsidRDefault="00D80101" w:rsidP="009F0262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DEFINICIONES:</w:t>
      </w:r>
    </w:p>
    <w:p w14:paraId="561130EC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a) Análisis de puesto de trabajo: Procedimiento sistemático, participativo, riguroso y ético llevado a cabo por un profesional con licencia en Seguridad y Salud en el trabajo o salud ocupacional a través del cual se realiza la recolección, evaluación y organización de información del contexto del individuo y de la(s) actividad(es) laboral(es) de un trabajador (valoración transversal ocupacional) para determinar la exposición a factores de riesgo ocupacionales (sus características, las variaciones, la dosis acumulada, las determinantes, la temporalidad, los niveles de riesgo) relacionados con las condiciones del puesto de trabajo y el riesgo del desarrollo progresivo de u</w:t>
      </w:r>
      <w:r w:rsidR="00C70147" w:rsidRPr="008E5FB9">
        <w:rPr>
          <w:rFonts w:ascii="Gill Sans MT" w:hAnsi="Gill Sans MT"/>
        </w:rPr>
        <w:t>na presunta enfermedad laboral.</w:t>
      </w:r>
    </w:p>
    <w:p w14:paraId="6C8EA28D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b) Desempeño ocupacional: Estado dinámico e integrativo donde la persona está inmersa en un conjunto de actividades y procesos que la hace capaz de participar en su ocupación, la incluye como agente cambiante, tiene en cuenta su contexto o medio ambiente y, finalmente, entiende la potencialidad para dar significado, salud, bienestar y calidad de vida </w:t>
      </w:r>
    </w:p>
    <w:p w14:paraId="36FEECBD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c) Discapacidad: La discapacidad es un concepto que evoluciona y que resulta de la interacción entre las personas con deficiencias y las barreras debidas a la actitud y al entorno, que evitan su participación plena y efectiva en la sociedad, en igualdad de condiciones con las demás”. Convención de la ONU, 2006.</w:t>
      </w:r>
    </w:p>
    <w:p w14:paraId="6CCCEFB1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d) Evaluación del desempeño ocupacional funcional: Proceso llevado a cabo por un profesional con competencia técnica y científica con licencia en Seguridad y Salud en el trabajo o salud ocupacional en el domicilio o en el lugar de trabajo, que en el marco de sus competencias identificar la capacidad de ejecución, autonomía e independen</w:t>
      </w:r>
      <w:r w:rsidR="00F15A52" w:rsidRPr="008E5FB9">
        <w:rPr>
          <w:rFonts w:ascii="Gill Sans MT" w:hAnsi="Gill Sans MT"/>
        </w:rPr>
        <w:t>cia en las áreas ocupacionales.</w:t>
      </w:r>
    </w:p>
    <w:p w14:paraId="0D143BC3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e) Funcionamiento: Término genérico que incluye funciones corporales, estructuras corporales, actividades y participación. Indica los aspectos positivos de la interacción, entre un individuo (con una “condición de salud”) y sus factores contextua</w:t>
      </w:r>
      <w:r w:rsidR="00F15A52" w:rsidRPr="008E5FB9">
        <w:rPr>
          <w:rFonts w:ascii="Gill Sans MT" w:hAnsi="Gill Sans MT"/>
        </w:rPr>
        <w:t>les (ambientales y personales).</w:t>
      </w:r>
    </w:p>
    <w:p w14:paraId="5C454F07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f) Inclusión social: Proceso que asegura que todas las personas tengan las mismas oportunidades, y la posibilidad real y efectiva de acceder, participar, relacionarse y disfrutar de un bien, servicio o ambiente, junto con los demás ciudadanos, sin ninguna limitación o restricción por motivo de discapacidad, mediante acciones concretas que ayuden a mejorar la calidad de vida de las persona</w:t>
      </w:r>
      <w:r w:rsidR="00F15A52" w:rsidRPr="008E5FB9">
        <w:rPr>
          <w:rFonts w:ascii="Gill Sans MT" w:hAnsi="Gill Sans MT"/>
        </w:rPr>
        <w:t>s en condición de discapacidad.</w:t>
      </w:r>
    </w:p>
    <w:p w14:paraId="69F5994E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lastRenderedPageBreak/>
        <w:t>g) Mejoría Médica Máxima ‘MMM’: Punto en el cual la condición patológica se estabiliza sustancialmente y es poco probable que cambie, ya sea para mejorar o empeorar en el próximo año con o sin tratamiento; en este caso, no se puede ofrecer más tratamiento o se da por terminado el tratamiento. Incluye los tratamientos médicos, quirúrgicos y de rehabilitación integral que se encuentren disponibles en el territorio nacional para las personas y que sean pertinent</w:t>
      </w:r>
      <w:r w:rsidR="00F15A52" w:rsidRPr="008E5FB9">
        <w:rPr>
          <w:rFonts w:ascii="Gill Sans MT" w:hAnsi="Gill Sans MT"/>
        </w:rPr>
        <w:t>es según la condición de salud.</w:t>
      </w:r>
    </w:p>
    <w:p w14:paraId="0E073668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h) Orientación al desarrollo de una actividad no laboral de mantenimiento funcional y calidad de vida: en los casos en que el trabajador a raíz de su condición de salud no posee las capacidades suficientes para integrarse al mundo laboral o un gran deterioro en su funcionamiento, deben definirse acciones para su autocuidado o cuidados por su red de apo</w:t>
      </w:r>
      <w:r w:rsidR="00F15A52" w:rsidRPr="008E5FB9">
        <w:rPr>
          <w:rFonts w:ascii="Gill Sans MT" w:hAnsi="Gill Sans MT"/>
        </w:rPr>
        <w:t>yo para el disfrute de la vida.</w:t>
      </w:r>
    </w:p>
    <w:p w14:paraId="45BEEAEE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i) Orientación ocupacional: Conjunto de procesos que comprenden todas las intervenciones científicas o técnicas que permitan al trabajador en condición de discapacidad, su plena reincorporación en todos sus roles ocupacionales, inclu</w:t>
      </w:r>
      <w:r w:rsidR="00F15A52" w:rsidRPr="008E5FB9">
        <w:rPr>
          <w:rFonts w:ascii="Gill Sans MT" w:hAnsi="Gill Sans MT"/>
        </w:rPr>
        <w:t>yendo una actividad productiva.</w:t>
      </w:r>
    </w:p>
    <w:p w14:paraId="48477A50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j) Persona en situación de discapacidad: personas que presentan deficiencias físicas, mentales, intelectuales o sensoriales a largo plazo que, al interactuar con el entorno, encuentran diversas barreras, que pueden impedir su participación plena y efectiva en la sociedad, en igualdad de condiciones con los demás ciudadanos. (Convención de la ONU, 2006, y Clasificación Internacional del Funcionamiento, la Discapacidad y la Salud, OMS, 2002).</w:t>
      </w:r>
    </w:p>
    <w:p w14:paraId="792C1E55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k) Productos y tecnologías de Apoyo: Dispositivos, equipo, instrumentos, tecnologías y software fabricados especialmente para prevenir, compensar, controlar, mitigar o neutralizar deficiencias, limitaciones en la actividad o restricciones en la participación, según la norma del plan de beneficio de salud correspondiente.</w:t>
      </w:r>
    </w:p>
    <w:p w14:paraId="2C94A9D4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l) Readaptación laboral: Conjunto de procesos que comprenden todas las Intervenciones científicas o técnicas, que permitan el ajuste de las características del trabajo, que puedan tener una influencia significativa en la generación de riesgos para la seguridad y la salud del trabajador, acorde a las habilidades presentes del individuo, independiente si hay o no una incapacidad temporal.  Esto incluye la adaptación bidireccional e</w:t>
      </w:r>
      <w:r w:rsidR="00F15A52" w:rsidRPr="008E5FB9">
        <w:rPr>
          <w:rFonts w:ascii="Gill Sans MT" w:hAnsi="Gill Sans MT"/>
        </w:rPr>
        <w:t>ntre el individuo y el entorno.</w:t>
      </w:r>
    </w:p>
    <w:p w14:paraId="5E43E2BC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m) Reconversión de la Mano de Obra: Entrenamiento o capacitación en una labor diferente a la habitual, debido a que las capacidades residuales del individuo le impiden el ejercicio de la misma actividad, en un periodo máximo de seis meses, según Decreto 4904 de 2009 o normas que lo modifiquen o comp</w:t>
      </w:r>
      <w:r w:rsidR="00F15A52" w:rsidRPr="008E5FB9">
        <w:rPr>
          <w:rFonts w:ascii="Gill Sans MT" w:hAnsi="Gill Sans MT"/>
        </w:rPr>
        <w:t>lementen.</w:t>
      </w:r>
    </w:p>
    <w:p w14:paraId="6D5E3364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lastRenderedPageBreak/>
        <w:t>n) Redes de apoyo: En general, se usa el término red para designar estructuras o dinámicas de vínculos o interacciones entre diferentes actores o miembros de un territorio, que pueden ser instituciones (públicas y privadas), organizaciones y grupos de diferentes tipos, comunidades, familias o personas, que coordinan acciones conjuntas a través de las cuales comparten e intercambian conocimientos, experiencias y recursos (económicos, “físicos, personales, sociales) para generar alternativas novedosas que les permitan potenciar esos recursos (generar sinergias) para alcanzar un objetivo común en respues</w:t>
      </w:r>
      <w:r w:rsidR="00F15A52" w:rsidRPr="008E5FB9">
        <w:rPr>
          <w:rFonts w:ascii="Gill Sans MT" w:hAnsi="Gill Sans MT"/>
        </w:rPr>
        <w:t>ta a una situación determinada.</w:t>
      </w:r>
    </w:p>
    <w:p w14:paraId="51E66F26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o) Rehabilitación Funcional: Proceso de acciones médicas y terapéuticas, encaminadas a lograr que las personas que presenten una condición de salud puedan recuperar, mantener y potencializar las capacidades funcionales óptimas desde el punto de vista físico, sensorial, intelectual, cognitivo, psíquico o social, de manera que les posibilite modificar su propia vida y ser</w:t>
      </w:r>
      <w:r w:rsidR="00F15A52" w:rsidRPr="008E5FB9">
        <w:rPr>
          <w:rFonts w:ascii="Gill Sans MT" w:hAnsi="Gill Sans MT"/>
        </w:rPr>
        <w:t xml:space="preserve"> más independientes.</w:t>
      </w:r>
    </w:p>
    <w:p w14:paraId="1042ED55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p) Rehabilitación integral: Mejoramiento de la calidad de vida y la plena inclusión de la persona, que ha presentado una condición de salud, al medio familiar, social, laboral y ocupacional, a través de procesos terapéuticos, educativ</w:t>
      </w:r>
      <w:r w:rsidR="00F15A52" w:rsidRPr="008E5FB9">
        <w:rPr>
          <w:rFonts w:ascii="Gill Sans MT" w:hAnsi="Gill Sans MT"/>
        </w:rPr>
        <w:t>os y formativos.</w:t>
      </w:r>
    </w:p>
    <w:p w14:paraId="72979843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q) Rehabilitación Laboral: Conjunto de acciones tendientes a lograr que una persona con una condición de salud alcance el mayor grado de readaptación en el entorno de trabajo.</w:t>
      </w:r>
    </w:p>
    <w:p w14:paraId="3CB93FFF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r) Rehabilitación Social: Proceso que orienta mecanismos de interacción de la persona, con una condición de salud, con los e</w:t>
      </w:r>
      <w:r w:rsidR="00F15A52" w:rsidRPr="008E5FB9">
        <w:rPr>
          <w:rFonts w:ascii="Gill Sans MT" w:hAnsi="Gill Sans MT"/>
        </w:rPr>
        <w:t>ntornos familiar y comunitario.</w:t>
      </w:r>
    </w:p>
    <w:p w14:paraId="29D8E4A4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s) Reincorporación laboral: al terminar el período de incapacidad temporal, los empleadores están obligados, a ubicarlo en el cargo que desempeñaba, o a reubicarlo en cualquier otro, de la misma categoría</w:t>
      </w:r>
      <w:r w:rsidR="00F15A52" w:rsidRPr="008E5FB9">
        <w:rPr>
          <w:rFonts w:ascii="Gill Sans MT" w:hAnsi="Gill Sans MT"/>
        </w:rPr>
        <w:t>, para el cual esté capacitado.</w:t>
      </w:r>
    </w:p>
    <w:p w14:paraId="00C83A9A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t) Reinducción: Actividad que se lleva a cabo en la reincorporación de la persona como parte del proceso de rehabilitación integral establecido por la empresa, que incluye aspectos sobre el reglamento interno de trabajo norma de higiene y seguridad, la ocupación, funciones procesos y procedimientos d</w:t>
      </w:r>
      <w:r w:rsidR="00F15A52" w:rsidRPr="008E5FB9">
        <w:rPr>
          <w:rFonts w:ascii="Gill Sans MT" w:hAnsi="Gill Sans MT"/>
        </w:rPr>
        <w:t>e la organización, entre otros.</w:t>
      </w:r>
    </w:p>
    <w:p w14:paraId="1C7CE350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u) Reubicación del Trabajador: Cambiar al trabajador de puesto de trabajo o de asignación de funciones, ya sea temporal o definitivamente, dependiendo de la severidad de la lesión, del análisis ocupacional y de las altern</w:t>
      </w:r>
      <w:r w:rsidR="00F15A52" w:rsidRPr="008E5FB9">
        <w:rPr>
          <w:rFonts w:ascii="Gill Sans MT" w:hAnsi="Gill Sans MT"/>
        </w:rPr>
        <w:t>ativas que disponga la empresa.</w:t>
      </w:r>
    </w:p>
    <w:p w14:paraId="7E2944D5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v) Visita domiciliaria: Parte del proceso interdisciplinario llevado a cabo en el domicilio para la rehabilitación integral, incluye el análisis de la dinámica familiar, articulación con redes, factores contextuales y situación económica</w:t>
      </w:r>
    </w:p>
    <w:p w14:paraId="1042A3BE" w14:textId="77777777" w:rsidR="00A440B1" w:rsidRPr="008E5FB9" w:rsidRDefault="00A440B1" w:rsidP="00A440B1">
      <w:pPr>
        <w:rPr>
          <w:rFonts w:ascii="Gill Sans MT" w:hAnsi="Gill Sans MT"/>
        </w:rPr>
      </w:pPr>
    </w:p>
    <w:p w14:paraId="679071BC" w14:textId="77777777" w:rsidR="00E446CB" w:rsidRPr="008E5FB9" w:rsidRDefault="00E61691" w:rsidP="00E446CB">
      <w:pPr>
        <w:pStyle w:val="Ttulo1"/>
        <w:rPr>
          <w:rFonts w:ascii="Gill Sans MT" w:hAnsi="Gill Sans MT"/>
        </w:rPr>
      </w:pPr>
      <w:r w:rsidRPr="008E5FB9">
        <w:rPr>
          <w:rFonts w:ascii="Gill Sans MT" w:hAnsi="Gill Sans MT"/>
        </w:rPr>
        <w:t>RESPONSABILIDADES</w:t>
      </w:r>
      <w:r w:rsidR="00A440B1" w:rsidRPr="008E5FB9">
        <w:rPr>
          <w:rFonts w:ascii="Gill Sans MT" w:hAnsi="Gill Sans MT"/>
        </w:rPr>
        <w:t xml:space="preserve"> DEL EMPLEADOR </w:t>
      </w:r>
    </w:p>
    <w:p w14:paraId="2B681E9A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a) Gestionar el Programa de rehabilitación integral para la reincorporación laboral y ocupacional, en el marco del Sistema de Gestión de S</w:t>
      </w:r>
      <w:r w:rsidR="00F15A52" w:rsidRPr="008E5FB9">
        <w:rPr>
          <w:rFonts w:ascii="Gill Sans MT" w:hAnsi="Gill Sans MT"/>
        </w:rPr>
        <w:t>eguridad y Salud en el Trabajo.</w:t>
      </w:r>
    </w:p>
    <w:p w14:paraId="546AC399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b) Acatar las obligaciones establecidas en el manual de rehabilitación vigente publicado por Mini</w:t>
      </w:r>
      <w:r w:rsidR="00F15A52" w:rsidRPr="008E5FB9">
        <w:rPr>
          <w:rFonts w:ascii="Gill Sans MT" w:hAnsi="Gill Sans MT"/>
        </w:rPr>
        <w:t>sterio del Trabajo.</w:t>
      </w:r>
    </w:p>
    <w:p w14:paraId="1EDEB3A1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c) Garantizar de manera oportuna la participación de los trabajadores en el Progr</w:t>
      </w:r>
      <w:r w:rsidR="00F15A52" w:rsidRPr="008E5FB9">
        <w:rPr>
          <w:rFonts w:ascii="Gill Sans MT" w:hAnsi="Gill Sans MT"/>
        </w:rPr>
        <w:t>ama de Rehabilitación Integral.</w:t>
      </w:r>
    </w:p>
    <w:p w14:paraId="609DE24E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d) Informar al asegurador el cumplimiento de los compromisos generados en el desarrollo del Programa de Rehabilitación Integral para la reincorporación laboral y ocupacional de que trata la presente resolución.</w:t>
      </w:r>
    </w:p>
    <w:p w14:paraId="23FFBABB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e) Articular en los sistemas de vigilancia epidemiológica el componente de rehabilitación integral que permita hacer seguimiento a los eventos de salud para identificar e intervenir tempranamente los riesgos que afectan la funcionalidad y el funcionamiento e</w:t>
      </w:r>
      <w:r w:rsidR="00F15A52" w:rsidRPr="008E5FB9">
        <w:rPr>
          <w:rFonts w:ascii="Gill Sans MT" w:hAnsi="Gill Sans MT"/>
        </w:rPr>
        <w:t>n la población de trabajadores.</w:t>
      </w:r>
    </w:p>
    <w:p w14:paraId="24AB5D18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f) Capacitación, asesoría, entrenamiento, asistencia técnica e implementar en el Programa de Rehabilitación Integral para la Reincorporación Laboral y Ocupacional de los Trabajadores utilizando las tecnologías de la comunicación, inteligencia artificial y realidad virtual en los aspectos, acciones y ac</w:t>
      </w:r>
      <w:r w:rsidR="00F15A52" w:rsidRPr="008E5FB9">
        <w:rPr>
          <w:rFonts w:ascii="Gill Sans MT" w:hAnsi="Gill Sans MT"/>
        </w:rPr>
        <w:t>tividades que sean pertinentes.</w:t>
      </w:r>
    </w:p>
    <w:p w14:paraId="5D1F2E4B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g) Aportar el detalle de cargos y funciones que realiza el trabajador siniestrado con el fin de dirigir en forma más puntual las recomendaciones emitidas por el médico tratante </w:t>
      </w:r>
      <w:r w:rsidR="00F15A52" w:rsidRPr="008E5FB9">
        <w:rPr>
          <w:rFonts w:ascii="Gill Sans MT" w:hAnsi="Gill Sans MT"/>
        </w:rPr>
        <w:t>en su rehabilitación funcional.</w:t>
      </w:r>
    </w:p>
    <w:p w14:paraId="103FE584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h) Atender las recomendaciones o restricciones laborales de reintegro laboral; una vez termina el proceso de rehabilitación en un término no superior a diez (10) días, el trabajador debe ser objeto de las evaluaciones médicas ocupacionales propias del Sistema de Gestión de Seguridad y Salud en el Trabajo, en cumplimiento a lo establecido en la Resolución 2346 de 2007 o la norma que m</w:t>
      </w:r>
      <w:r w:rsidR="00F15A52" w:rsidRPr="008E5FB9">
        <w:rPr>
          <w:rFonts w:ascii="Gill Sans MT" w:hAnsi="Gill Sans MT"/>
        </w:rPr>
        <w:t>odifique, adicione o sustituya.</w:t>
      </w:r>
    </w:p>
    <w:p w14:paraId="7E54AC80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i) Ubicar al trabajador objeto del programa atendiendo las recomendaciones o restricciones emitidas por el médico tratante y/o el Programa de Rehabilitación Integral en un cargo compatible </w:t>
      </w:r>
      <w:r w:rsidRPr="008E5FB9">
        <w:rPr>
          <w:rFonts w:ascii="Gill Sans MT" w:hAnsi="Gill Sans MT"/>
        </w:rPr>
        <w:lastRenderedPageBreak/>
        <w:t>con sus capacidades y aptitudes, para lo cual deberán efectuar los movimientos d</w:t>
      </w:r>
      <w:r w:rsidR="00F15A52" w:rsidRPr="008E5FB9">
        <w:rPr>
          <w:rFonts w:ascii="Gill Sans MT" w:hAnsi="Gill Sans MT"/>
        </w:rPr>
        <w:t>e personal que sean necesarios.</w:t>
      </w:r>
    </w:p>
    <w:p w14:paraId="116AA982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j) Es responsable sobre las acciones d</w:t>
      </w:r>
      <w:r w:rsidR="00F15A52" w:rsidRPr="008E5FB9">
        <w:rPr>
          <w:rFonts w:ascii="Gill Sans MT" w:hAnsi="Gill Sans MT"/>
        </w:rPr>
        <w:t>e reconversión de mano de obra.</w:t>
      </w:r>
    </w:p>
    <w:p w14:paraId="43F58F35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k) Permitir y facilitar al trabajador su participación en los programas necesarios para lograr su recup</w:t>
      </w:r>
      <w:r w:rsidR="00F15A52" w:rsidRPr="008E5FB9">
        <w:rPr>
          <w:rFonts w:ascii="Gill Sans MT" w:hAnsi="Gill Sans MT"/>
        </w:rPr>
        <w:t>eración funcional.</w:t>
      </w:r>
    </w:p>
    <w:p w14:paraId="3E83B9D3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l) Realizar los estudios de puesto de trabajo necesarios para el desarrollo del Programa de Rehabilitación integral y Reincorporación Ocupacional y Laboral, así mismo, llevar un historial de los estudios r</w:t>
      </w:r>
      <w:r w:rsidR="00F15A52" w:rsidRPr="008E5FB9">
        <w:rPr>
          <w:rFonts w:ascii="Gill Sans MT" w:hAnsi="Gill Sans MT"/>
        </w:rPr>
        <w:t>ealizados.</w:t>
      </w:r>
    </w:p>
    <w:p w14:paraId="5E7C97C3" w14:textId="77777777" w:rsidR="00A440B1" w:rsidRPr="008E5FB9" w:rsidRDefault="00A440B1" w:rsidP="00A440B1">
      <w:pPr>
        <w:rPr>
          <w:rFonts w:ascii="Gill Sans MT" w:hAnsi="Gill Sans MT"/>
        </w:rPr>
      </w:pPr>
    </w:p>
    <w:p w14:paraId="6CD6F1F3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  <w:b/>
        </w:rPr>
        <w:t>RESPO</w:t>
      </w:r>
      <w:r w:rsidR="00791614">
        <w:rPr>
          <w:rFonts w:ascii="Gill Sans MT" w:hAnsi="Gill Sans MT"/>
          <w:b/>
        </w:rPr>
        <w:t>NSABILIDADES DE LOS TRABAJADORES</w:t>
      </w:r>
      <w:r w:rsidR="00D80101" w:rsidRPr="008E5FB9">
        <w:rPr>
          <w:rFonts w:ascii="Gill Sans MT" w:hAnsi="Gill Sans MT"/>
        </w:rPr>
        <w:t>:</w:t>
      </w:r>
    </w:p>
    <w:p w14:paraId="0D0CD684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a) Comprometerse con las actividades establecidas en el Programa de Rehabilitación Integral para la reincorporación laboral y ocupacional y su autocuidado; participando con el cuidador </w:t>
      </w:r>
      <w:r w:rsidR="00F15A52" w:rsidRPr="008E5FB9">
        <w:rPr>
          <w:rFonts w:ascii="Gill Sans MT" w:hAnsi="Gill Sans MT"/>
        </w:rPr>
        <w:t>o su familia como red de apoyo.</w:t>
      </w:r>
    </w:p>
    <w:p w14:paraId="408E3456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b) Aportar información veraz y oportuna sobre los antecedentes médicos, estado de salud, evolución y actividades </w:t>
      </w:r>
      <w:r w:rsidR="00B13CD5" w:rsidRPr="008E5FB9">
        <w:rPr>
          <w:rFonts w:ascii="Gill Sans MT" w:hAnsi="Gill Sans MT"/>
        </w:rPr>
        <w:t>extra laborales</w:t>
      </w:r>
      <w:r w:rsidRPr="008E5FB9">
        <w:rPr>
          <w:rFonts w:ascii="Gill Sans MT" w:hAnsi="Gill Sans MT"/>
        </w:rPr>
        <w:t xml:space="preserve">. Cualquier fraude se considerará una falla grave, so pena de la sanción establecida en el artículo 17 de la Ley 776 de 2002 o la norma que </w:t>
      </w:r>
      <w:r w:rsidR="00F15A52" w:rsidRPr="008E5FB9">
        <w:rPr>
          <w:rFonts w:ascii="Gill Sans MT" w:hAnsi="Gill Sans MT"/>
        </w:rPr>
        <w:t>adicione modifique o sustituya.</w:t>
      </w:r>
    </w:p>
    <w:p w14:paraId="2A7A8B6E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c) Aplicar las instrucciones concertadas con el equipo rehabilitador en su plan d rehabilitación integral, así como las recomendaciones y o restricciones, tanto en su ambi</w:t>
      </w:r>
      <w:r w:rsidR="00F15A52" w:rsidRPr="008E5FB9">
        <w:rPr>
          <w:rFonts w:ascii="Gill Sans MT" w:hAnsi="Gill Sans MT"/>
        </w:rPr>
        <w:t xml:space="preserve">ente laboral como </w:t>
      </w:r>
      <w:r w:rsidR="00B13CD5" w:rsidRPr="008E5FB9">
        <w:rPr>
          <w:rFonts w:ascii="Gill Sans MT" w:hAnsi="Gill Sans MT"/>
        </w:rPr>
        <w:t>extra laboral</w:t>
      </w:r>
      <w:r w:rsidR="00F15A52" w:rsidRPr="008E5FB9">
        <w:rPr>
          <w:rFonts w:ascii="Gill Sans MT" w:hAnsi="Gill Sans MT"/>
        </w:rPr>
        <w:t>.</w:t>
      </w:r>
    </w:p>
    <w:p w14:paraId="3A43B9AD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d) Asistir a la capacitación, asesoría, entrenamiento, asistencia técnica, cumplir con el Programa de Rehabilitación Integral para la Reincorporación Laboral y Ocupacional de los Trabajadores, el cual podrá utilizar las tecnologías de la comunicación, inteligencia artificial y realidad virtual en los aspectos, acciones y a</w:t>
      </w:r>
      <w:r w:rsidR="00F15A52" w:rsidRPr="008E5FB9">
        <w:rPr>
          <w:rFonts w:ascii="Gill Sans MT" w:hAnsi="Gill Sans MT"/>
        </w:rPr>
        <w:t>ctividades que sean pertinente.</w:t>
      </w:r>
    </w:p>
    <w:p w14:paraId="5336FCF6" w14:textId="77777777" w:rsidR="00A440B1" w:rsidRPr="008E5FB9" w:rsidRDefault="00A440B1" w:rsidP="00A440B1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e) Utilizar las incapacidades temporales y/o recomendaciones médicas conforme al Programa de Rehabilitación Integral para la Reincorporación Laboral y Ocupacional de los Trabajadores, sin exponer su salud, dar un uso indebido a dichas incapacidades temporales, laboral en otra empresa o actividad, realizar actividades deportivas o recreativas, paseos o viajes que afecten su salud e incumplan el Programa de Rehabilitación Integral para la Reincorporación Laboral y Ocupacional de los Trabajadores.</w:t>
      </w:r>
    </w:p>
    <w:p w14:paraId="7F933E68" w14:textId="77777777" w:rsidR="00A2526A" w:rsidRPr="008E5FB9" w:rsidRDefault="00D80101" w:rsidP="00A2526A">
      <w:pPr>
        <w:rPr>
          <w:rFonts w:ascii="Gill Sans MT" w:hAnsi="Gill Sans MT"/>
          <w:b/>
        </w:rPr>
      </w:pPr>
      <w:r w:rsidRPr="008E5FB9">
        <w:rPr>
          <w:rFonts w:ascii="Gill Sans MT" w:hAnsi="Gill Sans MT"/>
          <w:b/>
        </w:rPr>
        <w:lastRenderedPageBreak/>
        <w:t xml:space="preserve"> </w:t>
      </w:r>
      <w:r w:rsidR="00A2526A" w:rsidRPr="008E5FB9">
        <w:rPr>
          <w:rFonts w:ascii="Gill Sans MT" w:hAnsi="Gill Sans MT"/>
          <w:b/>
        </w:rPr>
        <w:t>5.</w:t>
      </w:r>
      <w:r w:rsidR="00A2526A" w:rsidRPr="008E5FB9">
        <w:rPr>
          <w:rFonts w:ascii="Gill Sans MT" w:hAnsi="Gill Sans MT"/>
          <w:b/>
        </w:rPr>
        <w:tab/>
        <w:t>MARCO LEGAL</w:t>
      </w:r>
    </w:p>
    <w:p w14:paraId="4ECE2234" w14:textId="77777777" w:rsidR="00A2526A" w:rsidRPr="008E5FB9" w:rsidRDefault="00A2526A" w:rsidP="00A2526A">
      <w:pPr>
        <w:rPr>
          <w:rFonts w:ascii="Gill Sans MT" w:hAnsi="Gill Sans MT"/>
        </w:rPr>
      </w:pPr>
    </w:p>
    <w:p w14:paraId="5502F9A2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Decreto 2351/65 Reinstalación o reubicación en cargo compatible, movimientos de personal necesarios, despido injustificado.</w:t>
      </w:r>
    </w:p>
    <w:p w14:paraId="6E2FA666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Ley 9/79 Ubicación, incluido en programa de medicina preventiva y del trabajo.</w:t>
      </w:r>
    </w:p>
    <w:p w14:paraId="350F7C22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Convenio 159/83 Readaptación profesional, empleos inválidos.</w:t>
      </w:r>
    </w:p>
    <w:p w14:paraId="2E19FF8A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Ley 82/88   Ratificación de convenio 159.</w:t>
      </w:r>
    </w:p>
    <w:p w14:paraId="366D2D25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Decreto 2177/89 Ubicación, no impida nuevas funciones, no cambio salario, no implique riesgos para su seguridad. (Art 16)</w:t>
      </w:r>
    </w:p>
    <w:p w14:paraId="1569C062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Decreto 1295/94 (Inexequible) modificación por Ley 776/02. Reubicación del trabajador, realizando movimientos de personal que sean necesarios. Al mismo puesto u otro compatible con sus capacidades y aptitudes. (Art 4 y 8)</w:t>
      </w:r>
    </w:p>
    <w:p w14:paraId="15061E36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Ley 324/96 Rehabilitación Población sorda.</w:t>
      </w:r>
    </w:p>
    <w:p w14:paraId="26C1B058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Ley 378/97 Asistencia para rehabilitación profesional.</w:t>
      </w:r>
    </w:p>
    <w:p w14:paraId="6F96F8AE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Ley 361/97 POS detección temprana e intervención oportuna. Promoción y Mecanismos rehabilitación integral. Protección personas con discapacidad ante despido. (Art 26)</w:t>
      </w:r>
    </w:p>
    <w:p w14:paraId="0DCF2DD0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Decreto 2463/01 Posibilidad de suspender la calificación, mayor incapacidad y calificar con concepto médico.</w:t>
      </w:r>
    </w:p>
    <w:p w14:paraId="601D4F1D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Ley 776/02 Luego de la incapacidad temporal, se ubicará en el mismo puesto o se reubicará en otro en el que se tenga capacidad y categoría. Ubicación compatible con capacidades y aptitudes y realizando movimientos de personal que sean necesarios.</w:t>
      </w:r>
    </w:p>
    <w:p w14:paraId="5F710178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Circular Informativa de agosto/08 Expedición, término y pago incapacidades temporales.  Reubicación y rehabilitación, rol de ARL. Tipos de reincorporación, reconversión laboral.</w:t>
      </w:r>
    </w:p>
    <w:p w14:paraId="0D52550E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Resolución 2346/2007 (Art 3) Tipos de evaluaciones médicos ocupacionales.</w:t>
      </w:r>
    </w:p>
    <w:p w14:paraId="2A95A240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lastRenderedPageBreak/>
        <w:t>-</w:t>
      </w:r>
      <w:r w:rsidRPr="008E5FB9">
        <w:rPr>
          <w:rFonts w:ascii="Gill Sans MT" w:hAnsi="Gill Sans MT"/>
        </w:rPr>
        <w:tab/>
        <w:t xml:space="preserve">Manual Guía sobre Procedimientos para la Rehabilitación y Reincorporación Laboral de los Trabajadores en el Sistema General de Riesgos Profesionales. Ministerio de trabajo y seguridad social año 2010. </w:t>
      </w:r>
    </w:p>
    <w:p w14:paraId="497E3283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Resolución 1562/12: Modifica el decreto 1295/94.</w:t>
      </w:r>
    </w:p>
    <w:p w14:paraId="0964AD73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Decreto 1507 de 2014: “Manual único para la calificación de la perdida de la capacidad laboral y ocupacional.</w:t>
      </w:r>
    </w:p>
    <w:p w14:paraId="765ED0CB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Decreto 1072 de 2015</w:t>
      </w:r>
    </w:p>
    <w:p w14:paraId="2E7CE88B" w14:textId="77777777" w:rsidR="00A2526A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 xml:space="preserve">Resolución 0312 de 2019: “Articulo 30.4: estándares mínimos según clase de riesgo y número de trabajadores” </w:t>
      </w:r>
    </w:p>
    <w:p w14:paraId="08F1EC73" w14:textId="77777777" w:rsidR="00D72EAF" w:rsidRPr="008E5FB9" w:rsidRDefault="00A2526A" w:rsidP="00A2526A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-</w:t>
      </w:r>
      <w:r w:rsidRPr="008E5FB9">
        <w:rPr>
          <w:rFonts w:ascii="Gill Sans MT" w:hAnsi="Gill Sans MT"/>
        </w:rPr>
        <w:tab/>
        <w:t>Resolución 3050/2022 por lo cual se adopta el manual de procedimiento del programa de rehabilitación integral para la reincorporación laboral y ocupacional en el SGRL y se dictan otras disposiciones.</w:t>
      </w:r>
    </w:p>
    <w:p w14:paraId="4408A3FC" w14:textId="77777777" w:rsidR="00C64B55" w:rsidRPr="008E5FB9" w:rsidRDefault="00E446CB" w:rsidP="00A2526A">
      <w:pPr>
        <w:pStyle w:val="Ttulo1"/>
        <w:rPr>
          <w:rFonts w:ascii="Gill Sans MT" w:hAnsi="Gill Sans MT"/>
        </w:rPr>
      </w:pPr>
      <w:r w:rsidRPr="008E5FB9">
        <w:rPr>
          <w:rFonts w:ascii="Gill Sans MT" w:hAnsi="Gill Sans MT"/>
        </w:rPr>
        <w:t>METODOLOGÍA</w:t>
      </w:r>
    </w:p>
    <w:p w14:paraId="1A87DAD5" w14:textId="77777777" w:rsidR="006C444B" w:rsidRPr="008E5FB9" w:rsidRDefault="00A2526A" w:rsidP="009F0262">
      <w:pPr>
        <w:rPr>
          <w:rFonts w:ascii="Gill Sans MT" w:hAnsi="Gill Sans MT"/>
          <w:b/>
        </w:rPr>
      </w:pPr>
      <w:r w:rsidRPr="008E5FB9">
        <w:rPr>
          <w:rFonts w:ascii="Gill Sans MT" w:hAnsi="Gill Sans MT"/>
        </w:rPr>
        <w:t>El programa de rehabilitación establece un ciclo de mejora continua dinámico que inicia con la planificación de actividades, su ejecución en el “hacer”, la verificación y auditoría del impacto generado por esas actividades en la empresa (en entornos laborales y personas) y el Actuar que establece la mejora continua del proceso de todos los componentes del programa.</w:t>
      </w:r>
      <w:r w:rsidRPr="008E5FB9">
        <w:rPr>
          <w:rFonts w:ascii="Gill Sans MT" w:hAnsi="Gill Sans MT"/>
          <w:b/>
        </w:rPr>
        <w:tab/>
      </w:r>
    </w:p>
    <w:p w14:paraId="68E2E083" w14:textId="77777777" w:rsidR="00A2526A" w:rsidRPr="008E5FB9" w:rsidRDefault="00A2526A" w:rsidP="00A2526A">
      <w:pPr>
        <w:jc w:val="left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5807"/>
      </w:tblGrid>
      <w:tr w:rsidR="00A2526A" w:rsidRPr="008E5FB9" w14:paraId="2F94E242" w14:textId="77777777" w:rsidTr="00A2526A">
        <w:trPr>
          <w:trHeight w:val="4082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F833" w14:textId="77777777" w:rsidR="00A2526A" w:rsidRPr="008E5FB9" w:rsidRDefault="00A2526A">
            <w:pPr>
              <w:widowControl w:val="0"/>
              <w:autoSpaceDE w:val="0"/>
              <w:autoSpaceDN w:val="0"/>
              <w:spacing w:line="360" w:lineRule="auto"/>
              <w:ind w:left="107" w:right="95"/>
              <w:rPr>
                <w:rFonts w:ascii="Gill Sans MT" w:eastAsia="Trebuchet MS" w:hAnsi="Gill Sans MT" w:cs="Trebuchet MS"/>
                <w:lang w:val="es-ES" w:eastAsia="en-US"/>
              </w:rPr>
            </w:pPr>
            <w:r w:rsidRPr="008E5FB9">
              <w:rPr>
                <w:rFonts w:ascii="Gill Sans MT" w:eastAsia="Trebuchet MS" w:hAnsi="Gill Sans MT" w:cs="Trebuchet MS"/>
                <w:w w:val="90"/>
                <w:lang w:val="es-ES" w:eastAsia="en-US"/>
              </w:rPr>
              <w:lastRenderedPageBreak/>
              <w:t>El programa de rehabilitación establece un ciclo de mejora</w:t>
            </w:r>
            <w:r w:rsidRPr="008E5FB9">
              <w:rPr>
                <w:rFonts w:ascii="Gill Sans MT" w:eastAsia="Trebuchet MS" w:hAnsi="Gill Sans MT" w:cs="Trebuchet MS"/>
                <w:spacing w:val="1"/>
                <w:w w:val="90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spacing w:val="-1"/>
                <w:w w:val="95"/>
                <w:lang w:val="es-ES" w:eastAsia="en-US"/>
              </w:rPr>
              <w:t xml:space="preserve">continua dinámico que inicia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con la</w:t>
            </w:r>
            <w:r w:rsidRPr="008E5FB9">
              <w:rPr>
                <w:rFonts w:ascii="Gill Sans MT" w:eastAsia="Trebuchet MS" w:hAnsi="Gill Sans MT" w:cs="Trebuchet MS"/>
                <w:spacing w:val="-60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planificación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de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actividades,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su</w:t>
            </w:r>
            <w:r w:rsidRPr="008E5FB9">
              <w:rPr>
                <w:rFonts w:ascii="Gill Sans MT" w:eastAsia="Trebuchet MS" w:hAnsi="Gill Sans MT" w:cs="Trebuchet MS"/>
                <w:spacing w:val="-60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85"/>
                <w:lang w:val="es-ES" w:eastAsia="en-US"/>
              </w:rPr>
              <w:t>ejecución en el “hacer”, la verificación</w:t>
            </w:r>
            <w:r w:rsidRPr="008E5FB9">
              <w:rPr>
                <w:rFonts w:ascii="Gill Sans MT" w:eastAsia="Trebuchet MS" w:hAnsi="Gill Sans MT" w:cs="Trebuchet MS"/>
                <w:spacing w:val="-54"/>
                <w:w w:val="8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0"/>
                <w:lang w:val="es-ES" w:eastAsia="en-US"/>
              </w:rPr>
              <w:t>y auditoría del impacto generado por</w:t>
            </w:r>
            <w:r w:rsidRPr="008E5FB9">
              <w:rPr>
                <w:rFonts w:ascii="Gill Sans MT" w:eastAsia="Trebuchet MS" w:hAnsi="Gill Sans MT" w:cs="Trebuchet MS"/>
                <w:spacing w:val="-57"/>
                <w:w w:val="90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spacing w:val="-1"/>
                <w:w w:val="95"/>
                <w:lang w:val="es-ES" w:eastAsia="en-US"/>
              </w:rPr>
              <w:t xml:space="preserve">esas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actividades en la empresa (en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entornos laborales y personas) y el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Actuar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que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establece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la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mejora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continua del proceso de todos los</w:t>
            </w:r>
            <w:r w:rsidRPr="008E5FB9">
              <w:rPr>
                <w:rFonts w:ascii="Gill Sans MT" w:eastAsia="Trebuchet MS" w:hAnsi="Gill Sans MT" w:cs="Trebuchet MS"/>
                <w:spacing w:val="1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componentes</w:t>
            </w:r>
            <w:r w:rsidRPr="008E5FB9">
              <w:rPr>
                <w:rFonts w:ascii="Gill Sans MT" w:eastAsia="Trebuchet MS" w:hAnsi="Gill Sans MT" w:cs="Trebuchet MS"/>
                <w:spacing w:val="-12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del</w:t>
            </w:r>
            <w:r w:rsidRPr="008E5FB9">
              <w:rPr>
                <w:rFonts w:ascii="Gill Sans MT" w:eastAsia="Trebuchet MS" w:hAnsi="Gill Sans MT" w:cs="Trebuchet MS"/>
                <w:spacing w:val="-10"/>
                <w:w w:val="95"/>
                <w:lang w:val="es-ES" w:eastAsia="en-US"/>
              </w:rPr>
              <w:t xml:space="preserve"> </w:t>
            </w:r>
            <w:r w:rsidRPr="008E5FB9">
              <w:rPr>
                <w:rFonts w:ascii="Gill Sans MT" w:eastAsia="Trebuchet MS" w:hAnsi="Gill Sans MT" w:cs="Trebuchet MS"/>
                <w:w w:val="95"/>
                <w:lang w:val="es-ES" w:eastAsia="en-US"/>
              </w:rPr>
              <w:t>programa.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DAAF9" w14:textId="77777777" w:rsidR="00A2526A" w:rsidRPr="008E5FB9" w:rsidRDefault="00A2526A">
            <w:pPr>
              <w:widowControl w:val="0"/>
              <w:autoSpaceDE w:val="0"/>
              <w:autoSpaceDN w:val="0"/>
              <w:ind w:left="1114"/>
              <w:rPr>
                <w:rFonts w:ascii="Gill Sans MT" w:eastAsia="Trebuchet MS" w:hAnsi="Gill Sans MT" w:cs="Trebuchet MS"/>
                <w:lang w:val="es-ES" w:eastAsia="en-US"/>
              </w:rPr>
            </w:pPr>
            <w:r w:rsidRPr="008E5FB9">
              <w:rPr>
                <w:rFonts w:ascii="Gill Sans MT" w:eastAsia="Trebuchet MS" w:hAnsi="Gill Sans MT" w:cs="Trebuchet MS"/>
                <w:noProof/>
                <w:lang w:eastAsia="es-CO"/>
              </w:rPr>
              <w:drawing>
                <wp:inline distT="0" distB="0" distL="0" distR="0" wp14:anchorId="44A8BC13" wp14:editId="1843FF0B">
                  <wp:extent cx="2277110" cy="2312035"/>
                  <wp:effectExtent l="0" t="0" r="8890" b="0"/>
                  <wp:docPr id="1" name="Imagen 1" descr="Diagrama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 descr="Diagrama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0" cy="231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8C29C" w14:textId="77777777" w:rsidR="00A2526A" w:rsidRPr="008E5FB9" w:rsidRDefault="00A2526A" w:rsidP="00A2526A">
      <w:pPr>
        <w:jc w:val="left"/>
        <w:rPr>
          <w:rFonts w:ascii="Gill Sans MT" w:hAnsi="Gill Sans MT"/>
          <w:b/>
        </w:rPr>
      </w:pPr>
    </w:p>
    <w:p w14:paraId="340EC333" w14:textId="77777777" w:rsidR="00A2526A" w:rsidRPr="008E5FB9" w:rsidRDefault="00A2526A" w:rsidP="00A2526A">
      <w:pPr>
        <w:jc w:val="left"/>
        <w:rPr>
          <w:rFonts w:ascii="Gill Sans MT" w:hAnsi="Gill Sans MT"/>
          <w:b/>
        </w:rPr>
      </w:pPr>
    </w:p>
    <w:p w14:paraId="35633DFD" w14:textId="77777777" w:rsidR="00952D0A" w:rsidRPr="00952D0A" w:rsidRDefault="00952D0A" w:rsidP="00952D0A">
      <w:pPr>
        <w:jc w:val="left"/>
        <w:rPr>
          <w:rFonts w:ascii="Gill Sans MT" w:hAnsi="Gill Sans MT"/>
          <w:b/>
        </w:rPr>
      </w:pPr>
      <w:r w:rsidRPr="00952D0A">
        <w:rPr>
          <w:rFonts w:ascii="Gill Sans MT" w:hAnsi="Gill Sans MT"/>
          <w:b/>
        </w:rPr>
        <w:t>PLANEAR</w:t>
      </w:r>
    </w:p>
    <w:p w14:paraId="3B4DF12C" w14:textId="77777777" w:rsidR="00952D0A" w:rsidRPr="00AE138C" w:rsidRDefault="00952D0A" w:rsidP="009F0262">
      <w:pPr>
        <w:pStyle w:val="Prrafodelista"/>
        <w:rPr>
          <w:rFonts w:ascii="Gill Sans MT" w:hAnsi="Gill Sans MT"/>
        </w:rPr>
      </w:pPr>
      <w:r w:rsidRPr="00AE138C">
        <w:rPr>
          <w:rFonts w:ascii="Gill Sans MT" w:hAnsi="Gill Sans MT"/>
        </w:rPr>
        <w:t xml:space="preserve">La etapa de planificación incluye todas aquellas actividades que la empresa y el trabajador requieren para el adecuado desarrollo de su propio programa de </w:t>
      </w:r>
      <w:r w:rsidR="00CB735A" w:rsidRPr="00AE138C">
        <w:rPr>
          <w:rFonts w:ascii="Gill Sans MT" w:hAnsi="Gill Sans MT"/>
        </w:rPr>
        <w:t>rehabilitación. La</w:t>
      </w:r>
      <w:r w:rsidRPr="00AE138C">
        <w:rPr>
          <w:rFonts w:ascii="Gill Sans MT" w:hAnsi="Gill Sans MT"/>
        </w:rPr>
        <w:t xml:space="preserve"> planificación inicia a partir del análisis de los insumos del Sistema de Gestión de Segurida</w:t>
      </w:r>
      <w:r w:rsidR="00CB735A" w:rsidRPr="00AE138C">
        <w:rPr>
          <w:rFonts w:ascii="Gill Sans MT" w:hAnsi="Gill Sans MT"/>
        </w:rPr>
        <w:t>d y   Salud en el trabajo como:</w:t>
      </w:r>
    </w:p>
    <w:p w14:paraId="3829EBCB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IPERV</w:t>
      </w:r>
    </w:p>
    <w:p w14:paraId="3B47972C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Análisis de ausentismo laboral- incapacidades temporales y permanentes</w:t>
      </w:r>
    </w:p>
    <w:p w14:paraId="447F5750" w14:textId="77777777" w:rsidR="00952D0A" w:rsidRPr="00AE138C" w:rsidRDefault="00021288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 xml:space="preserve">Investigaciones </w:t>
      </w:r>
      <w:r w:rsidRPr="00AE138C">
        <w:rPr>
          <w:rFonts w:ascii="Gill Sans MT" w:hAnsi="Gill Sans MT"/>
        </w:rPr>
        <w:tab/>
        <w:t xml:space="preserve">de accidentes de trabajo y enfermedad laboral </w:t>
      </w:r>
    </w:p>
    <w:p w14:paraId="64457A37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 xml:space="preserve">Conceptos de reincorporación laboral con recomendaciones laborales en casos expresados. </w:t>
      </w:r>
    </w:p>
    <w:p w14:paraId="586E8E3C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Análisis de puestos de trabajo o inspecciones de puestos con análisis.</w:t>
      </w:r>
    </w:p>
    <w:p w14:paraId="2453701C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Identificación y análisis de puestos de trabajo críticos o especializados para la operación y continuidad del negocio de compañía. Ej. si se incapacita la actividad productiva se ve afectada (funciones y tareas)</w:t>
      </w:r>
    </w:p>
    <w:p w14:paraId="3000B39F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Histórico de casos ingresados al programa.</w:t>
      </w:r>
    </w:p>
    <w:p w14:paraId="25F79F40" w14:textId="77777777" w:rsidR="00952D0A" w:rsidRPr="00AE138C" w:rsidRDefault="00952D0A" w:rsidP="00AE138C">
      <w:pPr>
        <w:pStyle w:val="Prrafodelista"/>
        <w:numPr>
          <w:ilvl w:val="0"/>
          <w:numId w:val="11"/>
        </w:numPr>
        <w:jc w:val="left"/>
        <w:rPr>
          <w:rFonts w:ascii="Gill Sans MT" w:hAnsi="Gill Sans MT"/>
        </w:rPr>
      </w:pPr>
      <w:r w:rsidRPr="00AE138C">
        <w:rPr>
          <w:rFonts w:ascii="Gill Sans MT" w:hAnsi="Gill Sans MT"/>
        </w:rPr>
        <w:t>Tener actualizados los perfiles de cargos de áreas administrativas y operativas, y experiencia que se requieren para su desempeño, así como el manual de funciones y procedimientos.</w:t>
      </w:r>
    </w:p>
    <w:p w14:paraId="27A50E7A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Opciones de puestos de trabajo con cargos productivos alternativos.</w:t>
      </w:r>
    </w:p>
    <w:p w14:paraId="022928F4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Profesiogramas</w:t>
      </w:r>
    </w:p>
    <w:p w14:paraId="0014C8D3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lastRenderedPageBreak/>
        <w:t>Programa de capacitaciones, formación, inducción, y reinducción</w:t>
      </w:r>
    </w:p>
    <w:p w14:paraId="3868F244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Auto reportes de condiciones inseguras, incidentes, síntomas y otros</w:t>
      </w:r>
    </w:p>
    <w:p w14:paraId="2D22DA3D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Análisis de reintegros no exitosos o fallidos del histórico de casos ATEL.</w:t>
      </w:r>
    </w:p>
    <w:p w14:paraId="2D1B2044" w14:textId="77777777" w:rsidR="00952D0A" w:rsidRPr="00AE138C" w:rsidRDefault="00952D0A" w:rsidP="00AE138C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AE138C">
        <w:rPr>
          <w:rFonts w:ascii="Gill Sans MT" w:hAnsi="Gill Sans MT"/>
        </w:rPr>
        <w:t>Análisis de medición de indicadores del programa.</w:t>
      </w:r>
    </w:p>
    <w:p w14:paraId="04B19CD6" w14:textId="77777777" w:rsidR="00952D0A" w:rsidRPr="00952D0A" w:rsidRDefault="00952D0A" w:rsidP="00952D0A">
      <w:pPr>
        <w:jc w:val="left"/>
        <w:rPr>
          <w:rFonts w:ascii="Gill Sans MT" w:hAnsi="Gill Sans MT"/>
          <w:b/>
        </w:rPr>
      </w:pPr>
    </w:p>
    <w:p w14:paraId="2CDA5FD6" w14:textId="77777777" w:rsidR="00952D0A" w:rsidRPr="00CB735A" w:rsidRDefault="00CB735A" w:rsidP="00952D0A">
      <w:pPr>
        <w:jc w:val="left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HACER</w:t>
      </w:r>
    </w:p>
    <w:p w14:paraId="509B6105" w14:textId="77777777" w:rsidR="00AE138C" w:rsidRDefault="00952D0A" w:rsidP="00A2526A">
      <w:pPr>
        <w:jc w:val="left"/>
        <w:rPr>
          <w:rFonts w:ascii="Gill Sans MT" w:hAnsi="Gill Sans MT"/>
        </w:rPr>
      </w:pPr>
      <w:r w:rsidRPr="00952D0A">
        <w:rPr>
          <w:rFonts w:ascii="Gill Sans MT" w:hAnsi="Gill Sans MT"/>
        </w:rPr>
        <w:t xml:space="preserve">Corresponde a la ejecución de actividades relacionadas al desarrollo de las 4 etapas del programa de rehabilitación para los casos ATEL o </w:t>
      </w:r>
      <w:r>
        <w:rPr>
          <w:rFonts w:ascii="Gill Sans MT" w:hAnsi="Gill Sans MT"/>
        </w:rPr>
        <w:t xml:space="preserve">de cualquier </w:t>
      </w:r>
      <w:r w:rsidR="00AE138C">
        <w:rPr>
          <w:rFonts w:ascii="Gill Sans MT" w:hAnsi="Gill Sans MT"/>
        </w:rPr>
        <w:t>origen,</w:t>
      </w:r>
      <w:r>
        <w:rPr>
          <w:rFonts w:ascii="Gill Sans MT" w:hAnsi="Gill Sans MT"/>
        </w:rPr>
        <w:t xml:space="preserve"> </w:t>
      </w:r>
      <w:r w:rsidRPr="00952D0A">
        <w:rPr>
          <w:rFonts w:ascii="Gill Sans MT" w:hAnsi="Gill Sans MT"/>
        </w:rPr>
        <w:t xml:space="preserve">que están definido como criterios de inclusión:  </w:t>
      </w:r>
    </w:p>
    <w:p w14:paraId="73E5D335" w14:textId="77777777" w:rsidR="00CB735A" w:rsidRPr="00CB735A" w:rsidRDefault="00CB735A" w:rsidP="00CB735A">
      <w:pPr>
        <w:jc w:val="left"/>
        <w:rPr>
          <w:rFonts w:ascii="Gill Sans MT" w:hAnsi="Gill Sans MT"/>
          <w:b/>
        </w:rPr>
      </w:pPr>
      <w:r w:rsidRPr="00CB735A">
        <w:rPr>
          <w:rFonts w:ascii="Gill Sans MT" w:hAnsi="Gill Sans MT"/>
          <w:b/>
        </w:rPr>
        <w:t>CRITERIOS DE INCLUSIÓN</w:t>
      </w:r>
    </w:p>
    <w:p w14:paraId="52E482A7" w14:textId="77777777" w:rsidR="00CB735A" w:rsidRPr="00CB735A" w:rsidRDefault="00CB735A" w:rsidP="00CB735A">
      <w:pPr>
        <w:jc w:val="left"/>
        <w:rPr>
          <w:rFonts w:ascii="Gill Sans MT" w:hAnsi="Gill Sans MT"/>
        </w:rPr>
      </w:pPr>
      <w:r w:rsidRPr="00CB735A">
        <w:rPr>
          <w:rFonts w:ascii="Gill Sans MT" w:hAnsi="Gill Sans MT"/>
        </w:rPr>
        <w:t xml:space="preserve">Los criterios mínimos para ingresar al programa de rehabilitación integral son: </w:t>
      </w:r>
    </w:p>
    <w:p w14:paraId="237517D0" w14:textId="77777777" w:rsidR="00CB735A" w:rsidRPr="00CB735A" w:rsidRDefault="009F0262" w:rsidP="00AE138C">
      <w:pPr>
        <w:rPr>
          <w:rFonts w:ascii="Gill Sans MT" w:hAnsi="Gill Sans MT"/>
        </w:rPr>
      </w:pPr>
      <w:r>
        <w:rPr>
          <w:rFonts w:ascii="Gill Sans MT" w:hAnsi="Gill Sans MT"/>
        </w:rPr>
        <w:t>1. Todo</w:t>
      </w:r>
      <w:r w:rsidR="00791614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</w:t>
      </w:r>
      <w:r w:rsidR="00791614">
        <w:rPr>
          <w:rFonts w:ascii="Gill Sans MT" w:hAnsi="Gill Sans MT"/>
        </w:rPr>
        <w:t xml:space="preserve">los </w:t>
      </w:r>
      <w:r w:rsidR="001719BF">
        <w:rPr>
          <w:rFonts w:ascii="Gill Sans MT" w:hAnsi="Gill Sans MT"/>
        </w:rPr>
        <w:t>trabajadores</w:t>
      </w:r>
      <w:r w:rsidR="00CB735A" w:rsidRPr="00CB735A">
        <w:rPr>
          <w:rFonts w:ascii="Gill Sans MT" w:hAnsi="Gill Sans MT"/>
        </w:rPr>
        <w:t xml:space="preserve"> quien haya sufrido un accidente de trabajo, una enfermedad laboral o evento común o que por la evolución de una condición limitante de base presente alteraciones en su capacidad de ejecución de actividades, en forma temporal o permanente. </w:t>
      </w:r>
    </w:p>
    <w:p w14:paraId="5E1F438D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 xml:space="preserve">2. </w:t>
      </w:r>
      <w:r w:rsidR="00791614">
        <w:rPr>
          <w:rFonts w:ascii="Gill Sans MT" w:hAnsi="Gill Sans MT"/>
        </w:rPr>
        <w:t>Trabajadores</w:t>
      </w:r>
      <w:r w:rsidR="00B13CD5" w:rsidRPr="00CB735A">
        <w:rPr>
          <w:rFonts w:ascii="Gill Sans MT" w:hAnsi="Gill Sans MT"/>
        </w:rPr>
        <w:t xml:space="preserve"> con</w:t>
      </w:r>
      <w:r w:rsidRPr="00CB735A">
        <w:rPr>
          <w:rFonts w:ascii="Gill Sans MT" w:hAnsi="Gill Sans MT"/>
        </w:rPr>
        <w:t xml:space="preserve"> incapacidad médica superior a 15 días. </w:t>
      </w:r>
    </w:p>
    <w:p w14:paraId="706F72E1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>Dentro de las condiciones establecidas como criterios para ser capturados como casos dentro del programa se establecieron las siguientes:</w:t>
      </w:r>
    </w:p>
    <w:p w14:paraId="7E9708D6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eastAsia="MS Gothic" w:hAnsi="Gill Sans MT" w:cs="MS Gothic" w:hint="eastAsia"/>
        </w:rPr>
        <w:t>❖</w:t>
      </w:r>
      <w:r w:rsidRPr="00CB735A">
        <w:rPr>
          <w:rFonts w:ascii="Gill Sans MT" w:hAnsi="Gill Sans MT"/>
        </w:rPr>
        <w:t xml:space="preserve"> Amputaciones de cualquier segmento corporal, independientemente de su extensión.</w:t>
      </w:r>
    </w:p>
    <w:p w14:paraId="033AF78D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eastAsia="MS Gothic" w:hAnsi="Gill Sans MT" w:cs="MS Gothic" w:hint="eastAsia"/>
        </w:rPr>
        <w:t>❖</w:t>
      </w:r>
      <w:r w:rsidRPr="00CB735A">
        <w:rPr>
          <w:rFonts w:ascii="Gill Sans MT" w:hAnsi="Gill Sans MT"/>
        </w:rPr>
        <w:t xml:space="preserve"> Fracturas de huesos (vértebras, fémur, tibia, peroné, húmero, radio y cubito).</w:t>
      </w:r>
    </w:p>
    <w:p w14:paraId="08378ECE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eastAsia="MS Gothic" w:hAnsi="Gill Sans MT" w:cs="MS Gothic" w:hint="eastAsia"/>
        </w:rPr>
        <w:t>❖</w:t>
      </w:r>
      <w:r w:rsidRPr="00CB735A">
        <w:rPr>
          <w:rFonts w:ascii="Gill Sans MT" w:hAnsi="Gill Sans MT"/>
        </w:rPr>
        <w:t xml:space="preserve"> Quemaduras de segundo y tercer grado.</w:t>
      </w:r>
    </w:p>
    <w:p w14:paraId="566E1941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eastAsia="MS Gothic" w:hAnsi="Gill Sans MT" w:cs="MS Gothic" w:hint="eastAsia"/>
        </w:rPr>
        <w:t>❖</w:t>
      </w:r>
      <w:r w:rsidRPr="00CB735A">
        <w:rPr>
          <w:rFonts w:ascii="Gill Sans MT" w:hAnsi="Gill Sans MT"/>
        </w:rPr>
        <w:t xml:space="preserve"> Lesiones del sistema nervioso central y periférico tales como:</w:t>
      </w:r>
    </w:p>
    <w:p w14:paraId="58CBA7B9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>•</w:t>
      </w:r>
      <w:r w:rsidRPr="00CB735A">
        <w:rPr>
          <w:rFonts w:ascii="Gill Sans MT" w:hAnsi="Gill Sans MT"/>
        </w:rPr>
        <w:tab/>
        <w:t>Trauma craneoencefálico</w:t>
      </w:r>
    </w:p>
    <w:p w14:paraId="17EE3BF3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>•</w:t>
      </w:r>
      <w:r w:rsidRPr="00CB735A">
        <w:rPr>
          <w:rFonts w:ascii="Gill Sans MT" w:hAnsi="Gill Sans MT"/>
        </w:rPr>
        <w:tab/>
        <w:t>Trauma raquimedular</w:t>
      </w:r>
    </w:p>
    <w:p w14:paraId="297EA7A7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>•</w:t>
      </w:r>
      <w:r w:rsidRPr="00CB735A">
        <w:rPr>
          <w:rFonts w:ascii="Gill Sans MT" w:hAnsi="Gill Sans MT"/>
        </w:rPr>
        <w:tab/>
      </w:r>
      <w:r w:rsidR="00B13CD5" w:rsidRPr="00CB735A">
        <w:rPr>
          <w:rFonts w:ascii="Gill Sans MT" w:hAnsi="Gill Sans MT"/>
        </w:rPr>
        <w:t>Poli neuropatías</w:t>
      </w:r>
    </w:p>
    <w:p w14:paraId="7AF28B5B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>•</w:t>
      </w:r>
      <w:r w:rsidRPr="00CB735A">
        <w:rPr>
          <w:rFonts w:ascii="Gill Sans MT" w:hAnsi="Gill Sans MT"/>
        </w:rPr>
        <w:tab/>
        <w:t>Lesiones severas de plexos, raíces o nervios periféricos</w:t>
      </w:r>
    </w:p>
    <w:p w14:paraId="45D90C28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eastAsia="MS Gothic" w:hAnsi="Gill Sans MT" w:cs="MS Gothic" w:hint="eastAsia"/>
        </w:rPr>
        <w:lastRenderedPageBreak/>
        <w:t>❖</w:t>
      </w:r>
      <w:r w:rsidRPr="00CB735A">
        <w:rPr>
          <w:rFonts w:ascii="Gill Sans MT" w:hAnsi="Gill Sans MT"/>
        </w:rPr>
        <w:t xml:space="preserve"> Lesiones severas de mano, entre otras:</w:t>
      </w:r>
    </w:p>
    <w:p w14:paraId="32B43C2A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>•</w:t>
      </w:r>
      <w:r w:rsidRPr="00CB735A">
        <w:rPr>
          <w:rFonts w:ascii="Gill Sans MT" w:hAnsi="Gill Sans MT"/>
        </w:rPr>
        <w:tab/>
        <w:t>Aplastamiento</w:t>
      </w:r>
    </w:p>
    <w:p w14:paraId="4774E4BC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>•</w:t>
      </w:r>
      <w:r w:rsidRPr="00CB735A">
        <w:rPr>
          <w:rFonts w:ascii="Gill Sans MT" w:hAnsi="Gill Sans MT"/>
        </w:rPr>
        <w:tab/>
        <w:t>Quemaduras</w:t>
      </w:r>
    </w:p>
    <w:p w14:paraId="6A77D317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>•</w:t>
      </w:r>
      <w:r w:rsidRPr="00CB735A">
        <w:rPr>
          <w:rFonts w:ascii="Gill Sans MT" w:hAnsi="Gill Sans MT"/>
        </w:rPr>
        <w:tab/>
        <w:t>Avulsiones</w:t>
      </w:r>
    </w:p>
    <w:p w14:paraId="11EA0E8C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>Rupturas tendinosas o de nervios.</w:t>
      </w:r>
    </w:p>
    <w:p w14:paraId="5B3CC7A1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eastAsia="MS Gothic" w:hAnsi="Gill Sans MT" w:cs="MS Gothic" w:hint="eastAsia"/>
        </w:rPr>
        <w:t>❖</w:t>
      </w:r>
      <w:r w:rsidRPr="00CB735A">
        <w:rPr>
          <w:rFonts w:ascii="Gill Sans MT" w:hAnsi="Gill Sans MT"/>
        </w:rPr>
        <w:t xml:space="preserve"> Lesiones oculares que comprometan la agudeza o el campo visual.</w:t>
      </w:r>
    </w:p>
    <w:p w14:paraId="45C36339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eastAsia="MS Gothic" w:hAnsi="Gill Sans MT" w:cs="MS Gothic" w:hint="eastAsia"/>
        </w:rPr>
        <w:t>❖</w:t>
      </w:r>
      <w:r w:rsidRPr="00CB735A">
        <w:rPr>
          <w:rFonts w:ascii="Gill Sans MT" w:hAnsi="Gill Sans MT"/>
        </w:rPr>
        <w:t xml:space="preserve"> Lesiones que comprometan la capacidad auditiva.</w:t>
      </w:r>
    </w:p>
    <w:p w14:paraId="73C26595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eastAsia="MS Gothic" w:hAnsi="Gill Sans MT" w:cs="MS Gothic" w:hint="eastAsia"/>
        </w:rPr>
        <w:t>❖</w:t>
      </w:r>
      <w:r w:rsidRPr="00CB735A">
        <w:rPr>
          <w:rFonts w:ascii="Gill Sans MT" w:hAnsi="Gill Sans MT"/>
        </w:rPr>
        <w:t xml:space="preserve"> Cualquier enfermedad laboral.</w:t>
      </w:r>
    </w:p>
    <w:p w14:paraId="03C00A35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 xml:space="preserve">Nota: los casos </w:t>
      </w:r>
      <w:r w:rsidR="00B13CD5" w:rsidRPr="00CB735A">
        <w:rPr>
          <w:rFonts w:ascii="Gill Sans MT" w:hAnsi="Gill Sans MT"/>
        </w:rPr>
        <w:t>ATEL,</w:t>
      </w:r>
      <w:r w:rsidRPr="00CB735A">
        <w:rPr>
          <w:rFonts w:ascii="Gill Sans MT" w:hAnsi="Gill Sans MT"/>
        </w:rPr>
        <w:t xml:space="preserve"> con criterios PRIC </w:t>
      </w:r>
      <w:r w:rsidR="00B13CD5" w:rsidRPr="00CB735A">
        <w:rPr>
          <w:rFonts w:ascii="Gill Sans MT" w:hAnsi="Gill Sans MT"/>
        </w:rPr>
        <w:t>(Colmena</w:t>
      </w:r>
      <w:r w:rsidRPr="00CB735A">
        <w:rPr>
          <w:rFonts w:ascii="Gill Sans MT" w:hAnsi="Gill Sans MT"/>
        </w:rPr>
        <w:t>)</w:t>
      </w:r>
    </w:p>
    <w:p w14:paraId="79543724" w14:textId="77777777" w:rsidR="00CB735A" w:rsidRPr="00CB735A" w:rsidRDefault="00791614" w:rsidP="00AE138C">
      <w:pPr>
        <w:rPr>
          <w:rFonts w:ascii="Gill Sans MT" w:hAnsi="Gill Sans MT"/>
        </w:rPr>
      </w:pPr>
      <w:r>
        <w:rPr>
          <w:rFonts w:ascii="Gill Sans MT" w:hAnsi="Gill Sans MT"/>
        </w:rPr>
        <w:t>3. Trabajadores</w:t>
      </w:r>
      <w:r w:rsidR="00CB735A" w:rsidRPr="00CB735A">
        <w:rPr>
          <w:rFonts w:ascii="Gill Sans MT" w:hAnsi="Gill Sans MT"/>
        </w:rPr>
        <w:t xml:space="preserve"> con secuelas permanentes por lesiones graves a consecuencia de un Accidente de </w:t>
      </w:r>
      <w:r w:rsidR="00B13CD5" w:rsidRPr="00CB735A">
        <w:rPr>
          <w:rFonts w:ascii="Gill Sans MT" w:hAnsi="Gill Sans MT"/>
        </w:rPr>
        <w:t>trabajo,</w:t>
      </w:r>
      <w:r w:rsidR="00CB735A" w:rsidRPr="00CB735A">
        <w:rPr>
          <w:rFonts w:ascii="Gill Sans MT" w:hAnsi="Gill Sans MT"/>
        </w:rPr>
        <w:t xml:space="preserve"> Enfermedad Laboral o evento común que interfieran con su desempeño ocupacional o que superen los términos </w:t>
      </w:r>
      <w:r w:rsidR="00B13CD5" w:rsidRPr="00CB735A">
        <w:rPr>
          <w:rFonts w:ascii="Gill Sans MT" w:hAnsi="Gill Sans MT"/>
        </w:rPr>
        <w:t>de tiempo</w:t>
      </w:r>
      <w:r w:rsidR="00CB735A" w:rsidRPr="00CB735A">
        <w:rPr>
          <w:rFonts w:ascii="Gill Sans MT" w:hAnsi="Gill Sans MT"/>
        </w:rPr>
        <w:t xml:space="preserve"> de recuperación previsto en los protocolos para la enfermedad o trastorno</w:t>
      </w:r>
    </w:p>
    <w:p w14:paraId="2ED46082" w14:textId="77777777" w:rsidR="00CB735A" w:rsidRP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 xml:space="preserve">4.  Ausentistas repetitivos por igual o </w:t>
      </w:r>
      <w:r w:rsidR="00B13CD5" w:rsidRPr="00CB735A">
        <w:rPr>
          <w:rFonts w:ascii="Gill Sans MT" w:hAnsi="Gill Sans MT"/>
        </w:rPr>
        <w:t>diferentes grupos diagnósticos</w:t>
      </w:r>
      <w:r w:rsidRPr="00CB735A">
        <w:rPr>
          <w:rFonts w:ascii="Gill Sans MT" w:hAnsi="Gill Sans MT"/>
        </w:rPr>
        <w:t xml:space="preserve"> de cualquier origen </w:t>
      </w:r>
    </w:p>
    <w:p w14:paraId="24871B98" w14:textId="77777777" w:rsidR="00CB735A" w:rsidRDefault="00CB735A" w:rsidP="00AE138C">
      <w:pPr>
        <w:rPr>
          <w:rFonts w:ascii="Gill Sans MT" w:hAnsi="Gill Sans MT"/>
        </w:rPr>
      </w:pPr>
      <w:r w:rsidRPr="00CB735A">
        <w:rPr>
          <w:rFonts w:ascii="Gill Sans MT" w:hAnsi="Gill Sans MT"/>
        </w:rPr>
        <w:t xml:space="preserve">5. </w:t>
      </w:r>
      <w:r w:rsidR="001719BF">
        <w:rPr>
          <w:rFonts w:ascii="Gill Sans MT" w:hAnsi="Gill Sans MT"/>
        </w:rPr>
        <w:t>Trabajadores</w:t>
      </w:r>
      <w:r w:rsidRPr="00CB735A">
        <w:rPr>
          <w:rFonts w:ascii="Gill Sans MT" w:hAnsi="Gill Sans MT"/>
        </w:rPr>
        <w:t xml:space="preserve"> que desde los EMO y SVE, presenten recomendaciones/</w:t>
      </w:r>
      <w:r w:rsidR="00B13CD5" w:rsidRPr="00CB735A">
        <w:rPr>
          <w:rFonts w:ascii="Gill Sans MT" w:hAnsi="Gill Sans MT"/>
        </w:rPr>
        <w:t>restricciones medico</w:t>
      </w:r>
      <w:r w:rsidRPr="00CB735A">
        <w:rPr>
          <w:rFonts w:ascii="Gill Sans MT" w:hAnsi="Gill Sans MT"/>
        </w:rPr>
        <w:t>/laborales</w:t>
      </w:r>
    </w:p>
    <w:p w14:paraId="6E3A4AD1" w14:textId="77777777" w:rsidR="00CB735A" w:rsidRDefault="00CB735A" w:rsidP="00A2526A">
      <w:pPr>
        <w:jc w:val="left"/>
        <w:rPr>
          <w:rFonts w:ascii="Gill Sans MT" w:hAnsi="Gill Sans MT"/>
        </w:rPr>
      </w:pPr>
    </w:p>
    <w:p w14:paraId="4D552165" w14:textId="5E0111E7" w:rsidR="00CB735A" w:rsidRDefault="00CB735A" w:rsidP="00A2526A">
      <w:pPr>
        <w:jc w:val="left"/>
        <w:rPr>
          <w:rFonts w:ascii="Gill Sans MT" w:hAnsi="Gill Sans MT"/>
        </w:rPr>
      </w:pPr>
    </w:p>
    <w:p w14:paraId="6A18C08E" w14:textId="529FE82B" w:rsidR="00FB58A1" w:rsidRDefault="00FB58A1" w:rsidP="00A2526A">
      <w:pPr>
        <w:jc w:val="left"/>
        <w:rPr>
          <w:rFonts w:ascii="Gill Sans MT" w:hAnsi="Gill Sans MT"/>
        </w:rPr>
      </w:pPr>
    </w:p>
    <w:p w14:paraId="5B9A98A1" w14:textId="54DE3E9D" w:rsidR="00FB58A1" w:rsidRDefault="00FB58A1" w:rsidP="00A2526A">
      <w:pPr>
        <w:jc w:val="left"/>
        <w:rPr>
          <w:rFonts w:ascii="Gill Sans MT" w:hAnsi="Gill Sans MT"/>
        </w:rPr>
      </w:pPr>
    </w:p>
    <w:p w14:paraId="6D14FCFA" w14:textId="5939EAE5" w:rsidR="00FB58A1" w:rsidRDefault="00FB58A1" w:rsidP="00A2526A">
      <w:pPr>
        <w:jc w:val="left"/>
        <w:rPr>
          <w:rFonts w:ascii="Gill Sans MT" w:hAnsi="Gill Sans MT"/>
        </w:rPr>
      </w:pPr>
    </w:p>
    <w:p w14:paraId="1DF53892" w14:textId="77777777" w:rsidR="00FB58A1" w:rsidRDefault="00FB58A1" w:rsidP="00A2526A">
      <w:pPr>
        <w:jc w:val="left"/>
        <w:rPr>
          <w:rFonts w:ascii="Gill Sans MT" w:hAnsi="Gill Sans MT"/>
        </w:rPr>
      </w:pPr>
    </w:p>
    <w:p w14:paraId="55EF0811" w14:textId="77777777" w:rsidR="00CB735A" w:rsidRPr="00CB735A" w:rsidRDefault="00CB735A" w:rsidP="00A2526A">
      <w:pPr>
        <w:jc w:val="left"/>
        <w:rPr>
          <w:rFonts w:ascii="Gill Sans MT" w:hAnsi="Gill Sans M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36"/>
        <w:gridCol w:w="796"/>
        <w:gridCol w:w="1063"/>
        <w:gridCol w:w="4723"/>
        <w:gridCol w:w="1073"/>
      </w:tblGrid>
      <w:tr w:rsidR="00162F4E" w:rsidRPr="008E5FB9" w14:paraId="136CA8B9" w14:textId="77777777" w:rsidTr="00162F4E">
        <w:trPr>
          <w:trHeight w:val="34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4EFD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ETAPA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1F72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  <w:t>OBJETIVO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2298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8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6F451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78BC2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  <w:t>RESPONSABLE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9847F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b/>
                <w:bCs/>
                <w:color w:val="000000"/>
                <w:sz w:val="18"/>
                <w:szCs w:val="18"/>
                <w:lang w:eastAsia="es-CO"/>
              </w:rPr>
              <w:t>REGISTRO</w:t>
            </w:r>
          </w:p>
        </w:tc>
      </w:tr>
      <w:tr w:rsidR="00162F4E" w:rsidRPr="008E5FB9" w14:paraId="75E9E35B" w14:textId="77777777" w:rsidTr="00162F4E">
        <w:trPr>
          <w:trHeight w:val="168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91779B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ETAPA I. DETECCION DE CASOS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4A34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Identificar todos los casos de ATEL  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y  eventos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comunes , que deben ser incluidos en el programa de rehabilitación.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 xml:space="preserve">Garantizar el acceso oportuno al programa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rehabilitación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F04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Capturar  los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casos criterios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inclusión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al programa     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72ED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Se realiza a partir del análisis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sistemático y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programado del comportamiento del ausentismo, de los reportes de la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accidentalidad y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la revisión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formatos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auto reporte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condiciones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salud.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Además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se capturan los trabajadores que desde las evaluaciones ocupacionales de rutina se </w:t>
            </w:r>
            <w:proofErr w:type="spell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identiquen</w:t>
            </w:r>
            <w:proofErr w:type="spell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con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condición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salud que limita la capacidad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ejecución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su tarea.</w:t>
            </w:r>
          </w:p>
        </w:tc>
        <w:tc>
          <w:tcPr>
            <w:tcW w:w="1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C9F5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Coordinador de SST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05D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RESULTADOS DE EXAMENES OCUPACIONAL-  </w:t>
            </w:r>
          </w:p>
        </w:tc>
      </w:tr>
      <w:tr w:rsidR="00162F4E" w:rsidRPr="008E5FB9" w14:paraId="2FE648AF" w14:textId="77777777" w:rsidTr="00162F4E">
        <w:trPr>
          <w:trHeight w:val="345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8C4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6D0AD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3C8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F3CBE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3137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1645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REGISTRO DE AUSENTISMO </w:t>
            </w:r>
          </w:p>
        </w:tc>
      </w:tr>
      <w:tr w:rsidR="00162F4E" w:rsidRPr="008E5FB9" w14:paraId="495BFBFC" w14:textId="77777777" w:rsidTr="00162F4E">
        <w:trPr>
          <w:trHeight w:val="345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1F77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6F36C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2BE3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590A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A99A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20A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FURAT </w:t>
            </w:r>
          </w:p>
        </w:tc>
      </w:tr>
      <w:tr w:rsidR="00162F4E" w:rsidRPr="008E5FB9" w14:paraId="384EAF22" w14:textId="77777777" w:rsidTr="00162F4E">
        <w:trPr>
          <w:trHeight w:val="345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CEC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D680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D267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89475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1A95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83F2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FUREP</w:t>
            </w:r>
          </w:p>
        </w:tc>
      </w:tr>
      <w:tr w:rsidR="00162F4E" w:rsidRPr="008E5FB9" w14:paraId="7FA7A118" w14:textId="77777777" w:rsidTr="00162F4E">
        <w:trPr>
          <w:trHeight w:val="6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8B7C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0EF9B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0C2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06EAA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4DA4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7D45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REPORTE DE CONDICIONES Y ACTOS INSEGUROS</w:t>
            </w:r>
          </w:p>
        </w:tc>
      </w:tr>
      <w:tr w:rsidR="00162F4E" w:rsidRPr="008E5FB9" w14:paraId="5DDBC3DE" w14:textId="77777777" w:rsidTr="00162F4E">
        <w:trPr>
          <w:trHeight w:val="1485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1E8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C61B0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5057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Una vez identifica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los  casos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, inicia el diligenciamiento de la herramienta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gestión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del programa , en la hoja CASOS EN SEGUIMIENTO </w:t>
            </w: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2E450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8836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4D77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HOJA EXCEL CASOS EN SEGUIMIENTO </w:t>
            </w:r>
          </w:p>
        </w:tc>
      </w:tr>
      <w:tr w:rsidR="00162F4E" w:rsidRPr="008E5FB9" w14:paraId="6519D301" w14:textId="77777777" w:rsidTr="00162F4E">
        <w:trPr>
          <w:trHeight w:val="3630"/>
        </w:trPr>
        <w:tc>
          <w:tcPr>
            <w:tcW w:w="2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F5FC3B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ETAPA II A: Evaluación del caso </w:t>
            </w:r>
          </w:p>
        </w:tc>
        <w:tc>
          <w:tcPr>
            <w:tcW w:w="10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4271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Establecer diagnóstico(s) específico(s), pronóstico funcional y ocupacional, con base en estos, orientar el plan de rehabilitación.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Definir las exigencias de desempeño impuestas por el ambiente laboral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Identificar los factores contextuales ambientales y personales que puedan favorecer o dificultar la integración ocupacional y social del usuario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Definir las expectativas de desempe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ño ocupacional de la persona.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Establecer las dinámicas de trabajo entre los equipos interdisciplinarios que permita el desarrollo integrado de los planes de rehabilitación con oportunidad, integralidad, continuidad y calidad.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CF2D" w14:textId="77777777" w:rsidR="00162F4E" w:rsidRPr="008E5FB9" w:rsidRDefault="00162F4E" w:rsidP="00810820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Remisión del trabajador objeto del programa a evaluación </w:t>
            </w:r>
            <w:r w:rsidR="00705678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médica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ocupacional.</w:t>
            </w:r>
            <w:r w:rsidR="00705678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E14A" w14:textId="77777777" w:rsidR="00162F4E" w:rsidRPr="008E5FB9" w:rsidRDefault="00705678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Expedición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carta o </w:t>
            </w:r>
            <w:proofErr w:type="gramStart"/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correo  con</w:t>
            </w:r>
            <w:proofErr w:type="gramEnd"/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las indicaciones de fecha y hora de cita 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BC1C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SST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4B1F" w14:textId="77777777" w:rsidR="00162F4E" w:rsidRPr="008E5FB9" w:rsidRDefault="00162F4E" w:rsidP="00810820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Correo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electrónico o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carta con orden de exámenes ocupacionales 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instrucciones</w:t>
            </w:r>
            <w:r w:rsidR="00B13CD5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.</w:t>
            </w:r>
            <w:r w:rsidR="00705678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162F4E" w:rsidRPr="008E5FB9" w14:paraId="785BF4BC" w14:textId="77777777" w:rsidTr="00162F4E">
        <w:trPr>
          <w:trHeight w:val="630"/>
        </w:trPr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C0B90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768C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AAAD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Evaluación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médica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ocupacional :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AFDF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gramStart"/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valoración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 por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médico especialista en salud ocupacional o seguridad y salud en el trabajo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F620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IPS Proveedora de exámenes ocupacionales o medico SST empresa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E3B3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CONCEPTO MEDICO OCUPACIONAL</w:t>
            </w:r>
          </w:p>
        </w:tc>
      </w:tr>
      <w:tr w:rsidR="00162F4E" w:rsidRPr="008E5FB9" w14:paraId="37BAF582" w14:textId="77777777" w:rsidTr="00162F4E">
        <w:trPr>
          <w:trHeight w:val="5520"/>
        </w:trPr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C8BEAA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76F08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F58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En casos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ATEL ,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evaluación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interdisciplinaria por equipo especialista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79B" w14:textId="77777777" w:rsidR="00162F4E" w:rsidRPr="008E5FB9" w:rsidRDefault="00162F4E" w:rsidP="00162F4E">
            <w:pPr>
              <w:spacing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El equipo interdisciplinario evaluara el caso, establece grado de alteraciones funcionales, pronóstico e intervenciones siendo fundamental lograr el pleno conocimiento del paciente, su entorno, la empresa y sus opciones laborales para lograr la integralidad de las intervencion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es.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9E77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ARL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BA0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CONCEPTO INTEGRAL EQUIPO INTERDISCIPLINARIO</w:t>
            </w:r>
          </w:p>
        </w:tc>
      </w:tr>
      <w:tr w:rsidR="00162F4E" w:rsidRPr="008E5FB9" w14:paraId="49181A38" w14:textId="77777777" w:rsidTr="00162F4E">
        <w:trPr>
          <w:trHeight w:val="5520"/>
        </w:trPr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6943C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3B67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BFE6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Contar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con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los perfiles de cargo y manual de funciones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C075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Aportará los perfiles de los cargos actualizados, que faciliten al equipo interdisciplinario el análisis de puestos de trabajo. Estos deben incluir la descripción de las demandas físicas, psicológicas, técnicas y experiencia que se requieren para su desempeño, así como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el manual de funciones y procedimien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tos seguros.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238B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Empresa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( SST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- GESTION HUMANA)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5991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PERFILES DE CARGO - MANUAL DE FUNCIONES </w:t>
            </w:r>
          </w:p>
        </w:tc>
      </w:tr>
      <w:tr w:rsidR="00162F4E" w:rsidRPr="008E5FB9" w14:paraId="30D7E168" w14:textId="77777777" w:rsidTr="00162F4E">
        <w:trPr>
          <w:trHeight w:val="5520"/>
        </w:trPr>
        <w:tc>
          <w:tcPr>
            <w:tcW w:w="25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B2AAA3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ETAPAII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B :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Formulación del Plan de Rehabilitación Integral para la Reincorporación Laboral y Ocupacional </w:t>
            </w:r>
          </w:p>
        </w:tc>
        <w:tc>
          <w:tcPr>
            <w:tcW w:w="10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1651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Definir las actividades necesarias para la rehabilitación funcional y profesional, las metas de reincorporación laboral, y las alternativas productivas para los casos que el trabajador no pueda ser reintegrado al 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puesto de trabajo.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F8DD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selección y propuesta de los posibles puestos de trabajo para facilitar el reintegro laboral y en el caso de procesos de reconversión, participar activamente en estos.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3584" w14:textId="77777777" w:rsidR="00162F4E" w:rsidRPr="008E5FB9" w:rsidRDefault="000740E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Contar con los perfiles de</w:t>
            </w:r>
            <w:r w:rsidR="00B13CD5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cargos actualizados y darlos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a conocer</w:t>
            </w:r>
            <w:r w:rsidR="00B13CD5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al equipo interdisciplina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rio.</w:t>
            </w:r>
            <w:r w:rsidR="00B13CD5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Revisar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el inventario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puestos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trabajos,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donde se encuentran el listado de cargos que se puedan asignar en caso de necesidad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reubicación.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 Contar con un plan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reconversión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mano de obra en caso de ser 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necesario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CCC4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Empresa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( SST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- GESTION HUMANA)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3D72" w14:textId="77777777" w:rsidR="00162F4E" w:rsidRPr="008E5FB9" w:rsidRDefault="000740E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PERFILES DE CARGO. 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INVENTARIO DE PUESTOS DE TRABAJO PARA LA REHABILITACION - PLAN DE RECONVERSION DE MANO DE OBRA</w:t>
            </w:r>
          </w:p>
        </w:tc>
      </w:tr>
      <w:tr w:rsidR="00162F4E" w:rsidRPr="008E5FB9" w14:paraId="73D3C606" w14:textId="77777777" w:rsidTr="00162F4E">
        <w:trPr>
          <w:trHeight w:val="4320"/>
        </w:trPr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EF25F3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CCF2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872" w14:textId="77777777" w:rsidR="00162F4E" w:rsidRPr="008E5FB9" w:rsidRDefault="00B13CD5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analizar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información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del </w:t>
            </w:r>
            <w:proofErr w:type="gramStart"/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caso ,</w:t>
            </w:r>
            <w:proofErr w:type="gramEnd"/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para debe definir el pronóstico funcional-ocupacional-laboral del trabajador y las intervenciones necesari</w:t>
            </w:r>
            <w:r w:rsidR="00162F4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as para equilibrar las exigencias del puesto de trabajo con las capacidades del trabajador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70A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Reintegro laboral sin modificaciones. Cuando las condiciones individuales corresponden al perfil de exigencias del puesto de trabajo y las condiciones de trabajo no representen riesgo para el 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trabajador, éste podrá ser reintegrado a su mismo puesto de trabajo.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Reintegro laboral con modificaciones. Cuando el trabajador para su desempeño en el mismo puesto de trabajo requiere modificaciones tales como: reasignaciones de tareas, límites de tiempos, asignación de turnos u horarios específicos entre otros. En los casos en los que se necesitan modificaciones de diseño o procesos previos al reintegro, se precisa la evaluación del puesto de trabajo y la ejecución de las adaptaciones del ambiente de trabajo.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 xml:space="preserve">Reubicación laboral temporal. Cuando el trabajador no cuenta con 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incapacidad médica y aún está en tratamiento o precisa tiempo para su recuperación funcional, debe ser reubicado de manera temporal en un puesto de menor complejidad o exigencia, mientras se restablece la capacidad individual y las condiciones de trabajo no representen riesgo para el trabajador.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 xml:space="preserve">Reubicación laboral definitiva. En aquellos casos en los que la capacidad residual del trabajador no corresponde a las exigencias del trabajo que venía desempeñando, debe considerarse la opción de reubicar al trabajador en otro puesto de NOMBRE PLAN DE REHABILITACIÓN 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INTEGRAL PARA LA REINCORPORACIÓN LABORAL Y OCUPACIONAL trabajo, previa identificación y evaluación respectiva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Reconversión de mano de obra. Ésta se dará en aquellos casos en los que la capacidad funcional del trabajador no le permite volver a ejercer la profesión u oficio para el cual estaba capacitado, requiriendo un nuevo aprendizaje que le permita reincorporarse al medio laboral idealmente en la misma empresa.</w:t>
            </w:r>
          </w:p>
        </w:tc>
        <w:tc>
          <w:tcPr>
            <w:tcW w:w="1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D5AB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EMPRESA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(SST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- GERENCIA - GESTION HUMANA - ASESORES EN REHABILITACION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).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ARL  EN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CASOS ATEL 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C587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ACTAS DE </w:t>
            </w:r>
            <w:r w:rsidR="000740EE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REUNIÓN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- FORMATO SE SEGUIMIENTO A CASOS DE SALUD - INSPECCONES DE PUESTO DE TRABAJO - HERRAMIENTA DE GESTION DEL PROGRAMA - INVENTARIO DE 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PUESTOS DE TRABAJO </w:t>
            </w:r>
          </w:p>
        </w:tc>
      </w:tr>
      <w:tr w:rsidR="00162F4E" w:rsidRPr="008E5FB9" w14:paraId="1D998E73" w14:textId="77777777" w:rsidTr="00162F4E">
        <w:trPr>
          <w:trHeight w:val="4320"/>
        </w:trPr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60C94C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187E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4FDF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FD66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054C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2D3F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162F4E" w:rsidRPr="008E5FB9" w14:paraId="00F39566" w14:textId="77777777" w:rsidTr="00162F4E">
        <w:trPr>
          <w:trHeight w:val="408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A8CF9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ETAPA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III :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Desarrollo del Plan de Rehabilitación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F2F6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Realizar  las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intervenciones técnicas y científicas que permitan la reincorporación ocupacional del trabajador acorde con sus capacidades funcionales residuales.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4A5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ejecutar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el  plan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tratamiento funcional  y la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reincorporación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laboral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2C2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Realizar el plan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rehabilitación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especifico indicado por equipo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médico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tratante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. Realizar a nivel de la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empresa  las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modificaciones o ajustes al ambiente y puesto de trabajo que se requieran y que sean viables, para garantizar el desempeño productivo del trabajador en condiciones seguras y eficientes, haciendo uso de la tecnología disponible y accesible.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Orientar y asesorar al trabajador y a su familia en la adecuación de la vivienda y de elementos personales que le faciliten el desarrollo de las actividades de la vida cotidiana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E6D8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EMPRESA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(SST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- GERENCIA - GESTION HUMANA - ASESORES EN REHABILITACION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).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ARL  EN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CASOS ATEL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D96B" w14:textId="77777777" w:rsidR="00162F4E" w:rsidRPr="008E5FB9" w:rsidRDefault="00162F4E" w:rsidP="00162F4E">
            <w:pPr>
              <w:spacing w:after="0" w:line="240" w:lineRule="auto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ACTAS DE REUNION - FORMATO SE SEGUIMIENTO A CASOS DE SALUD - INSPECCONES DE PUESTO DE TRABAJO - HERRAMIENTA DE GESTION DEL PROGRAMA - INVENTARIO DE PUESTOS DE TRABAJO </w:t>
            </w:r>
          </w:p>
        </w:tc>
      </w:tr>
      <w:tr w:rsidR="00162F4E" w:rsidRPr="008E5FB9" w14:paraId="1261E578" w14:textId="77777777" w:rsidTr="00162F4E">
        <w:trPr>
          <w:trHeight w:val="1185"/>
        </w:trPr>
        <w:tc>
          <w:tcPr>
            <w:tcW w:w="2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B70E06" w14:textId="77777777" w:rsidR="00162F4E" w:rsidRPr="008E5FB9" w:rsidRDefault="00162F4E" w:rsidP="00162F4E">
            <w:pPr>
              <w:spacing w:after="0" w:line="240" w:lineRule="auto"/>
              <w:jc w:val="center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ETAPA IV Seguimiento del Sistema</w:t>
            </w:r>
          </w:p>
        </w:tc>
        <w:tc>
          <w:tcPr>
            <w:tcW w:w="105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1B6D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Registrar las condiciones de salida del programa de rehabilitación y reincorporación laboral y ocupacional, y los resultados a mediano plazo en la calidad de vida del trabajador afectado por un episodio de discapacidad.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90CA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verificación de los resultados, logro de los objetivos de los procesos individuales en el trabajador, la empresa, las Administradoras de Riesgos Laborales y el Sistema General de Riesgos Laborales. Esto permite recolectar la información necesaria para retroalimentar los procesos de rehabilitación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F7164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Seguimiento a los trabajadores del programa, mediante técnicas de evaluación del desempeño ocupacional, de asesoría en caso de cambios en las condiciones laborales o la aplicación de medidas complementarias de rehabilitación. Cuando la conducta es de reincorporación laboral, se hace seguimiento para que el trabajador y su jefe inmediato realicen la recopilación de información fundamental, la cual contempla los siguientes aspectos: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Trabajador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Percepción de confort.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Percepción de seguridad.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Percepción de competencia.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 xml:space="preserve">Relaciones sociales 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dentro de la empresa.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</w:r>
            <w:proofErr w:type="gramStart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Jefe</w:t>
            </w:r>
            <w:proofErr w:type="gramEnd"/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inmediato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Adecuación del estándar de productividad.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Cumplimiento de normas de seguridad.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br/>
              <w:t>Relaciones sociales dentro de la empresa.</w:t>
            </w:r>
          </w:p>
        </w:tc>
        <w:tc>
          <w:tcPr>
            <w:tcW w:w="17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E0BA0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lastRenderedPageBreak/>
              <w:t>SST empresa, JEFE INMEDIATO, EQUIPO DE REHABIITACION ASESOR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0F48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ACTAS DE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REUNION,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FORMATO DE SEGUIMIENTO A </w:t>
            </w:r>
            <w:r w:rsidR="00B13CD5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>CASOS, PRUEBAS</w:t>
            </w:r>
            <w:r w:rsidR="009A7F4D"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DE TRABAJO.</w:t>
            </w:r>
            <w:r w:rsidRPr="008E5FB9"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  <w:t xml:space="preserve"> HERRAMIENTA DE GESTION DEL PROGRAMA</w:t>
            </w:r>
          </w:p>
        </w:tc>
      </w:tr>
      <w:tr w:rsidR="00162F4E" w:rsidRPr="008E5FB9" w14:paraId="1C70FF32" w14:textId="77777777" w:rsidTr="00162F4E">
        <w:trPr>
          <w:trHeight w:val="491"/>
        </w:trPr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CDAD3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53AD44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AD0A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3BDC3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3978F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A5239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162F4E" w:rsidRPr="008E5FB9" w14:paraId="7FE34B7C" w14:textId="77777777" w:rsidTr="00162F4E">
        <w:trPr>
          <w:trHeight w:val="2880"/>
        </w:trPr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AD444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AE09E5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E8430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1F1CA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5AFBE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3F24D" w14:textId="77777777" w:rsidR="00162F4E" w:rsidRPr="008E5FB9" w:rsidRDefault="00162F4E" w:rsidP="00162F4E">
            <w:pPr>
              <w:spacing w:after="0" w:line="240" w:lineRule="auto"/>
              <w:jc w:val="left"/>
              <w:rPr>
                <w:rFonts w:ascii="Gill Sans MT" w:hAnsi="Gill Sans MT" w:cs="Calibri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4DD3DA3E" w14:textId="77777777" w:rsidR="00C64B55" w:rsidRPr="008E5FB9" w:rsidRDefault="00C64B55" w:rsidP="00E446CB">
      <w:pPr>
        <w:rPr>
          <w:rFonts w:ascii="Gill Sans MT" w:hAnsi="Gill Sans MT"/>
          <w:b/>
        </w:rPr>
      </w:pPr>
    </w:p>
    <w:p w14:paraId="536862A6" w14:textId="77777777" w:rsidR="00C64B55" w:rsidRDefault="00810820" w:rsidP="00E446CB">
      <w:pPr>
        <w:rPr>
          <w:rFonts w:ascii="Gill Sans MT" w:hAnsi="Gill Sans MT"/>
        </w:rPr>
      </w:pPr>
      <w:r w:rsidRPr="00FB58A1">
        <w:rPr>
          <w:rFonts w:ascii="Gill Sans MT" w:hAnsi="Gill Sans MT"/>
        </w:rPr>
        <w:t xml:space="preserve">Nota: El área de seguridad y salud en el trabajo dentro del análisis de cada caso que ingrese al </w:t>
      </w:r>
      <w:r w:rsidR="00B13CD5" w:rsidRPr="00FB58A1">
        <w:rPr>
          <w:rFonts w:ascii="Gill Sans MT" w:hAnsi="Gill Sans MT"/>
        </w:rPr>
        <w:t>programa podrá</w:t>
      </w:r>
      <w:r w:rsidRPr="00FB58A1">
        <w:rPr>
          <w:rFonts w:ascii="Gill Sans MT" w:hAnsi="Gill Sans MT"/>
        </w:rPr>
        <w:t xml:space="preserve"> definir la realización de valoraciones complementarias, como serán </w:t>
      </w:r>
      <w:r w:rsidR="00B13CD5" w:rsidRPr="00FB58A1">
        <w:rPr>
          <w:rFonts w:ascii="Gill Sans MT" w:hAnsi="Gill Sans MT"/>
        </w:rPr>
        <w:t>las aplicaciones</w:t>
      </w:r>
      <w:r w:rsidRPr="00FB58A1">
        <w:rPr>
          <w:rFonts w:ascii="Gill Sans MT" w:hAnsi="Gill Sans MT"/>
        </w:rPr>
        <w:t xml:space="preserve"> de pruebas y/o </w:t>
      </w:r>
      <w:r w:rsidR="00B13CD5" w:rsidRPr="00FB58A1">
        <w:rPr>
          <w:rFonts w:ascii="Gill Sans MT" w:hAnsi="Gill Sans MT"/>
        </w:rPr>
        <w:t>valoración psicológica</w:t>
      </w:r>
      <w:r w:rsidRPr="00FB58A1">
        <w:rPr>
          <w:rFonts w:ascii="Gill Sans MT" w:hAnsi="Gill Sans MT"/>
        </w:rPr>
        <w:t xml:space="preserve"> por parte del </w:t>
      </w:r>
      <w:r w:rsidR="00B13CD5" w:rsidRPr="00FB58A1">
        <w:rPr>
          <w:rFonts w:ascii="Gill Sans MT" w:hAnsi="Gill Sans MT"/>
        </w:rPr>
        <w:t>empleador,</w:t>
      </w:r>
      <w:r w:rsidRPr="00FB58A1">
        <w:rPr>
          <w:rFonts w:ascii="Gill Sans MT" w:hAnsi="Gill Sans MT"/>
        </w:rPr>
        <w:t xml:space="preserve"> donde se definirán planes de acción en la esfera mental del trabajador.</w:t>
      </w:r>
    </w:p>
    <w:p w14:paraId="669D6A3F" w14:textId="77777777" w:rsidR="00810820" w:rsidRPr="00810820" w:rsidRDefault="00810820" w:rsidP="00E446CB">
      <w:pPr>
        <w:rPr>
          <w:rFonts w:ascii="Gill Sans MT" w:hAnsi="Gill Sans MT"/>
        </w:rPr>
      </w:pPr>
    </w:p>
    <w:p w14:paraId="4001DAF6" w14:textId="77777777" w:rsidR="00A01D6D" w:rsidRPr="00CB735A" w:rsidRDefault="00CB735A" w:rsidP="00A01D6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VERIFICAR</w:t>
      </w:r>
    </w:p>
    <w:p w14:paraId="2239F4AC" w14:textId="77777777" w:rsidR="00B94DB6" w:rsidRPr="008E5FB9" w:rsidRDefault="00A01D6D" w:rsidP="00B94DB6">
      <w:pPr>
        <w:rPr>
          <w:rFonts w:ascii="Gill Sans MT" w:hAnsi="Gill Sans MT"/>
        </w:rPr>
      </w:pPr>
      <w:r w:rsidRPr="00A01D6D">
        <w:rPr>
          <w:rFonts w:ascii="Gill Sans MT" w:hAnsi="Gill Sans MT"/>
        </w:rPr>
        <w:t>Este proceso incorpora las acciones que permiten verificar el cumplimiento del plan de intervención en el desempeño ocupacional de la persona, la satisfacción y la adherencia al programa por parte de todos los actores.</w:t>
      </w:r>
    </w:p>
    <w:p w14:paraId="246C3424" w14:textId="77777777" w:rsidR="00CB0B17" w:rsidRDefault="00B94DB6" w:rsidP="006C444B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INDICADORES </w:t>
      </w:r>
      <w:r w:rsidR="00A01D6D">
        <w:rPr>
          <w:rFonts w:ascii="Gill Sans MT" w:hAnsi="Gill Sans MT"/>
        </w:rPr>
        <w:t xml:space="preserve">MÍNIMOS </w:t>
      </w:r>
      <w:r w:rsidRPr="008E5FB9">
        <w:rPr>
          <w:rFonts w:ascii="Gill Sans MT" w:hAnsi="Gill Sans MT"/>
        </w:rPr>
        <w:t xml:space="preserve">SUGERIDOS POR RESOLUCIÓN 3050 PARA </w:t>
      </w:r>
      <w:r w:rsidR="00C70147" w:rsidRPr="008E5FB9">
        <w:rPr>
          <w:rFonts w:ascii="Gill Sans MT" w:hAnsi="Gill Sans MT"/>
        </w:rPr>
        <w:t>ATEL:</w:t>
      </w:r>
    </w:p>
    <w:p w14:paraId="661911C2" w14:textId="576284D1" w:rsidR="00810820" w:rsidRDefault="00810820" w:rsidP="006C444B">
      <w:pPr>
        <w:rPr>
          <w:rFonts w:ascii="Gill Sans MT" w:hAnsi="Gill Sans MT"/>
        </w:rPr>
      </w:pPr>
    </w:p>
    <w:p w14:paraId="798E3976" w14:textId="603F6784" w:rsidR="00FB58A1" w:rsidRDefault="00FB58A1" w:rsidP="006C444B">
      <w:pPr>
        <w:rPr>
          <w:rFonts w:ascii="Gill Sans MT" w:hAnsi="Gill Sans MT"/>
        </w:rPr>
      </w:pPr>
    </w:p>
    <w:p w14:paraId="7B731255" w14:textId="08934FDA" w:rsidR="00FB58A1" w:rsidRDefault="00FB58A1" w:rsidP="006C444B">
      <w:pPr>
        <w:rPr>
          <w:rFonts w:ascii="Gill Sans MT" w:hAnsi="Gill Sans MT"/>
        </w:rPr>
      </w:pPr>
    </w:p>
    <w:p w14:paraId="166B132C" w14:textId="24CB4292" w:rsidR="00FB58A1" w:rsidRDefault="00FB58A1" w:rsidP="006C444B">
      <w:pPr>
        <w:rPr>
          <w:rFonts w:ascii="Gill Sans MT" w:hAnsi="Gill Sans MT"/>
        </w:rPr>
      </w:pPr>
    </w:p>
    <w:p w14:paraId="24C5AEBC" w14:textId="77777777" w:rsidR="00FB58A1" w:rsidRPr="008E5FB9" w:rsidRDefault="00FB58A1" w:rsidP="006C444B">
      <w:pPr>
        <w:rPr>
          <w:rFonts w:ascii="Gill Sans MT" w:hAnsi="Gill Sans MT"/>
        </w:rPr>
      </w:pPr>
    </w:p>
    <w:tbl>
      <w:tblPr>
        <w:tblW w:w="8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300"/>
        <w:gridCol w:w="1900"/>
        <w:gridCol w:w="1280"/>
      </w:tblGrid>
      <w:tr w:rsidR="00B94DB6" w:rsidRPr="00A01D6D" w14:paraId="0DB0BD6D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CB20A8" w14:textId="77777777" w:rsidR="00B94DB6" w:rsidRPr="00A01D6D" w:rsidRDefault="00B94DB6" w:rsidP="00481040">
            <w:pPr>
              <w:jc w:val="center"/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Indicadores de Cobertura:</w:t>
            </w:r>
          </w:p>
        </w:tc>
      </w:tr>
      <w:tr w:rsidR="00B94DB6" w:rsidRPr="00A01D6D" w14:paraId="5F2D7DD3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5FC3C1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</w:p>
          <w:p w14:paraId="04E5B60F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Estos indicadores tienen relación con el acceso y captura de casos ATEL en el PROGRAMA y quienes recibieron rehabilitación efectiva.</w:t>
            </w:r>
          </w:p>
          <w:p w14:paraId="7B8602FC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  </w:t>
            </w:r>
          </w:p>
        </w:tc>
      </w:tr>
      <w:tr w:rsidR="00B94DB6" w:rsidRPr="00A01D6D" w14:paraId="26E97284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40E04A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1. Indicador de Casos de Accidente de Trabajo- AT ingresados en PROGRAMA</w:t>
            </w:r>
          </w:p>
        </w:tc>
      </w:tr>
      <w:tr w:rsidR="00B94DB6" w:rsidRPr="00A01D6D" w14:paraId="40B6CF8F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B00B3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 xml:space="preserve">Objetivo: 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Establecer la proporción de los casos que han sufrido accidente de trabajo que ingresaron al Programa de rehabilitación integral PROGRAMA de acuerdo con los criterios técnicos de pertinencia y su reporte.</w:t>
            </w:r>
          </w:p>
        </w:tc>
      </w:tr>
      <w:tr w:rsidR="00B94DB6" w:rsidRPr="00A01D6D" w14:paraId="43DDB08E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457671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 xml:space="preserve">Responsable de medición: 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Empresa</w:t>
            </w:r>
          </w:p>
        </w:tc>
      </w:tr>
      <w:tr w:rsidR="00B94DB6" w:rsidRPr="00A01D6D" w14:paraId="469E9D03" w14:textId="77777777" w:rsidTr="00481040">
        <w:trPr>
          <w:trHeight w:val="43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CB19D2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AA45C9" w14:textId="50E9B708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B58A1">
              <w:rPr>
                <w:rFonts w:ascii="Gill Sans MT" w:hAnsi="Gill Sans MT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440836" w14:textId="23E66232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B58A1">
              <w:rPr>
                <w:rFonts w:ascii="Gill Sans MT" w:hAnsi="Gill Sans MT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FBD171" w14:textId="57E3C2E2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B58A1">
              <w:rPr>
                <w:rFonts w:ascii="Gill Sans MT" w:hAnsi="Gill Sans MT" w:cs="Calibri"/>
                <w:b/>
                <w:bCs/>
                <w:sz w:val="16"/>
                <w:szCs w:val="16"/>
              </w:rPr>
              <w:t>5</w:t>
            </w:r>
          </w:p>
        </w:tc>
      </w:tr>
      <w:tr w:rsidR="00B94DB6" w:rsidRPr="00A01D6D" w14:paraId="6C370424" w14:textId="77777777" w:rsidTr="00481040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6870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# de casos de AT ingresados a rehabilitación que cumplen criterios de inclusión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5D31" w14:textId="369E8522" w:rsidR="00B94DB6" w:rsidRPr="00A01D6D" w:rsidRDefault="00FB58A1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E5BD" w14:textId="7A6636F9" w:rsidR="00B94DB6" w:rsidRPr="00A01D6D" w:rsidRDefault="00B94DB6" w:rsidP="00481040">
            <w:pPr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</w:rPr>
              <w:t> </w:t>
            </w:r>
            <w:r w:rsidR="00FB58A1">
              <w:rPr>
                <w:rFonts w:ascii="Gill Sans MT" w:hAnsi="Gill Sans M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B56" w14:textId="3E57F58E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 </w:t>
            </w:r>
            <w:r w:rsidR="00FB58A1"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</w:tr>
      <w:tr w:rsidR="00B94DB6" w:rsidRPr="00A01D6D" w14:paraId="22783385" w14:textId="77777777" w:rsidTr="00481040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83C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/ # de AT reportados x 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32B7" w14:textId="372959B2" w:rsidR="00B94DB6" w:rsidRPr="00A01D6D" w:rsidRDefault="00FB58A1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63D0" w14:textId="4862D31C" w:rsidR="00B94DB6" w:rsidRPr="00A01D6D" w:rsidRDefault="00B94DB6" w:rsidP="00481040">
            <w:pPr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</w:rPr>
              <w:t> </w:t>
            </w:r>
            <w:r w:rsidR="00FB58A1">
              <w:rPr>
                <w:rFonts w:ascii="Gill Sans MT" w:hAnsi="Gill Sans M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C10F" w14:textId="1249C406" w:rsidR="00B94DB6" w:rsidRPr="00A01D6D" w:rsidRDefault="00FB58A1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</w:t>
            </w:r>
            <w:r w:rsidR="00B94DB6" w:rsidRPr="00A01D6D">
              <w:rPr>
                <w:rFonts w:ascii="Gill Sans MT" w:hAnsi="Gill Sans MT" w:cs="Calibri"/>
                <w:sz w:val="16"/>
                <w:szCs w:val="16"/>
              </w:rPr>
              <w:t> </w:t>
            </w:r>
          </w:p>
        </w:tc>
      </w:tr>
      <w:tr w:rsidR="00B94DB6" w:rsidRPr="00A01D6D" w14:paraId="2C700553" w14:textId="77777777" w:rsidTr="00481040">
        <w:trPr>
          <w:trHeight w:val="88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36CD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Interpretación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: En el año, el X% de casos AT fueron ingresados al PROGRAMA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B0C4D3C" w14:textId="602522D0" w:rsidR="00B94DB6" w:rsidRPr="00A01D6D" w:rsidRDefault="00FB58A1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0 %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1FBCCE5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3F0155B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</w:tr>
      <w:tr w:rsidR="00B94DB6" w:rsidRPr="00A01D6D" w14:paraId="4C6AE8A0" w14:textId="77777777" w:rsidTr="00CB735A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8FCA5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12854" w14:textId="77777777" w:rsidR="00B94DB6" w:rsidRPr="00A01D6D" w:rsidRDefault="00B94DB6" w:rsidP="00481040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BE95" w14:textId="77777777" w:rsidR="00B94DB6" w:rsidRPr="00A01D6D" w:rsidRDefault="00B94DB6" w:rsidP="00481040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5071" w14:textId="77777777" w:rsidR="00B94DB6" w:rsidRPr="00A01D6D" w:rsidRDefault="00B94DB6" w:rsidP="00481040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94DB6" w:rsidRPr="00A01D6D" w14:paraId="73B808ED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6B1958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2. Indicador de casos de Enfermedad Laboral- EL ingresados en PROGRAMA</w:t>
            </w:r>
          </w:p>
        </w:tc>
      </w:tr>
      <w:tr w:rsidR="00B94DB6" w:rsidRPr="00A01D6D" w14:paraId="5F43C87A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3B62A2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 xml:space="preserve">Objetivo: 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Establecer la proporción de los casos que han sido diagnosticados de Enfermedad Laboral que ingresaron al Programa de rehabilitación integral PROGRAMA de acuerdo con los criterios técnicos de pertinencia.</w:t>
            </w:r>
          </w:p>
        </w:tc>
      </w:tr>
      <w:tr w:rsidR="00B94DB6" w:rsidRPr="00A01D6D" w14:paraId="2484CA9A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6ED240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 xml:space="preserve">Responsable de medición: 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Empresa</w:t>
            </w:r>
          </w:p>
        </w:tc>
      </w:tr>
      <w:tr w:rsidR="00B94DB6" w:rsidRPr="00A01D6D" w14:paraId="30F426EF" w14:textId="77777777" w:rsidTr="00481040">
        <w:trPr>
          <w:trHeight w:val="43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5D3843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440C4D" w14:textId="49759471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B58A1">
              <w:rPr>
                <w:rFonts w:ascii="Gill Sans MT" w:hAnsi="Gill Sans MT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98B506" w14:textId="48377925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B58A1">
              <w:rPr>
                <w:rFonts w:ascii="Gill Sans MT" w:hAnsi="Gill Sans MT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6572DB" w14:textId="1DAC8B0B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B58A1">
              <w:rPr>
                <w:rFonts w:ascii="Gill Sans MT" w:hAnsi="Gill Sans MT" w:cs="Calibri"/>
                <w:b/>
                <w:bCs/>
                <w:sz w:val="16"/>
                <w:szCs w:val="16"/>
              </w:rPr>
              <w:t>5</w:t>
            </w:r>
          </w:p>
        </w:tc>
      </w:tr>
      <w:tr w:rsidR="00B94DB6" w:rsidRPr="00A01D6D" w14:paraId="0DD7D48B" w14:textId="77777777" w:rsidTr="00481040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5D77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# de casos de EL ingresados a rehabilitación que cumplen criterios de inclusión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7260" w14:textId="752A858C" w:rsidR="00B94DB6" w:rsidRPr="00A01D6D" w:rsidRDefault="00FB58A1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A60A" w14:textId="7B5249CF" w:rsidR="00B94DB6" w:rsidRPr="00A01D6D" w:rsidRDefault="00B94DB6" w:rsidP="00481040">
            <w:pPr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</w:rPr>
              <w:t> </w:t>
            </w:r>
            <w:r w:rsidR="00FB58A1">
              <w:rPr>
                <w:rFonts w:ascii="Gill Sans MT" w:hAnsi="Gill Sans M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AD51" w14:textId="1EE69771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 </w:t>
            </w:r>
            <w:r w:rsidR="00FB58A1"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</w:tr>
      <w:tr w:rsidR="00B94DB6" w:rsidRPr="00A01D6D" w14:paraId="148F3F1D" w14:textId="77777777" w:rsidTr="00481040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35A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/ # de EL reportados x 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78C7" w14:textId="392277A7" w:rsidR="00B94DB6" w:rsidRPr="00A01D6D" w:rsidRDefault="00FB58A1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5644" w14:textId="6CCE1A15" w:rsidR="00B94DB6" w:rsidRPr="00A01D6D" w:rsidRDefault="00B94DB6" w:rsidP="00481040">
            <w:pPr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</w:rPr>
              <w:t> </w:t>
            </w:r>
            <w:r w:rsidR="00FB58A1">
              <w:rPr>
                <w:rFonts w:ascii="Gill Sans MT" w:hAnsi="Gill Sans M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EB9" w14:textId="39CB99A1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 </w:t>
            </w:r>
            <w:r w:rsidR="00FB58A1"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</w:tr>
      <w:tr w:rsidR="00B94DB6" w:rsidRPr="00A01D6D" w14:paraId="3FF090F5" w14:textId="77777777" w:rsidTr="00481040">
        <w:trPr>
          <w:trHeight w:val="8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F168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Interpretación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: En el año, el X% de casos EL fueron ingresados al PROGRAMA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F5E139F" w14:textId="778B5356" w:rsidR="00B94DB6" w:rsidRPr="00A01D6D" w:rsidRDefault="00FB58A1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</w:t>
            </w:r>
            <w:r w:rsidR="00B94DB6" w:rsidRPr="00A01D6D">
              <w:rPr>
                <w:rFonts w:ascii="Gill Sans MT" w:hAnsi="Gill Sans MT" w:cs="Calibri"/>
                <w:sz w:val="16"/>
                <w:szCs w:val="16"/>
              </w:rPr>
              <w:t>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723A9BB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E334525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</w:tr>
      <w:tr w:rsidR="00B94DB6" w:rsidRPr="00A01D6D" w14:paraId="079C37BA" w14:textId="77777777" w:rsidTr="00481040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CBDE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B45B" w14:textId="77777777" w:rsidR="00B94DB6" w:rsidRPr="00A01D6D" w:rsidRDefault="00B94DB6" w:rsidP="00481040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BD15" w14:textId="77777777" w:rsidR="00B94DB6" w:rsidRPr="00A01D6D" w:rsidRDefault="00B94DB6" w:rsidP="00481040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A70A" w14:textId="77777777" w:rsidR="00B94DB6" w:rsidRPr="00A01D6D" w:rsidRDefault="00B94DB6" w:rsidP="00481040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94DB6" w:rsidRPr="00A01D6D" w14:paraId="560E31F6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128F40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3. Número de Casos AT en PROGRAMA que fueron remitidos a rehabilitación</w:t>
            </w:r>
          </w:p>
        </w:tc>
      </w:tr>
      <w:tr w:rsidR="00B94DB6" w:rsidRPr="00A01D6D" w14:paraId="792C6513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9F8E8B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lastRenderedPageBreak/>
              <w:t xml:space="preserve">Objetivo: 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Establecer los casos de accidente de trabajo que tienen plan de rehabilitación luego de haber sido capturados en el PROGRAMA de acuerdo con los criterios técnicos de pertinencia.</w:t>
            </w:r>
          </w:p>
        </w:tc>
      </w:tr>
      <w:tr w:rsidR="00B94DB6" w:rsidRPr="00A01D6D" w14:paraId="106674B2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2E9066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 xml:space="preserve">Responsable de medición: 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Empresa</w:t>
            </w:r>
          </w:p>
        </w:tc>
      </w:tr>
      <w:tr w:rsidR="00B94DB6" w:rsidRPr="00A01D6D" w14:paraId="4ED0C4D6" w14:textId="77777777" w:rsidTr="00481040">
        <w:trPr>
          <w:trHeight w:val="43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9789C2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8CC10C" w14:textId="6D19D4D1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B58A1">
              <w:rPr>
                <w:rFonts w:ascii="Gill Sans MT" w:hAnsi="Gill Sans MT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D6E6F0" w14:textId="7290BF6C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B58A1">
              <w:rPr>
                <w:rFonts w:ascii="Gill Sans MT" w:hAnsi="Gill Sans MT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666F83" w14:textId="1B12C7BF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B58A1">
              <w:rPr>
                <w:rFonts w:ascii="Gill Sans MT" w:hAnsi="Gill Sans MT" w:cs="Calibri"/>
                <w:b/>
                <w:bCs/>
                <w:sz w:val="16"/>
                <w:szCs w:val="16"/>
              </w:rPr>
              <w:t>5</w:t>
            </w:r>
          </w:p>
        </w:tc>
      </w:tr>
      <w:tr w:rsidR="00B94DB6" w:rsidRPr="00A01D6D" w14:paraId="35E664D1" w14:textId="77777777" w:rsidTr="00481040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3430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# de casos de AT ingresados a rehabilitación que cumplen criterios de inclusión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E53C" w14:textId="491C8EF0" w:rsidR="00B94DB6" w:rsidRPr="00A01D6D" w:rsidRDefault="007E20D7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19CC" w14:textId="77777777" w:rsidR="00B94DB6" w:rsidRPr="00A01D6D" w:rsidRDefault="00B94DB6" w:rsidP="00481040">
            <w:pPr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6946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 </w:t>
            </w:r>
          </w:p>
        </w:tc>
      </w:tr>
      <w:tr w:rsidR="00B94DB6" w:rsidRPr="00A01D6D" w14:paraId="771A0619" w14:textId="77777777" w:rsidTr="00481040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D38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/ # de AT remitidos a rehabilitación x 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A6A9" w14:textId="4D9BFACB" w:rsidR="00B94DB6" w:rsidRPr="00A01D6D" w:rsidRDefault="007E20D7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68A7" w14:textId="77777777" w:rsidR="00B94DB6" w:rsidRPr="00A01D6D" w:rsidRDefault="00B94DB6" w:rsidP="00481040">
            <w:pPr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9E8B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 </w:t>
            </w:r>
          </w:p>
        </w:tc>
      </w:tr>
      <w:tr w:rsidR="00B94DB6" w:rsidRPr="00A01D6D" w14:paraId="33FE4866" w14:textId="77777777" w:rsidTr="00481040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D17D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Interpretación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: En el año, el X% de casos AT en PROGRAMA que tiene plan de rehabilitación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C396B2C" w14:textId="73F10FCA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1D14AC1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52DAACD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</w:tr>
      <w:tr w:rsidR="00B94DB6" w:rsidRPr="00A01D6D" w14:paraId="6C9734F1" w14:textId="77777777" w:rsidTr="00481040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C474C" w14:textId="77777777" w:rsidR="00B94DB6" w:rsidRPr="00A01D6D" w:rsidRDefault="00B94DB6" w:rsidP="00810820">
            <w:pPr>
              <w:rPr>
                <w:rFonts w:ascii="Gill Sans MT" w:hAnsi="Gill Sans MT" w:cs="Calibri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0B12" w14:textId="77777777" w:rsidR="00B94DB6" w:rsidRPr="00A01D6D" w:rsidRDefault="00B94DB6" w:rsidP="00481040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90EC" w14:textId="77777777" w:rsidR="00B94DB6" w:rsidRPr="00A01D6D" w:rsidRDefault="00B94DB6" w:rsidP="00481040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9056" w14:textId="77777777" w:rsidR="00B94DB6" w:rsidRPr="00A01D6D" w:rsidRDefault="00B94DB6" w:rsidP="00481040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B94DB6" w:rsidRPr="00A01D6D" w14:paraId="73184123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D6EB92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4. Número de Casos EL en PROGRAMA remitidos a rehabilitación</w:t>
            </w:r>
          </w:p>
        </w:tc>
      </w:tr>
      <w:tr w:rsidR="00B94DB6" w:rsidRPr="00A01D6D" w14:paraId="6ADE9A2F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87DAB9" w14:textId="235AD01C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 xml:space="preserve">Objetivo: 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 xml:space="preserve">Establecer los casos de enfermedad laboral que fueron rehabilitados luego de haber sido capturados en el </w:t>
            </w:r>
            <w:r w:rsidR="00F6419A" w:rsidRPr="00A01D6D">
              <w:rPr>
                <w:rFonts w:ascii="Gill Sans MT" w:hAnsi="Gill Sans MT" w:cs="Calibri"/>
                <w:sz w:val="16"/>
                <w:szCs w:val="16"/>
              </w:rPr>
              <w:t>Programa de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 xml:space="preserve"> acuerdo con los criterios técnicos de pertinencia</w:t>
            </w:r>
          </w:p>
        </w:tc>
      </w:tr>
      <w:tr w:rsidR="00B94DB6" w:rsidRPr="00A01D6D" w14:paraId="10D685FD" w14:textId="77777777" w:rsidTr="00481040">
        <w:trPr>
          <w:trHeight w:val="30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CDF901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 xml:space="preserve">Responsable de medición: 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Empresa</w:t>
            </w:r>
          </w:p>
        </w:tc>
      </w:tr>
      <w:tr w:rsidR="00B94DB6" w:rsidRPr="00A01D6D" w14:paraId="2F6C088F" w14:textId="77777777" w:rsidTr="00481040">
        <w:trPr>
          <w:trHeight w:val="43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DF00AC" w14:textId="77777777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297E15" w14:textId="79B308DC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6419A">
              <w:rPr>
                <w:rFonts w:ascii="Gill Sans MT" w:hAnsi="Gill Sans MT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D6BCEE" w14:textId="01446F69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6419A">
              <w:rPr>
                <w:rFonts w:ascii="Gill Sans MT" w:hAnsi="Gill Sans MT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1AAD03" w14:textId="0025DC05" w:rsidR="00B94DB6" w:rsidRPr="00A01D6D" w:rsidRDefault="00B94DB6" w:rsidP="00481040">
            <w:pPr>
              <w:rPr>
                <w:rFonts w:ascii="Gill Sans MT" w:hAnsi="Gill Sans MT" w:cs="Calibri"/>
                <w:b/>
                <w:bCs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202</w:t>
            </w:r>
            <w:r w:rsidR="00F6419A">
              <w:rPr>
                <w:rFonts w:ascii="Gill Sans MT" w:hAnsi="Gill Sans MT" w:cs="Calibri"/>
                <w:b/>
                <w:bCs/>
                <w:sz w:val="16"/>
                <w:szCs w:val="16"/>
              </w:rPr>
              <w:t>5</w:t>
            </w:r>
          </w:p>
        </w:tc>
      </w:tr>
      <w:tr w:rsidR="00B94DB6" w:rsidRPr="00A01D6D" w14:paraId="09837285" w14:textId="77777777" w:rsidTr="00481040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1FD4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# de casos de EL ingresados a rehabilitación que cumplen criterios de inclusión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E59B" w14:textId="3388A77C" w:rsidR="00B94DB6" w:rsidRPr="00A01D6D" w:rsidRDefault="00C932C0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19C4" w14:textId="6C43CF98" w:rsidR="00B94DB6" w:rsidRPr="00A01D6D" w:rsidRDefault="00B94DB6" w:rsidP="00481040">
            <w:pPr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</w:rPr>
              <w:t> </w:t>
            </w:r>
            <w:r w:rsidR="00C932C0">
              <w:rPr>
                <w:rFonts w:ascii="Gill Sans MT" w:hAnsi="Gill Sans M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3F5C" w14:textId="007FE79E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 </w:t>
            </w:r>
            <w:r w:rsidR="00C932C0"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</w:tr>
      <w:tr w:rsidR="00B94DB6" w:rsidRPr="00A01D6D" w14:paraId="7EB02B7F" w14:textId="77777777" w:rsidTr="00481040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1C0E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/ # de EL remitido a rehabilitación x 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005A" w14:textId="45E5535E" w:rsidR="00B94DB6" w:rsidRPr="00A01D6D" w:rsidRDefault="00C932C0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089" w14:textId="09BC151E" w:rsidR="00B94DB6" w:rsidRPr="00A01D6D" w:rsidRDefault="00B94DB6" w:rsidP="00481040">
            <w:pPr>
              <w:rPr>
                <w:rFonts w:ascii="Gill Sans MT" w:hAnsi="Gill Sans MT" w:cs="Calibri"/>
                <w:color w:val="000000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</w:rPr>
              <w:t> </w:t>
            </w:r>
            <w:r w:rsidR="00C932C0">
              <w:rPr>
                <w:rFonts w:ascii="Gill Sans MT" w:hAnsi="Gill Sans M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0A90" w14:textId="0F82E848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 </w:t>
            </w:r>
            <w:r w:rsidR="00C932C0">
              <w:rPr>
                <w:rFonts w:ascii="Gill Sans MT" w:hAnsi="Gill Sans MT" w:cs="Calibri"/>
                <w:sz w:val="16"/>
                <w:szCs w:val="16"/>
              </w:rPr>
              <w:t>0</w:t>
            </w:r>
          </w:p>
        </w:tc>
      </w:tr>
      <w:tr w:rsidR="00B94DB6" w:rsidRPr="00A01D6D" w14:paraId="10D3422B" w14:textId="77777777" w:rsidTr="00481040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AA3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b/>
                <w:bCs/>
                <w:sz w:val="16"/>
                <w:szCs w:val="16"/>
              </w:rPr>
              <w:t>Interpretación</w:t>
            </w:r>
            <w:r w:rsidRPr="00A01D6D">
              <w:rPr>
                <w:rFonts w:ascii="Gill Sans MT" w:hAnsi="Gill Sans MT" w:cs="Calibri"/>
                <w:sz w:val="16"/>
                <w:szCs w:val="16"/>
              </w:rPr>
              <w:t>: En el año, el X% de casos EL en PROGRAMA fueron remitidos a rehabilitación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47C00A9" w14:textId="5CF7CABE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4323E3E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8AAB1E" w14:textId="77777777" w:rsidR="00B94DB6" w:rsidRPr="00A01D6D" w:rsidRDefault="00B94DB6" w:rsidP="00481040">
            <w:pPr>
              <w:rPr>
                <w:rFonts w:ascii="Gill Sans MT" w:hAnsi="Gill Sans MT" w:cs="Calibri"/>
                <w:sz w:val="16"/>
                <w:szCs w:val="16"/>
              </w:rPr>
            </w:pPr>
            <w:r w:rsidRPr="00A01D6D">
              <w:rPr>
                <w:rFonts w:ascii="Gill Sans MT" w:hAnsi="Gill Sans MT" w:cs="Calibri"/>
                <w:sz w:val="16"/>
                <w:szCs w:val="16"/>
              </w:rPr>
              <w:t>0%</w:t>
            </w:r>
          </w:p>
        </w:tc>
      </w:tr>
    </w:tbl>
    <w:p w14:paraId="139E1BCE" w14:textId="77777777" w:rsidR="006C444B" w:rsidRPr="008E5FB9" w:rsidRDefault="006C444B" w:rsidP="006C444B">
      <w:pPr>
        <w:rPr>
          <w:rFonts w:ascii="Gill Sans MT" w:hAnsi="Gill Sans MT"/>
        </w:rPr>
      </w:pPr>
    </w:p>
    <w:p w14:paraId="339D5972" w14:textId="77777777" w:rsidR="006C444B" w:rsidRPr="008E5FB9" w:rsidRDefault="00B94DB6" w:rsidP="006C444B">
      <w:pPr>
        <w:rPr>
          <w:rFonts w:ascii="Gill Sans MT" w:hAnsi="Gill Sans MT"/>
          <w:b/>
        </w:rPr>
      </w:pPr>
      <w:r w:rsidRPr="008E5FB9">
        <w:rPr>
          <w:rFonts w:ascii="Gill Sans MT" w:hAnsi="Gill Sans MT"/>
          <w:b/>
        </w:rPr>
        <w:t xml:space="preserve">INDICADOR POR EVENTOS COMUNES: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2245"/>
        <w:gridCol w:w="2245"/>
        <w:gridCol w:w="2245"/>
      </w:tblGrid>
      <w:tr w:rsidR="00811F3F" w:rsidRPr="00A01D6D" w14:paraId="7D0C962A" w14:textId="77777777" w:rsidTr="00CB0B17">
        <w:trPr>
          <w:trHeight w:val="3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367D3951" w14:textId="7777777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5 </w:t>
            </w:r>
            <w:proofErr w:type="gramStart"/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>Indicador</w:t>
            </w:r>
            <w:proofErr w:type="gramEnd"/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de casos de EVENTOS COMUNES - EC ingresados en PROGRAMA</w:t>
            </w:r>
          </w:p>
        </w:tc>
      </w:tr>
      <w:tr w:rsidR="00811F3F" w:rsidRPr="00A01D6D" w14:paraId="2FFF9B58" w14:textId="77777777" w:rsidTr="00CB0B17">
        <w:trPr>
          <w:trHeight w:val="3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66E9BCDF" w14:textId="7777777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Objetivo: </w:t>
            </w: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 xml:space="preserve">Establecer la proporción de los casos que han sido diagnosticados de EVENTOS </w:t>
            </w:r>
            <w:proofErr w:type="gramStart"/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COMUNES  que</w:t>
            </w:r>
            <w:proofErr w:type="gramEnd"/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 xml:space="preserve"> ingresaron al Programa de rehabilitación integral  de acuerdo con los criterios técnicos de pertinencia.</w:t>
            </w:r>
          </w:p>
        </w:tc>
      </w:tr>
      <w:tr w:rsidR="00811F3F" w:rsidRPr="00A01D6D" w14:paraId="569622BB" w14:textId="77777777" w:rsidTr="00CB0B17">
        <w:trPr>
          <w:trHeight w:val="3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7BF73AC2" w14:textId="7777777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Responsable de medición: </w:t>
            </w: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Empresa</w:t>
            </w:r>
          </w:p>
        </w:tc>
      </w:tr>
      <w:tr w:rsidR="00811F3F" w:rsidRPr="00A01D6D" w14:paraId="11CDBDE5" w14:textId="77777777" w:rsidTr="00CB0B17">
        <w:trPr>
          <w:trHeight w:val="360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8BF3C52" w14:textId="7777777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>Año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B79EE34" w14:textId="42793806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>202</w:t>
            </w:r>
            <w:r w:rsidR="00C932C0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FB4279E" w14:textId="6FD517B6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>202</w:t>
            </w:r>
            <w:r w:rsidR="00C932C0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D60B35C" w14:textId="3B492578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>202</w:t>
            </w:r>
            <w:r w:rsidR="00C932C0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>5</w:t>
            </w:r>
          </w:p>
        </w:tc>
      </w:tr>
      <w:tr w:rsidR="00811F3F" w:rsidRPr="00A01D6D" w14:paraId="36FE4285" w14:textId="77777777" w:rsidTr="00CB0B17">
        <w:trPr>
          <w:trHeight w:val="1050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BC21" w14:textId="7777777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lastRenderedPageBreak/>
              <w:t># de casos de EC ingresados a rehabilitación que cumplen criterios de inclusión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011D5" w14:textId="302C87D1" w:rsidR="00811F3F" w:rsidRPr="00A01D6D" w:rsidRDefault="00C932C0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8FC09" w14:textId="37632FF3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 </w:t>
            </w:r>
            <w:r w:rsidR="00C932C0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9AF12" w14:textId="7333490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 </w:t>
            </w:r>
            <w:r w:rsidR="00C932C0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811F3F" w:rsidRPr="00A01D6D" w14:paraId="7DF3B0CB" w14:textId="77777777" w:rsidTr="00CB0B17">
        <w:trPr>
          <w:trHeight w:val="360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C141" w14:textId="7777777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/ # de EC reportados x 100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4CBC1" w14:textId="7BF238CE" w:rsidR="00811F3F" w:rsidRPr="00A01D6D" w:rsidRDefault="00C932C0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8F97" w14:textId="167A2A9A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 </w:t>
            </w:r>
            <w:r w:rsidR="00C932C0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68407" w14:textId="61988706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 </w:t>
            </w:r>
            <w:r w:rsidR="00C932C0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11F3F" w:rsidRPr="00A01D6D" w14:paraId="6AB25CDB" w14:textId="77777777" w:rsidTr="00CB0B17">
        <w:trPr>
          <w:trHeight w:val="1050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25B0E" w14:textId="7777777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b/>
                <w:bCs/>
                <w:color w:val="000000"/>
                <w:sz w:val="16"/>
                <w:szCs w:val="16"/>
                <w:lang w:eastAsia="es-CO"/>
              </w:rPr>
              <w:t>Interpretación</w:t>
            </w: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 xml:space="preserve">: En el año, el X% de casos EC fueron ingresados al Programa de </w:t>
            </w:r>
            <w:r w:rsidR="00C70147"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rehabilitación</w:t>
            </w: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08FBCC94" w14:textId="3380ECE3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EE40EDA" w14:textId="7777777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E1A86CE" w14:textId="77777777" w:rsidR="00811F3F" w:rsidRPr="00A01D6D" w:rsidRDefault="00811F3F" w:rsidP="00811F3F">
            <w:pPr>
              <w:spacing w:after="0" w:line="240" w:lineRule="auto"/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</w:pPr>
            <w:r w:rsidRPr="00A01D6D">
              <w:rPr>
                <w:rFonts w:ascii="Gill Sans MT" w:hAnsi="Gill Sans MT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</w:tbl>
    <w:p w14:paraId="57A13D76" w14:textId="77777777" w:rsidR="00811F3F" w:rsidRPr="008E5FB9" w:rsidRDefault="00811F3F" w:rsidP="006C444B">
      <w:pPr>
        <w:rPr>
          <w:rFonts w:ascii="Gill Sans MT" w:hAnsi="Gill Sans MT"/>
        </w:rPr>
      </w:pPr>
    </w:p>
    <w:p w14:paraId="5FBFB407" w14:textId="77777777" w:rsidR="00A577D9" w:rsidRPr="00A577D9" w:rsidRDefault="00A577D9" w:rsidP="00A577D9">
      <w:pPr>
        <w:pStyle w:val="Ttulo1"/>
        <w:rPr>
          <w:rFonts w:ascii="Gill Sans MT" w:hAnsi="Gill Sans MT"/>
        </w:rPr>
      </w:pPr>
      <w:r>
        <w:rPr>
          <w:rFonts w:ascii="Gill Sans MT" w:hAnsi="Gill Sans MT"/>
        </w:rPr>
        <w:t>MEJORA CONTINUA:</w:t>
      </w:r>
    </w:p>
    <w:p w14:paraId="586A5A6A" w14:textId="77777777" w:rsidR="00A577D9" w:rsidRPr="00A577D9" w:rsidRDefault="00A577D9" w:rsidP="00A577D9">
      <w:pPr>
        <w:rPr>
          <w:rFonts w:ascii="Gill Sans MT" w:hAnsi="Gill Sans MT"/>
        </w:rPr>
      </w:pPr>
      <w:r w:rsidRPr="00A577D9">
        <w:rPr>
          <w:rFonts w:ascii="Gill Sans MT" w:hAnsi="Gill Sans MT"/>
        </w:rPr>
        <w:t>En esta fase se determinan las acciones de mejora enfocadas a favorecer los procesos de rehabilitación y reincorporación laboral, insumo para la prevención de casos basados en los riesgos expresados y el seguimiento a las prestaciones asistenciales y económic</w:t>
      </w:r>
      <w:r>
        <w:rPr>
          <w:rFonts w:ascii="Gill Sans MT" w:hAnsi="Gill Sans MT"/>
        </w:rPr>
        <w:t xml:space="preserve">as que se brindan a los casos. </w:t>
      </w:r>
    </w:p>
    <w:p w14:paraId="031B879A" w14:textId="77777777" w:rsidR="00A577D9" w:rsidRDefault="00A577D9" w:rsidP="00A577D9">
      <w:pPr>
        <w:pStyle w:val="Prrafodelista"/>
        <w:numPr>
          <w:ilvl w:val="0"/>
          <w:numId w:val="10"/>
        </w:numPr>
        <w:rPr>
          <w:rFonts w:ascii="Gill Sans MT" w:hAnsi="Gill Sans MT"/>
        </w:rPr>
      </w:pPr>
      <w:r w:rsidRPr="00A577D9">
        <w:rPr>
          <w:rFonts w:ascii="Gill Sans MT" w:hAnsi="Gill Sans MT"/>
        </w:rPr>
        <w:t xml:space="preserve">Revisa las lecciones aprendidas y compártelas con el equipo de trabajo expuesto a condiciones de riesgo similares. </w:t>
      </w:r>
    </w:p>
    <w:p w14:paraId="522DD26C" w14:textId="77777777" w:rsidR="00162F4E" w:rsidRPr="00A577D9" w:rsidRDefault="00A577D9" w:rsidP="00A577D9">
      <w:pPr>
        <w:pStyle w:val="Prrafodelista"/>
        <w:numPr>
          <w:ilvl w:val="0"/>
          <w:numId w:val="10"/>
        </w:numPr>
        <w:rPr>
          <w:rFonts w:ascii="Gill Sans MT" w:hAnsi="Gill Sans MT"/>
        </w:rPr>
      </w:pPr>
      <w:r w:rsidRPr="00A577D9">
        <w:rPr>
          <w:rFonts w:ascii="Gill Sans MT" w:hAnsi="Gill Sans MT"/>
        </w:rPr>
        <w:t>Alimenta los sistemas de vigilancia epidemiológica y la intervención de los riesgos expresados en la matriz peligros.</w:t>
      </w:r>
    </w:p>
    <w:p w14:paraId="42EE4AE9" w14:textId="77777777" w:rsidR="00B1563F" w:rsidRPr="008E5FB9" w:rsidRDefault="00B1563F" w:rsidP="00B1563F">
      <w:pPr>
        <w:pStyle w:val="Ttulo1"/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ANEXOS </w:t>
      </w:r>
    </w:p>
    <w:p w14:paraId="4ABC96AC" w14:textId="77777777" w:rsidR="00FF651F" w:rsidRPr="008E5FB9" w:rsidRDefault="00FF651F" w:rsidP="00FF651F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GESTION DEL PROGRAMA DE REHABILITACIÓN PARA LA REINCORPORACIÓN LABORAL EMPRESARIAL</w:t>
      </w:r>
    </w:p>
    <w:p w14:paraId="3FED3002" w14:textId="77777777" w:rsidR="00445E2A" w:rsidRPr="008E5FB9" w:rsidRDefault="00445E2A" w:rsidP="00B1563F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FORMATO DE </w:t>
      </w:r>
      <w:r w:rsidR="00B13CD5" w:rsidRPr="008E5FB9">
        <w:rPr>
          <w:rFonts w:ascii="Gill Sans MT" w:hAnsi="Gill Sans MT"/>
        </w:rPr>
        <w:t>SEGUIMIENTO CASO</w:t>
      </w:r>
      <w:r w:rsidRPr="008E5FB9">
        <w:rPr>
          <w:rFonts w:ascii="Gill Sans MT" w:hAnsi="Gill Sans MT"/>
        </w:rPr>
        <w:t xml:space="preserve"> DE SALUD</w:t>
      </w:r>
    </w:p>
    <w:p w14:paraId="0957894F" w14:textId="77777777" w:rsidR="00445E2A" w:rsidRPr="008E5FB9" w:rsidRDefault="00445E2A" w:rsidP="00B1563F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ACTA DE </w:t>
      </w:r>
      <w:r w:rsidR="00811F3F" w:rsidRPr="008E5FB9">
        <w:rPr>
          <w:rFonts w:ascii="Gill Sans MT" w:hAnsi="Gill Sans MT"/>
        </w:rPr>
        <w:t>REUNIÓN</w:t>
      </w:r>
    </w:p>
    <w:p w14:paraId="7E3B413C" w14:textId="77777777" w:rsidR="009A7F4D" w:rsidRPr="008E5FB9" w:rsidRDefault="009A7F4D" w:rsidP="00B1563F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PRUEBA DE TRABAJO</w:t>
      </w:r>
    </w:p>
    <w:p w14:paraId="6BB2B111" w14:textId="48B1DC70" w:rsidR="00CB735A" w:rsidRPr="008670EF" w:rsidRDefault="009A7F4D" w:rsidP="008670EF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PERFILES DE CARGO</w:t>
      </w:r>
    </w:p>
    <w:p w14:paraId="413FB6E9" w14:textId="77777777" w:rsidR="00CB735A" w:rsidRPr="008E5FB9" w:rsidRDefault="00CB735A" w:rsidP="007101EA">
      <w:pPr>
        <w:jc w:val="center"/>
        <w:rPr>
          <w:rFonts w:ascii="Gill Sans MT" w:hAnsi="Gill Sans MT"/>
          <w:b/>
        </w:rPr>
      </w:pPr>
    </w:p>
    <w:p w14:paraId="4458EB7A" w14:textId="77777777" w:rsidR="008E5FB9" w:rsidRPr="008E5FB9" w:rsidRDefault="008E5FB9" w:rsidP="008E5FB9">
      <w:pPr>
        <w:jc w:val="center"/>
        <w:rPr>
          <w:rFonts w:ascii="Gill Sans MT" w:hAnsi="Gill Sans MT"/>
          <w:b/>
        </w:rPr>
      </w:pPr>
      <w:r w:rsidRPr="008E5FB9">
        <w:rPr>
          <w:rFonts w:ascii="Gill Sans MT" w:hAnsi="Gill Sans MT"/>
          <w:b/>
        </w:rPr>
        <w:lastRenderedPageBreak/>
        <w:t>Situaciones de abuso del derecho. Constitúyanse como abuso del derecho las siguientes conductas:</w:t>
      </w:r>
    </w:p>
    <w:p w14:paraId="224E7134" w14:textId="77777777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1. Cuando se establezca por parte de la ARL y/o la IPS prestadora de servicios que</w:t>
      </w:r>
      <w:r w:rsidR="009F0262">
        <w:rPr>
          <w:rFonts w:ascii="Gill Sans MT" w:hAnsi="Gill Sans MT"/>
        </w:rPr>
        <w:t xml:space="preserve"> el afiliado</w:t>
      </w:r>
      <w:r w:rsidRPr="008E5FB9">
        <w:rPr>
          <w:rFonts w:ascii="Gill Sans MT" w:hAnsi="Gill Sans MT"/>
        </w:rPr>
        <w:t xml:space="preserve"> no ha seguido el tratamiento y terapias ordenadas por el médico tratante, no asista a las valoraciones, exámenes y controles o no cumpla con los procedimientos y recomendaciones necesarios para su rehabilitación, en al menos el 30% de las acciones del plan, sin causa justificada.</w:t>
      </w:r>
    </w:p>
    <w:p w14:paraId="36598F1D" w14:textId="77777777" w:rsidR="008E5FB9" w:rsidRPr="008E5FB9" w:rsidRDefault="009F0262" w:rsidP="00AE138C">
      <w:pPr>
        <w:rPr>
          <w:rFonts w:ascii="Gill Sans MT" w:hAnsi="Gill Sans MT"/>
        </w:rPr>
      </w:pPr>
      <w:r>
        <w:rPr>
          <w:rFonts w:ascii="Gill Sans MT" w:hAnsi="Gill Sans MT"/>
        </w:rPr>
        <w:t>2. Cuando el afiliado</w:t>
      </w:r>
      <w:r w:rsidR="008E5FB9" w:rsidRPr="008E5FB9">
        <w:rPr>
          <w:rFonts w:ascii="Gill Sans MT" w:hAnsi="Gill Sans MT"/>
        </w:rPr>
        <w:t xml:space="preserve"> no asista a los exámenes y valoraciones para determinar la pérdida de capacidad laboral.</w:t>
      </w:r>
    </w:p>
    <w:p w14:paraId="24D4205B" w14:textId="77777777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3. Cuando se detecte presunta alteración o posible fraude en la emisión de la incapacidad, para lo cual el caso se pondrá en conocimiento de las autoridades competentes, quedando obligado a ello quien detecte tal situación.</w:t>
      </w:r>
    </w:p>
    <w:p w14:paraId="78EA0E35" w14:textId="77777777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4. Cuando se detecte agresión al personal médico o amenazas para generación de incapacidades por parte del personal médico cuando el mismo no considera pertinente.</w:t>
      </w:r>
    </w:p>
    <w:p w14:paraId="46300E93" w14:textId="77777777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5. La comisión y omisión por parte del usuario de actos o conductas presuntamente contrarias a la ley relacionadas con su estado de salud.</w:t>
      </w:r>
    </w:p>
    <w:p w14:paraId="3CABF90A" w14:textId="77777777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6. Cuando se detecten conductas </w:t>
      </w:r>
      <w:proofErr w:type="spellStart"/>
      <w:r w:rsidRPr="008E5FB9">
        <w:rPr>
          <w:rFonts w:ascii="Gill Sans MT" w:hAnsi="Gill Sans MT"/>
        </w:rPr>
        <w:t>autolesionantes</w:t>
      </w:r>
      <w:proofErr w:type="spellEnd"/>
      <w:r w:rsidRPr="008E5FB9">
        <w:rPr>
          <w:rFonts w:ascii="Gill Sans MT" w:hAnsi="Gill Sans MT"/>
        </w:rPr>
        <w:t xml:space="preserve"> para evitar su recuperación.</w:t>
      </w:r>
    </w:p>
    <w:p w14:paraId="2C7DD418" w14:textId="77777777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7. Cuando se detecte cualquier omisión o modificación de info</w:t>
      </w:r>
      <w:r w:rsidR="009F0262">
        <w:rPr>
          <w:rFonts w:ascii="Gill Sans MT" w:hAnsi="Gill Sans MT"/>
        </w:rPr>
        <w:t>rmación por parte del afiliado</w:t>
      </w:r>
      <w:r w:rsidRPr="008E5FB9">
        <w:rPr>
          <w:rFonts w:ascii="Gill Sans MT" w:hAnsi="Gill Sans MT"/>
        </w:rPr>
        <w:t xml:space="preserve"> en la certificación de incapacidad.</w:t>
      </w:r>
    </w:p>
    <w:p w14:paraId="723E5FED" w14:textId="77777777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8. Cua</w:t>
      </w:r>
      <w:r w:rsidR="009F0262">
        <w:rPr>
          <w:rFonts w:ascii="Gill Sans MT" w:hAnsi="Gill Sans MT"/>
        </w:rPr>
        <w:t>ndo se detecte que el afiliado</w:t>
      </w:r>
      <w:r w:rsidRPr="008E5FB9">
        <w:rPr>
          <w:rFonts w:ascii="Gill Sans MT" w:hAnsi="Gill Sans MT"/>
        </w:rPr>
        <w:t xml:space="preserve"> busca el reconocimiento y pago de la incapacidad tanto en la EPS-EOC como en la ARL por la misma causa, generando un doble cobro al Sistema General de Seguridad Social en Salud y al Sistema General de Riesgos Laborales.</w:t>
      </w:r>
    </w:p>
    <w:p w14:paraId="5DF304AD" w14:textId="77777777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9. Cuando se detecte durante el tiempo </w:t>
      </w:r>
      <w:r w:rsidR="00E63A40">
        <w:rPr>
          <w:rFonts w:ascii="Gill Sans MT" w:hAnsi="Gill Sans MT"/>
        </w:rPr>
        <w:t>de incapacidad que el afiliado</w:t>
      </w:r>
      <w:r w:rsidRPr="008E5FB9">
        <w:rPr>
          <w:rFonts w:ascii="Gill Sans MT" w:hAnsi="Gill Sans MT"/>
        </w:rPr>
        <w:t xml:space="preserve"> se encuentra emprendiendo una actividad alterna que le impide su recuperación y de la cual deriva ingresos.</w:t>
      </w:r>
    </w:p>
    <w:p w14:paraId="4F074B2C" w14:textId="77777777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10. Cuando no suministre información completa y veraz de su estado de salud o su historia clínica para adelantar dicho proceso.</w:t>
      </w:r>
    </w:p>
    <w:p w14:paraId="65DBA728" w14:textId="03185CFC" w:rsidR="008E5FB9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 xml:space="preserve">Parágrafo 1°. Las conductas descritas en los numerales 1, 2 y 6 deberán ser resueltas por la Administradoras de Riesgos Laborales (ARL), y las entidades correspondientes a los numerales 3, 4, 5 serán puestas en conocimiento de la </w:t>
      </w:r>
      <w:proofErr w:type="gramStart"/>
      <w:r w:rsidRPr="008E5FB9">
        <w:rPr>
          <w:rFonts w:ascii="Gill Sans MT" w:hAnsi="Gill Sans MT"/>
        </w:rPr>
        <w:t>Fiscalía</w:t>
      </w:r>
      <w:r w:rsidR="008C4DE9">
        <w:rPr>
          <w:rFonts w:ascii="Gill Sans MT" w:hAnsi="Gill Sans MT"/>
        </w:rPr>
        <w:t xml:space="preserve"> </w:t>
      </w:r>
      <w:r w:rsidRPr="008E5FB9">
        <w:rPr>
          <w:rFonts w:ascii="Gill Sans MT" w:hAnsi="Gill Sans MT"/>
        </w:rPr>
        <w:t>General</w:t>
      </w:r>
      <w:proofErr w:type="gramEnd"/>
      <w:r w:rsidRPr="008E5FB9">
        <w:rPr>
          <w:rFonts w:ascii="Gill Sans MT" w:hAnsi="Gill Sans MT"/>
        </w:rPr>
        <w:t xml:space="preserve"> de la Nación, aportando las pruebas con </w:t>
      </w:r>
      <w:r w:rsidRPr="008E5FB9">
        <w:rPr>
          <w:rFonts w:ascii="Gill Sans MT" w:hAnsi="Gill Sans MT"/>
        </w:rPr>
        <w:lastRenderedPageBreak/>
        <w:t>que cuenta, a fin de determinar la posible existencia de hechos punibles y su eventual traslado a la Jurisdicción Penal.</w:t>
      </w:r>
    </w:p>
    <w:p w14:paraId="36A89102" w14:textId="77777777" w:rsidR="00D35B70" w:rsidRPr="008E5FB9" w:rsidRDefault="008E5FB9" w:rsidP="00AE138C">
      <w:pPr>
        <w:rPr>
          <w:rFonts w:ascii="Gill Sans MT" w:hAnsi="Gill Sans MT"/>
        </w:rPr>
      </w:pPr>
      <w:r w:rsidRPr="008E5FB9">
        <w:rPr>
          <w:rFonts w:ascii="Gill Sans MT" w:hAnsi="Gill Sans MT"/>
        </w:rPr>
        <w:t>Parágrafo 2°. Las conductas previstas en los numeral 1 y 7 deberán ser puestas en conocimiento de la ARL, por parte del empleador, a quien le corresponderá aportar las pruebas que pretenda hacer valer. La empresa deberá iniciar las investigaciones disciplinarias que haya lugar de conformidad a lo establecido en el artículo 91 del Decreto 1295 de 1994 modificado expresamente por el artículo 115 del Decreto extraordinario 2150 de 1995 o la norma que adicione sustituya o complemente.</w:t>
      </w:r>
    </w:p>
    <w:p w14:paraId="7BCFCDA5" w14:textId="77777777" w:rsidR="00D35B70" w:rsidRPr="008E5FB9" w:rsidRDefault="00D35B70" w:rsidP="00AE138C">
      <w:pPr>
        <w:rPr>
          <w:rFonts w:ascii="Gill Sans MT" w:hAnsi="Gill Sans MT"/>
        </w:rPr>
      </w:pPr>
    </w:p>
    <w:p w14:paraId="6E111D90" w14:textId="77777777" w:rsidR="00F41A90" w:rsidRPr="008E5FB9" w:rsidRDefault="00F41A90" w:rsidP="007101EA">
      <w:pPr>
        <w:jc w:val="center"/>
        <w:rPr>
          <w:rFonts w:ascii="Gill Sans MT" w:hAnsi="Gill Sans MT"/>
          <w:b/>
        </w:rPr>
      </w:pPr>
    </w:p>
    <w:p w14:paraId="21A80970" w14:textId="77777777" w:rsidR="00033549" w:rsidRPr="008E5FB9" w:rsidRDefault="00033549" w:rsidP="007101EA">
      <w:pPr>
        <w:jc w:val="center"/>
        <w:rPr>
          <w:rFonts w:ascii="Gill Sans MT" w:hAnsi="Gill Sans MT"/>
          <w:b/>
        </w:rPr>
      </w:pPr>
      <w:r w:rsidRPr="008E5FB9">
        <w:rPr>
          <w:rFonts w:ascii="Gill Sans MT" w:hAnsi="Gill Sans MT"/>
          <w:b/>
        </w:rPr>
        <w:t>CONTROL DE CAMBIOS</w:t>
      </w:r>
    </w:p>
    <w:tbl>
      <w:tblPr>
        <w:tblpPr w:leftFromText="141" w:rightFromText="141" w:vertAnchor="text" w:horzAnchor="margin" w:tblpY="544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09"/>
        <w:gridCol w:w="709"/>
        <w:gridCol w:w="1134"/>
        <w:gridCol w:w="1134"/>
        <w:gridCol w:w="1276"/>
        <w:gridCol w:w="1417"/>
        <w:gridCol w:w="2835"/>
      </w:tblGrid>
      <w:tr w:rsidR="00033549" w:rsidRPr="008E5FB9" w14:paraId="4A820DFF" w14:textId="77777777" w:rsidTr="007101EA">
        <w:trPr>
          <w:cantSplit/>
          <w:trHeight w:val="416"/>
        </w:trPr>
        <w:tc>
          <w:tcPr>
            <w:tcW w:w="2055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67EC55C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  <w:r w:rsidRPr="008E5FB9">
              <w:rPr>
                <w:rFonts w:ascii="Gill Sans MT" w:hAnsi="Gill Sans MT"/>
                <w:b/>
              </w:rPr>
              <w:t>FECHA VIGENCIA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086632B1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  <w:r w:rsidRPr="008E5FB9">
              <w:rPr>
                <w:rFonts w:ascii="Gill Sans MT" w:hAnsi="Gill Sans MT"/>
                <w:b/>
              </w:rPr>
              <w:t>VERSIÓN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53B362BA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  <w:r w:rsidRPr="008E5FB9">
              <w:rPr>
                <w:rFonts w:ascii="Gill Sans MT" w:hAnsi="Gill Sans MT"/>
                <w:b/>
              </w:rPr>
              <w:t>Elaboró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23DF5CC7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  <w:r w:rsidRPr="008E5FB9">
              <w:rPr>
                <w:rFonts w:ascii="Gill Sans MT" w:hAnsi="Gill Sans MT"/>
                <w:b/>
              </w:rPr>
              <w:t>Revisó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4AF704A6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  <w:r w:rsidRPr="008E5FB9">
              <w:rPr>
                <w:rFonts w:ascii="Gill Sans MT" w:hAnsi="Gill Sans MT"/>
                <w:b/>
              </w:rPr>
              <w:t>Aprobó</w:t>
            </w:r>
          </w:p>
        </w:tc>
        <w:tc>
          <w:tcPr>
            <w:tcW w:w="2835" w:type="dxa"/>
            <w:vMerge w:val="restart"/>
            <w:shd w:val="pct5" w:color="auto" w:fill="auto"/>
            <w:vAlign w:val="center"/>
          </w:tcPr>
          <w:p w14:paraId="017A43A7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  <w:r w:rsidRPr="008E5FB9">
              <w:rPr>
                <w:rFonts w:ascii="Gill Sans MT" w:hAnsi="Gill Sans MT"/>
                <w:b/>
              </w:rPr>
              <w:t>DESCRIPCIÓN DEL CAMBIO</w:t>
            </w:r>
          </w:p>
        </w:tc>
      </w:tr>
      <w:tr w:rsidR="00033549" w:rsidRPr="008E5FB9" w14:paraId="1B9C602F" w14:textId="77777777" w:rsidTr="007101EA">
        <w:trPr>
          <w:cantSplit/>
          <w:trHeight w:val="318"/>
        </w:trPr>
        <w:tc>
          <w:tcPr>
            <w:tcW w:w="637" w:type="dxa"/>
            <w:shd w:val="pct5" w:color="auto" w:fill="auto"/>
            <w:vAlign w:val="center"/>
          </w:tcPr>
          <w:p w14:paraId="7A5FCF8B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  <w:r w:rsidRPr="008E5FB9">
              <w:rPr>
                <w:rFonts w:ascii="Gill Sans MT" w:hAnsi="Gill Sans MT"/>
                <w:b/>
              </w:rPr>
              <w:t>AÑO</w:t>
            </w:r>
          </w:p>
        </w:tc>
        <w:tc>
          <w:tcPr>
            <w:tcW w:w="709" w:type="dxa"/>
            <w:shd w:val="pct5" w:color="auto" w:fill="auto"/>
            <w:vAlign w:val="center"/>
          </w:tcPr>
          <w:p w14:paraId="48A9FFFB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  <w:r w:rsidRPr="008E5FB9">
              <w:rPr>
                <w:rFonts w:ascii="Gill Sans MT" w:hAnsi="Gill Sans MT"/>
                <w:b/>
              </w:rPr>
              <w:t>MES</w:t>
            </w:r>
          </w:p>
        </w:tc>
        <w:tc>
          <w:tcPr>
            <w:tcW w:w="709" w:type="dxa"/>
            <w:shd w:val="pct5" w:color="auto" w:fill="auto"/>
            <w:vAlign w:val="center"/>
          </w:tcPr>
          <w:p w14:paraId="3CCE1D05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  <w:r w:rsidRPr="008E5FB9">
              <w:rPr>
                <w:rFonts w:ascii="Gill Sans MT" w:hAnsi="Gill Sans MT"/>
                <w:b/>
              </w:rPr>
              <w:t>DÍA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A3C24AE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057F537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966F5D4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DF19E5C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0954F735" w14:textId="77777777" w:rsidR="00033549" w:rsidRPr="008E5FB9" w:rsidRDefault="00033549" w:rsidP="007101EA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F41A90" w:rsidRPr="008E5FB9" w14:paraId="69325E22" w14:textId="77777777" w:rsidTr="007101EA">
        <w:trPr>
          <w:cantSplit/>
          <w:trHeight w:val="622"/>
        </w:trPr>
        <w:tc>
          <w:tcPr>
            <w:tcW w:w="637" w:type="dxa"/>
            <w:vAlign w:val="center"/>
          </w:tcPr>
          <w:p w14:paraId="592299D4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1F74410B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49F01378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1A27BF95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01ED7A92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1276" w:type="dxa"/>
            <w:vAlign w:val="center"/>
          </w:tcPr>
          <w:p w14:paraId="0E83D270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1417" w:type="dxa"/>
            <w:vAlign w:val="center"/>
          </w:tcPr>
          <w:p w14:paraId="722CCA49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2835" w:type="dxa"/>
            <w:vAlign w:val="center"/>
          </w:tcPr>
          <w:p w14:paraId="3B593AD2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01A7EAD6" w14:textId="77777777" w:rsidTr="007101EA">
        <w:trPr>
          <w:cantSplit/>
          <w:trHeight w:val="622"/>
        </w:trPr>
        <w:tc>
          <w:tcPr>
            <w:tcW w:w="637" w:type="dxa"/>
            <w:vAlign w:val="center"/>
          </w:tcPr>
          <w:p w14:paraId="4C522201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05EF7089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4DBCE806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631E071E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1203FB0B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vAlign w:val="center"/>
          </w:tcPr>
          <w:p w14:paraId="3DC2931D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Align w:val="center"/>
          </w:tcPr>
          <w:p w14:paraId="6C928943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14:paraId="4CA8C55A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5268A28A" w14:textId="77777777" w:rsidTr="007101EA">
        <w:trPr>
          <w:cantSplit/>
          <w:trHeight w:val="622"/>
        </w:trPr>
        <w:tc>
          <w:tcPr>
            <w:tcW w:w="637" w:type="dxa"/>
            <w:vAlign w:val="center"/>
          </w:tcPr>
          <w:p w14:paraId="21E8BEC1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78EAAFA1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5E609DB3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3B8EB4F8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6CC158DF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vAlign w:val="center"/>
          </w:tcPr>
          <w:p w14:paraId="507B477D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Align w:val="center"/>
          </w:tcPr>
          <w:p w14:paraId="24727694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14:paraId="563BE262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282D054C" w14:textId="77777777" w:rsidTr="007101EA">
        <w:trPr>
          <w:cantSplit/>
          <w:trHeight w:val="622"/>
        </w:trPr>
        <w:tc>
          <w:tcPr>
            <w:tcW w:w="637" w:type="dxa"/>
            <w:vAlign w:val="center"/>
          </w:tcPr>
          <w:p w14:paraId="13307947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45A956E9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0C77F261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709A1C85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63451DBD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vAlign w:val="center"/>
          </w:tcPr>
          <w:p w14:paraId="6D92CC93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Align w:val="center"/>
          </w:tcPr>
          <w:p w14:paraId="33BF1957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14:paraId="453BF4D9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505EBE1A" w14:textId="77777777" w:rsidTr="007101EA">
        <w:trPr>
          <w:cantSplit/>
          <w:trHeight w:val="622"/>
        </w:trPr>
        <w:tc>
          <w:tcPr>
            <w:tcW w:w="637" w:type="dxa"/>
            <w:vAlign w:val="center"/>
          </w:tcPr>
          <w:p w14:paraId="6230EDA1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0A191C19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0057A010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3CA42309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7FE0E3F6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vAlign w:val="center"/>
          </w:tcPr>
          <w:p w14:paraId="71965ED5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Align w:val="center"/>
          </w:tcPr>
          <w:p w14:paraId="30C104FF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14:paraId="77E96899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4CB6E430" w14:textId="77777777" w:rsidTr="007101EA">
        <w:trPr>
          <w:cantSplit/>
          <w:trHeight w:val="622"/>
        </w:trPr>
        <w:tc>
          <w:tcPr>
            <w:tcW w:w="637" w:type="dxa"/>
            <w:vAlign w:val="center"/>
          </w:tcPr>
          <w:p w14:paraId="5DAFC37C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3AEB564C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715A6AD0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34C09929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5BC08D70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vAlign w:val="center"/>
          </w:tcPr>
          <w:p w14:paraId="04FEEFD6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Align w:val="center"/>
          </w:tcPr>
          <w:p w14:paraId="434398AB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14:paraId="1344AD3E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5729E359" w14:textId="77777777" w:rsidTr="00397046">
        <w:trPr>
          <w:cantSplit/>
          <w:trHeight w:val="622"/>
        </w:trPr>
        <w:tc>
          <w:tcPr>
            <w:tcW w:w="637" w:type="dxa"/>
            <w:vAlign w:val="center"/>
          </w:tcPr>
          <w:p w14:paraId="1F5CD5EA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478728A1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272E924A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40AEE6A4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10D2FF8B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1276" w:type="dxa"/>
            <w:vAlign w:val="center"/>
          </w:tcPr>
          <w:p w14:paraId="09A2226F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1417" w:type="dxa"/>
            <w:vAlign w:val="center"/>
          </w:tcPr>
          <w:p w14:paraId="2C0FB2E0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2835" w:type="dxa"/>
            <w:vAlign w:val="center"/>
          </w:tcPr>
          <w:p w14:paraId="714DF7D7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7DB834E4" w14:textId="77777777" w:rsidTr="00397046">
        <w:trPr>
          <w:cantSplit/>
          <w:trHeight w:val="622"/>
        </w:trPr>
        <w:tc>
          <w:tcPr>
            <w:tcW w:w="637" w:type="dxa"/>
            <w:vAlign w:val="center"/>
          </w:tcPr>
          <w:p w14:paraId="7D03AB10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10C68DEF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2C3FCCE3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26A3E9BF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794B1096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1276" w:type="dxa"/>
            <w:vAlign w:val="center"/>
          </w:tcPr>
          <w:p w14:paraId="4FC84047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1417" w:type="dxa"/>
            <w:vAlign w:val="center"/>
          </w:tcPr>
          <w:p w14:paraId="5056D250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2835" w:type="dxa"/>
            <w:vAlign w:val="center"/>
          </w:tcPr>
          <w:p w14:paraId="2DCF1DD5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368E5325" w14:textId="77777777" w:rsidTr="00397046">
        <w:trPr>
          <w:cantSplit/>
          <w:trHeight w:val="622"/>
        </w:trPr>
        <w:tc>
          <w:tcPr>
            <w:tcW w:w="637" w:type="dxa"/>
            <w:vAlign w:val="center"/>
          </w:tcPr>
          <w:p w14:paraId="1ED1F7BB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78197FCC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05489E2A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4DE857D8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657EE836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1276" w:type="dxa"/>
            <w:vAlign w:val="center"/>
          </w:tcPr>
          <w:p w14:paraId="509F4B4A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1417" w:type="dxa"/>
            <w:vAlign w:val="center"/>
          </w:tcPr>
          <w:p w14:paraId="0A183066" w14:textId="77777777" w:rsidR="00F41A90" w:rsidRPr="008E5FB9" w:rsidRDefault="00F41A90" w:rsidP="00F41A90">
            <w:pPr>
              <w:jc w:val="center"/>
              <w:rPr>
                <w:rFonts w:ascii="Gill Sans MT" w:hAnsi="Gill Sans MT"/>
                <w:color w:val="BFBFBF" w:themeColor="background1" w:themeShade="BF"/>
              </w:rPr>
            </w:pPr>
          </w:p>
        </w:tc>
        <w:tc>
          <w:tcPr>
            <w:tcW w:w="2835" w:type="dxa"/>
            <w:vAlign w:val="center"/>
          </w:tcPr>
          <w:p w14:paraId="5D057CB7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62B68EC5" w14:textId="77777777" w:rsidTr="00397046">
        <w:trPr>
          <w:cantSplit/>
          <w:trHeight w:val="622"/>
        </w:trPr>
        <w:tc>
          <w:tcPr>
            <w:tcW w:w="637" w:type="dxa"/>
            <w:vAlign w:val="center"/>
          </w:tcPr>
          <w:p w14:paraId="0D18840B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008E460F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6D22596E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59CDC2B4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45B34E6E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vAlign w:val="center"/>
          </w:tcPr>
          <w:p w14:paraId="0AD4A00A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Align w:val="center"/>
          </w:tcPr>
          <w:p w14:paraId="1A0C5D74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14:paraId="6769D8FF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6924802E" w14:textId="77777777" w:rsidTr="00397046">
        <w:trPr>
          <w:cantSplit/>
          <w:trHeight w:val="622"/>
        </w:trPr>
        <w:tc>
          <w:tcPr>
            <w:tcW w:w="637" w:type="dxa"/>
            <w:vAlign w:val="center"/>
          </w:tcPr>
          <w:p w14:paraId="108FF722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7E08857A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27F58704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11497B4C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4B0BDA17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vAlign w:val="center"/>
          </w:tcPr>
          <w:p w14:paraId="20BA8923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Align w:val="center"/>
          </w:tcPr>
          <w:p w14:paraId="2F2BC2F5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14:paraId="3CE2F02B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6FF718FD" w14:textId="77777777" w:rsidTr="00397046">
        <w:trPr>
          <w:cantSplit/>
          <w:trHeight w:val="622"/>
        </w:trPr>
        <w:tc>
          <w:tcPr>
            <w:tcW w:w="637" w:type="dxa"/>
            <w:vAlign w:val="center"/>
          </w:tcPr>
          <w:p w14:paraId="38564764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60FDA9A2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7E6191AD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001E9449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302B6081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vAlign w:val="center"/>
          </w:tcPr>
          <w:p w14:paraId="0B22003F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Align w:val="center"/>
          </w:tcPr>
          <w:p w14:paraId="32702869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14:paraId="13CB0E7A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  <w:tr w:rsidR="00F41A90" w:rsidRPr="008E5FB9" w14:paraId="18B7ECEE" w14:textId="77777777" w:rsidTr="00397046">
        <w:trPr>
          <w:cantSplit/>
          <w:trHeight w:val="622"/>
        </w:trPr>
        <w:tc>
          <w:tcPr>
            <w:tcW w:w="637" w:type="dxa"/>
            <w:vAlign w:val="center"/>
          </w:tcPr>
          <w:p w14:paraId="7586845D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4490D7B3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vAlign w:val="center"/>
          </w:tcPr>
          <w:p w14:paraId="03AFC7DF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09936153" w14:textId="77777777" w:rsidR="00F41A90" w:rsidRPr="008E5FB9" w:rsidRDefault="00F41A90" w:rsidP="00F41A9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134" w:type="dxa"/>
            <w:vAlign w:val="center"/>
          </w:tcPr>
          <w:p w14:paraId="7609602D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vAlign w:val="center"/>
          </w:tcPr>
          <w:p w14:paraId="60BB92EF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Align w:val="center"/>
          </w:tcPr>
          <w:p w14:paraId="1700CCF1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14:paraId="14C30588" w14:textId="77777777" w:rsidR="00F41A90" w:rsidRPr="008E5FB9" w:rsidRDefault="00F41A90" w:rsidP="00F41A90">
            <w:pPr>
              <w:rPr>
                <w:rFonts w:ascii="Gill Sans MT" w:hAnsi="Gill Sans MT"/>
              </w:rPr>
            </w:pPr>
          </w:p>
        </w:tc>
      </w:tr>
    </w:tbl>
    <w:p w14:paraId="6309149D" w14:textId="77777777" w:rsidR="00F41A90" w:rsidRPr="008E5FB9" w:rsidRDefault="00F41A90" w:rsidP="00F41A90">
      <w:pPr>
        <w:tabs>
          <w:tab w:val="left" w:pos="6420"/>
        </w:tabs>
        <w:rPr>
          <w:rFonts w:ascii="Gill Sans MT" w:hAnsi="Gill Sans MT"/>
        </w:rPr>
      </w:pPr>
    </w:p>
    <w:p w14:paraId="6E68C70A" w14:textId="77777777" w:rsidR="00A364C9" w:rsidRPr="008E5FB9" w:rsidRDefault="00A364C9" w:rsidP="00C42DD0">
      <w:pPr>
        <w:tabs>
          <w:tab w:val="left" w:pos="6420"/>
        </w:tabs>
        <w:rPr>
          <w:rFonts w:ascii="Gill Sans MT" w:hAnsi="Gill Sans MT"/>
        </w:rPr>
      </w:pPr>
    </w:p>
    <w:sectPr w:rsidR="00A364C9" w:rsidRPr="008E5FB9" w:rsidSect="00BE594C">
      <w:headerReference w:type="default" r:id="rId9"/>
      <w:pgSz w:w="12242" w:h="15842" w:code="1"/>
      <w:pgMar w:top="1701" w:right="1701" w:bottom="1701" w:left="1701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286D" w14:textId="77777777" w:rsidR="007A76D6" w:rsidRDefault="007A76D6" w:rsidP="00C71E32">
      <w:r>
        <w:separator/>
      </w:r>
    </w:p>
    <w:p w14:paraId="5FCCB50A" w14:textId="77777777" w:rsidR="007A76D6" w:rsidRDefault="007A76D6" w:rsidP="00C71E32"/>
  </w:endnote>
  <w:endnote w:type="continuationSeparator" w:id="0">
    <w:p w14:paraId="74C1074F" w14:textId="77777777" w:rsidR="007A76D6" w:rsidRDefault="007A76D6" w:rsidP="00C71E32">
      <w:r>
        <w:continuationSeparator/>
      </w:r>
    </w:p>
    <w:p w14:paraId="2C424A4D" w14:textId="77777777" w:rsidR="007A76D6" w:rsidRDefault="007A76D6" w:rsidP="00C71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102F" w14:textId="77777777" w:rsidR="007A76D6" w:rsidRDefault="007A76D6" w:rsidP="00C71E32">
      <w:r>
        <w:separator/>
      </w:r>
    </w:p>
    <w:p w14:paraId="15257D9E" w14:textId="77777777" w:rsidR="007A76D6" w:rsidRDefault="007A76D6" w:rsidP="00C71E32"/>
  </w:footnote>
  <w:footnote w:type="continuationSeparator" w:id="0">
    <w:p w14:paraId="6C99174A" w14:textId="77777777" w:rsidR="007A76D6" w:rsidRDefault="007A76D6" w:rsidP="00C71E32">
      <w:r>
        <w:continuationSeparator/>
      </w:r>
    </w:p>
    <w:p w14:paraId="481F5E87" w14:textId="77777777" w:rsidR="007A76D6" w:rsidRDefault="007A76D6" w:rsidP="00C71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3"/>
      <w:gridCol w:w="5164"/>
      <w:gridCol w:w="2824"/>
    </w:tblGrid>
    <w:tr w:rsidR="00AD7DD9" w:rsidRPr="00254FA8" w14:paraId="111B07C9" w14:textId="77777777" w:rsidTr="00254FA8">
      <w:trPr>
        <w:cantSplit/>
        <w:trHeight w:val="454"/>
        <w:jc w:val="center"/>
      </w:trPr>
      <w:tc>
        <w:tcPr>
          <w:tcW w:w="18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8612C21" w14:textId="5CE4BE76" w:rsidR="00AD7DD9" w:rsidRPr="00033549" w:rsidRDefault="00FB58A1" w:rsidP="00BE594C">
          <w:pPr>
            <w:pStyle w:val="Encabezado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4E6BA782" wp14:editId="1305FC9F">
                <wp:extent cx="1094105" cy="805180"/>
                <wp:effectExtent l="0" t="0" r="0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6CC45-808F-DD0E-F3DE-31903C6505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BDE6CC45-808F-DD0E-F3DE-31903C6505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10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4" w:type="dxa"/>
          <w:tcBorders>
            <w:left w:val="single" w:sz="4" w:space="0" w:color="auto"/>
          </w:tcBorders>
          <w:vAlign w:val="center"/>
        </w:tcPr>
        <w:p w14:paraId="32E6C834" w14:textId="4C003124" w:rsidR="00AD7DD9" w:rsidRPr="00BD225C" w:rsidRDefault="00943562" w:rsidP="00943562">
          <w:pPr>
            <w:pStyle w:val="Encabez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INTE</w:t>
          </w:r>
          <w:r w:rsidRPr="00943562">
            <w:rPr>
              <w:sz w:val="20"/>
              <w:szCs w:val="20"/>
            </w:rPr>
            <w:t>GRALTRANS GROUP S A S</w:t>
          </w:r>
        </w:p>
      </w:tc>
      <w:tc>
        <w:tcPr>
          <w:tcW w:w="2824" w:type="dxa"/>
          <w:vMerge w:val="restart"/>
          <w:tcBorders>
            <w:left w:val="single" w:sz="4" w:space="0" w:color="auto"/>
          </w:tcBorders>
          <w:vAlign w:val="center"/>
        </w:tcPr>
        <w:p w14:paraId="7912021B" w14:textId="77777777" w:rsidR="00AD7DD9" w:rsidRPr="00254FA8" w:rsidRDefault="00254FA8" w:rsidP="00254FA8">
          <w:pPr>
            <w:pStyle w:val="Sinespaciado"/>
            <w:jc w:val="center"/>
            <w:rPr>
              <w:b/>
              <w:bCs/>
            </w:rPr>
          </w:pPr>
          <w:r w:rsidRPr="00254FA8">
            <w:rPr>
              <w:b/>
              <w:bCs/>
            </w:rPr>
            <w:t>CODIGO: SIG-PR-13</w:t>
          </w:r>
        </w:p>
        <w:p w14:paraId="06E64354" w14:textId="77777777" w:rsidR="00254FA8" w:rsidRPr="00254FA8" w:rsidRDefault="00254FA8" w:rsidP="00254FA8">
          <w:pPr>
            <w:pStyle w:val="Sinespaciado"/>
            <w:jc w:val="center"/>
            <w:rPr>
              <w:b/>
              <w:bCs/>
            </w:rPr>
          </w:pPr>
        </w:p>
        <w:p w14:paraId="11B0AAB4" w14:textId="4191869E" w:rsidR="00254FA8" w:rsidRPr="00254FA8" w:rsidRDefault="00254FA8" w:rsidP="00254FA8">
          <w:pPr>
            <w:pStyle w:val="Sinespaciado"/>
            <w:jc w:val="center"/>
            <w:rPr>
              <w:b/>
              <w:bCs/>
            </w:rPr>
          </w:pPr>
          <w:r w:rsidRPr="00254FA8">
            <w:rPr>
              <w:b/>
              <w:bCs/>
            </w:rPr>
            <w:t>VERSION: 01</w:t>
          </w:r>
        </w:p>
        <w:p w14:paraId="5A9B410A" w14:textId="5F3BBC38" w:rsidR="00254FA8" w:rsidRPr="00254FA8" w:rsidRDefault="00254FA8" w:rsidP="00254FA8">
          <w:pPr>
            <w:pStyle w:val="Sinespaciado"/>
            <w:jc w:val="center"/>
            <w:rPr>
              <w:b/>
              <w:bCs/>
            </w:rPr>
          </w:pPr>
          <w:r w:rsidRPr="00254FA8">
            <w:rPr>
              <w:b/>
              <w:bCs/>
            </w:rPr>
            <w:t>FECHA: 07-05-2025</w:t>
          </w:r>
        </w:p>
      </w:tc>
    </w:tr>
    <w:tr w:rsidR="00AD7DD9" w:rsidRPr="00254FA8" w14:paraId="369437A2" w14:textId="77777777" w:rsidTr="00254FA8">
      <w:trPr>
        <w:cantSplit/>
        <w:trHeight w:val="454"/>
        <w:jc w:val="center"/>
      </w:trPr>
      <w:tc>
        <w:tcPr>
          <w:tcW w:w="186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50653C1" w14:textId="77777777" w:rsidR="00AD7DD9" w:rsidRDefault="00AD7DD9" w:rsidP="00C71E32">
          <w:pPr>
            <w:pStyle w:val="Encabezado"/>
          </w:pPr>
        </w:p>
      </w:tc>
      <w:tc>
        <w:tcPr>
          <w:tcW w:w="5164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EC7F39E" w14:textId="77777777" w:rsidR="002D121C" w:rsidRPr="002D121C" w:rsidRDefault="002D121C" w:rsidP="002D121C">
          <w:pPr>
            <w:pStyle w:val="Encabeza"/>
            <w:jc w:val="center"/>
            <w:rPr>
              <w:sz w:val="18"/>
              <w:szCs w:val="18"/>
            </w:rPr>
          </w:pPr>
        </w:p>
        <w:p w14:paraId="07D9F2CE" w14:textId="77777777" w:rsidR="002D121C" w:rsidRPr="002D121C" w:rsidRDefault="00AE138C" w:rsidP="002D121C">
          <w:pPr>
            <w:pStyle w:val="Encabez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MANUAL </w:t>
          </w:r>
          <w:r w:rsidR="002D121C" w:rsidRPr="002D121C">
            <w:rPr>
              <w:sz w:val="18"/>
              <w:szCs w:val="18"/>
            </w:rPr>
            <w:t xml:space="preserve">PROGRAMA DE REHABILITACIÓN INTEGRAL PARA </w:t>
          </w:r>
        </w:p>
        <w:p w14:paraId="4F448CCC" w14:textId="77777777" w:rsidR="00AD7DD9" w:rsidRPr="00BD225C" w:rsidRDefault="002D121C" w:rsidP="002D121C">
          <w:pPr>
            <w:pStyle w:val="Encabeza"/>
            <w:jc w:val="center"/>
            <w:rPr>
              <w:sz w:val="18"/>
              <w:szCs w:val="18"/>
            </w:rPr>
          </w:pPr>
          <w:r w:rsidRPr="002D121C">
            <w:rPr>
              <w:sz w:val="18"/>
              <w:szCs w:val="18"/>
            </w:rPr>
            <w:t>LA REINCORPORACIÓN LABORAL</w:t>
          </w:r>
        </w:p>
      </w:tc>
      <w:tc>
        <w:tcPr>
          <w:tcW w:w="2824" w:type="dxa"/>
          <w:vMerge/>
          <w:tcBorders>
            <w:left w:val="single" w:sz="4" w:space="0" w:color="auto"/>
          </w:tcBorders>
          <w:vAlign w:val="center"/>
        </w:tcPr>
        <w:p w14:paraId="13DA3E49" w14:textId="77777777" w:rsidR="00AD7DD9" w:rsidRPr="00254FA8" w:rsidRDefault="00AD7DD9" w:rsidP="00033549">
          <w:pPr>
            <w:pStyle w:val="Encabeza"/>
            <w:rPr>
              <w:bCs/>
            </w:rPr>
          </w:pPr>
        </w:p>
      </w:tc>
    </w:tr>
  </w:tbl>
  <w:p w14:paraId="6BF23E76" w14:textId="77777777" w:rsidR="00AD7DD9" w:rsidRPr="00C71E32" w:rsidRDefault="00AD7DD9" w:rsidP="00C71E32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B36"/>
    <w:multiLevelType w:val="hybridMultilevel"/>
    <w:tmpl w:val="DB5E56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739B3"/>
    <w:multiLevelType w:val="hybridMultilevel"/>
    <w:tmpl w:val="1C2E7A0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B0714"/>
    <w:multiLevelType w:val="hybridMultilevel"/>
    <w:tmpl w:val="5324EAD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0C8C"/>
    <w:multiLevelType w:val="multilevel"/>
    <w:tmpl w:val="BBC60F2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080" w:hanging="720"/>
      </w:pPr>
      <w:rPr>
        <w:rFonts w:cs="Arial" w:hint="default"/>
        <w:sz w:val="24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sz w:val="24"/>
      </w:rPr>
    </w:lvl>
  </w:abstractNum>
  <w:abstractNum w:abstractNumId="4" w15:restartNumberingAfterBreak="0">
    <w:nsid w:val="455B6C71"/>
    <w:multiLevelType w:val="hybridMultilevel"/>
    <w:tmpl w:val="6C44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9496E"/>
    <w:multiLevelType w:val="hybridMultilevel"/>
    <w:tmpl w:val="EE3E5C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D5CBA"/>
    <w:multiLevelType w:val="hybridMultilevel"/>
    <w:tmpl w:val="33B02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C45BA"/>
    <w:multiLevelType w:val="hybridMultilevel"/>
    <w:tmpl w:val="80E8C8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87722"/>
    <w:multiLevelType w:val="hybridMultilevel"/>
    <w:tmpl w:val="295030F0"/>
    <w:lvl w:ilvl="0" w:tplc="240A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4A4C"/>
    <w:multiLevelType w:val="hybridMultilevel"/>
    <w:tmpl w:val="19900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8A3"/>
    <w:rsid w:val="00001490"/>
    <w:rsid w:val="00012179"/>
    <w:rsid w:val="000135D8"/>
    <w:rsid w:val="00017B43"/>
    <w:rsid w:val="00021288"/>
    <w:rsid w:val="00024380"/>
    <w:rsid w:val="00033549"/>
    <w:rsid w:val="00042F76"/>
    <w:rsid w:val="00043227"/>
    <w:rsid w:val="0004767F"/>
    <w:rsid w:val="00057F5B"/>
    <w:rsid w:val="00061C6C"/>
    <w:rsid w:val="00061DE5"/>
    <w:rsid w:val="00066AAE"/>
    <w:rsid w:val="000740EE"/>
    <w:rsid w:val="000778C0"/>
    <w:rsid w:val="000815C7"/>
    <w:rsid w:val="00081E7D"/>
    <w:rsid w:val="000828FB"/>
    <w:rsid w:val="000840CE"/>
    <w:rsid w:val="000853DA"/>
    <w:rsid w:val="0008710E"/>
    <w:rsid w:val="00087D31"/>
    <w:rsid w:val="00094AF1"/>
    <w:rsid w:val="000A66AD"/>
    <w:rsid w:val="000A68C5"/>
    <w:rsid w:val="000A78C1"/>
    <w:rsid w:val="000B6B44"/>
    <w:rsid w:val="000C5EF0"/>
    <w:rsid w:val="000D0C6F"/>
    <w:rsid w:val="000D3A98"/>
    <w:rsid w:val="000E69DC"/>
    <w:rsid w:val="000F0B46"/>
    <w:rsid w:val="000F451A"/>
    <w:rsid w:val="000F65FC"/>
    <w:rsid w:val="00111E94"/>
    <w:rsid w:val="001238AF"/>
    <w:rsid w:val="00130C95"/>
    <w:rsid w:val="001425AF"/>
    <w:rsid w:val="001449B7"/>
    <w:rsid w:val="00145909"/>
    <w:rsid w:val="00154D41"/>
    <w:rsid w:val="001562C2"/>
    <w:rsid w:val="001576CA"/>
    <w:rsid w:val="00162F4E"/>
    <w:rsid w:val="00167A5E"/>
    <w:rsid w:val="001719BF"/>
    <w:rsid w:val="00182C93"/>
    <w:rsid w:val="0018359F"/>
    <w:rsid w:val="001857CC"/>
    <w:rsid w:val="0019266F"/>
    <w:rsid w:val="00194885"/>
    <w:rsid w:val="001A1FE4"/>
    <w:rsid w:val="001A5C42"/>
    <w:rsid w:val="001A5CA8"/>
    <w:rsid w:val="001C043A"/>
    <w:rsid w:val="001C49D0"/>
    <w:rsid w:val="001F05E5"/>
    <w:rsid w:val="00213B7B"/>
    <w:rsid w:val="00223628"/>
    <w:rsid w:val="00227609"/>
    <w:rsid w:val="00230CB5"/>
    <w:rsid w:val="002541A1"/>
    <w:rsid w:val="002542FC"/>
    <w:rsid w:val="00254FA8"/>
    <w:rsid w:val="00255F05"/>
    <w:rsid w:val="00260737"/>
    <w:rsid w:val="00272ED4"/>
    <w:rsid w:val="00274F7A"/>
    <w:rsid w:val="0028733C"/>
    <w:rsid w:val="002B2077"/>
    <w:rsid w:val="002B3D4D"/>
    <w:rsid w:val="002D1154"/>
    <w:rsid w:val="002D121C"/>
    <w:rsid w:val="002D73CB"/>
    <w:rsid w:val="002E5825"/>
    <w:rsid w:val="002E5CBB"/>
    <w:rsid w:val="002F1BB4"/>
    <w:rsid w:val="002F3A5C"/>
    <w:rsid w:val="002F40CF"/>
    <w:rsid w:val="003312C8"/>
    <w:rsid w:val="003357BB"/>
    <w:rsid w:val="003436EF"/>
    <w:rsid w:val="003456BE"/>
    <w:rsid w:val="00373522"/>
    <w:rsid w:val="00385C93"/>
    <w:rsid w:val="003951E8"/>
    <w:rsid w:val="00395239"/>
    <w:rsid w:val="003A0D7B"/>
    <w:rsid w:val="003A6762"/>
    <w:rsid w:val="003B4103"/>
    <w:rsid w:val="003D332A"/>
    <w:rsid w:val="00403BF3"/>
    <w:rsid w:val="00404D55"/>
    <w:rsid w:val="004104DD"/>
    <w:rsid w:val="00416862"/>
    <w:rsid w:val="004177AA"/>
    <w:rsid w:val="00434215"/>
    <w:rsid w:val="00434D3D"/>
    <w:rsid w:val="00444BAF"/>
    <w:rsid w:val="00445E2A"/>
    <w:rsid w:val="00460E15"/>
    <w:rsid w:val="00465859"/>
    <w:rsid w:val="00482E4B"/>
    <w:rsid w:val="00492380"/>
    <w:rsid w:val="00493ED2"/>
    <w:rsid w:val="00495034"/>
    <w:rsid w:val="004B7442"/>
    <w:rsid w:val="004D4481"/>
    <w:rsid w:val="004E34E8"/>
    <w:rsid w:val="004E7CA7"/>
    <w:rsid w:val="005078B1"/>
    <w:rsid w:val="00507D70"/>
    <w:rsid w:val="005106AD"/>
    <w:rsid w:val="00511D00"/>
    <w:rsid w:val="00513684"/>
    <w:rsid w:val="00516019"/>
    <w:rsid w:val="00517D01"/>
    <w:rsid w:val="00524284"/>
    <w:rsid w:val="0052750A"/>
    <w:rsid w:val="0054176C"/>
    <w:rsid w:val="005501E8"/>
    <w:rsid w:val="0056711D"/>
    <w:rsid w:val="00567BFE"/>
    <w:rsid w:val="00571873"/>
    <w:rsid w:val="00580B34"/>
    <w:rsid w:val="00596EE5"/>
    <w:rsid w:val="005B6372"/>
    <w:rsid w:val="005C62ED"/>
    <w:rsid w:val="005D0C0D"/>
    <w:rsid w:val="005E0FCA"/>
    <w:rsid w:val="005E10E8"/>
    <w:rsid w:val="005E22B7"/>
    <w:rsid w:val="005E7F80"/>
    <w:rsid w:val="005F1692"/>
    <w:rsid w:val="00601EA6"/>
    <w:rsid w:val="00604670"/>
    <w:rsid w:val="006131A8"/>
    <w:rsid w:val="00626054"/>
    <w:rsid w:val="006450DE"/>
    <w:rsid w:val="006515DC"/>
    <w:rsid w:val="006834B0"/>
    <w:rsid w:val="00696CF0"/>
    <w:rsid w:val="0069728E"/>
    <w:rsid w:val="006B0D32"/>
    <w:rsid w:val="006B5765"/>
    <w:rsid w:val="006B7327"/>
    <w:rsid w:val="006C444B"/>
    <w:rsid w:val="006C514E"/>
    <w:rsid w:val="006D06CE"/>
    <w:rsid w:val="006D2B8E"/>
    <w:rsid w:val="006D7EB8"/>
    <w:rsid w:val="006E096E"/>
    <w:rsid w:val="006F12C5"/>
    <w:rsid w:val="006F1432"/>
    <w:rsid w:val="006F2CB3"/>
    <w:rsid w:val="007042B5"/>
    <w:rsid w:val="00705678"/>
    <w:rsid w:val="007101EA"/>
    <w:rsid w:val="00710AB3"/>
    <w:rsid w:val="00712655"/>
    <w:rsid w:val="007141EF"/>
    <w:rsid w:val="007172EA"/>
    <w:rsid w:val="00740B1A"/>
    <w:rsid w:val="00791614"/>
    <w:rsid w:val="00794DA5"/>
    <w:rsid w:val="007A657F"/>
    <w:rsid w:val="007A76D6"/>
    <w:rsid w:val="007B08CA"/>
    <w:rsid w:val="007B2E60"/>
    <w:rsid w:val="007B4B74"/>
    <w:rsid w:val="007C0746"/>
    <w:rsid w:val="007C701E"/>
    <w:rsid w:val="007D0B09"/>
    <w:rsid w:val="007D167D"/>
    <w:rsid w:val="007D2790"/>
    <w:rsid w:val="007D5507"/>
    <w:rsid w:val="007E1020"/>
    <w:rsid w:val="007E20D7"/>
    <w:rsid w:val="007F0C83"/>
    <w:rsid w:val="007F1AA7"/>
    <w:rsid w:val="007F5615"/>
    <w:rsid w:val="00810820"/>
    <w:rsid w:val="00810F16"/>
    <w:rsid w:val="00811F3F"/>
    <w:rsid w:val="00813659"/>
    <w:rsid w:val="008157A1"/>
    <w:rsid w:val="00815DB4"/>
    <w:rsid w:val="00826F1F"/>
    <w:rsid w:val="00830DAD"/>
    <w:rsid w:val="00832CA6"/>
    <w:rsid w:val="00833CB2"/>
    <w:rsid w:val="00843BED"/>
    <w:rsid w:val="00853451"/>
    <w:rsid w:val="00853F8B"/>
    <w:rsid w:val="00860DBE"/>
    <w:rsid w:val="008662FA"/>
    <w:rsid w:val="008670EF"/>
    <w:rsid w:val="00867E01"/>
    <w:rsid w:val="00876D9B"/>
    <w:rsid w:val="008772B6"/>
    <w:rsid w:val="00880771"/>
    <w:rsid w:val="00895B84"/>
    <w:rsid w:val="008A1259"/>
    <w:rsid w:val="008A15DD"/>
    <w:rsid w:val="008A305D"/>
    <w:rsid w:val="008B6006"/>
    <w:rsid w:val="008B663A"/>
    <w:rsid w:val="008C4DE9"/>
    <w:rsid w:val="008C7BCA"/>
    <w:rsid w:val="008D46F2"/>
    <w:rsid w:val="008D4C6E"/>
    <w:rsid w:val="008D7528"/>
    <w:rsid w:val="008E0A97"/>
    <w:rsid w:val="008E4932"/>
    <w:rsid w:val="008E5FB9"/>
    <w:rsid w:val="008F03E5"/>
    <w:rsid w:val="008F3018"/>
    <w:rsid w:val="008F3948"/>
    <w:rsid w:val="0090150B"/>
    <w:rsid w:val="00906BD8"/>
    <w:rsid w:val="00922972"/>
    <w:rsid w:val="00930463"/>
    <w:rsid w:val="00935F3A"/>
    <w:rsid w:val="00940B1B"/>
    <w:rsid w:val="00940B72"/>
    <w:rsid w:val="00943562"/>
    <w:rsid w:val="00944F7F"/>
    <w:rsid w:val="00952D0A"/>
    <w:rsid w:val="009665C0"/>
    <w:rsid w:val="00972CF7"/>
    <w:rsid w:val="00981B28"/>
    <w:rsid w:val="009A185F"/>
    <w:rsid w:val="009A7F4D"/>
    <w:rsid w:val="009C01FC"/>
    <w:rsid w:val="009C5BAC"/>
    <w:rsid w:val="009C5C9F"/>
    <w:rsid w:val="009D5144"/>
    <w:rsid w:val="009E5273"/>
    <w:rsid w:val="009E7B5B"/>
    <w:rsid w:val="009F0262"/>
    <w:rsid w:val="009F04A5"/>
    <w:rsid w:val="009F569A"/>
    <w:rsid w:val="00A01D6D"/>
    <w:rsid w:val="00A21DA2"/>
    <w:rsid w:val="00A22915"/>
    <w:rsid w:val="00A2526A"/>
    <w:rsid w:val="00A25B83"/>
    <w:rsid w:val="00A364C9"/>
    <w:rsid w:val="00A440B1"/>
    <w:rsid w:val="00A50A23"/>
    <w:rsid w:val="00A53F3B"/>
    <w:rsid w:val="00A5554F"/>
    <w:rsid w:val="00A577D9"/>
    <w:rsid w:val="00A63A1D"/>
    <w:rsid w:val="00A66790"/>
    <w:rsid w:val="00A72B64"/>
    <w:rsid w:val="00A94915"/>
    <w:rsid w:val="00A97325"/>
    <w:rsid w:val="00A9776B"/>
    <w:rsid w:val="00AB1E5C"/>
    <w:rsid w:val="00AD2756"/>
    <w:rsid w:val="00AD358B"/>
    <w:rsid w:val="00AD7DD9"/>
    <w:rsid w:val="00AE138C"/>
    <w:rsid w:val="00AE19B1"/>
    <w:rsid w:val="00AF42FB"/>
    <w:rsid w:val="00B017DF"/>
    <w:rsid w:val="00B05558"/>
    <w:rsid w:val="00B1250E"/>
    <w:rsid w:val="00B13CD5"/>
    <w:rsid w:val="00B1563F"/>
    <w:rsid w:val="00B25B52"/>
    <w:rsid w:val="00B338B9"/>
    <w:rsid w:val="00B508E5"/>
    <w:rsid w:val="00B64AD9"/>
    <w:rsid w:val="00B815A6"/>
    <w:rsid w:val="00B94DB6"/>
    <w:rsid w:val="00BA4586"/>
    <w:rsid w:val="00BA5E9D"/>
    <w:rsid w:val="00BB012C"/>
    <w:rsid w:val="00BB16AD"/>
    <w:rsid w:val="00BB17BD"/>
    <w:rsid w:val="00BB1F2C"/>
    <w:rsid w:val="00BC25B3"/>
    <w:rsid w:val="00BD225C"/>
    <w:rsid w:val="00BD7214"/>
    <w:rsid w:val="00BD7F85"/>
    <w:rsid w:val="00BE594C"/>
    <w:rsid w:val="00BF4AC7"/>
    <w:rsid w:val="00C101F7"/>
    <w:rsid w:val="00C16FF5"/>
    <w:rsid w:val="00C17ADB"/>
    <w:rsid w:val="00C26C8C"/>
    <w:rsid w:val="00C4255F"/>
    <w:rsid w:val="00C42AF9"/>
    <w:rsid w:val="00C42DD0"/>
    <w:rsid w:val="00C565B1"/>
    <w:rsid w:val="00C601DA"/>
    <w:rsid w:val="00C64B55"/>
    <w:rsid w:val="00C65063"/>
    <w:rsid w:val="00C70147"/>
    <w:rsid w:val="00C71E32"/>
    <w:rsid w:val="00C75D45"/>
    <w:rsid w:val="00C80773"/>
    <w:rsid w:val="00C91309"/>
    <w:rsid w:val="00C932C0"/>
    <w:rsid w:val="00C950A2"/>
    <w:rsid w:val="00C9528A"/>
    <w:rsid w:val="00C95B8C"/>
    <w:rsid w:val="00CA4DEE"/>
    <w:rsid w:val="00CA68AD"/>
    <w:rsid w:val="00CB0B17"/>
    <w:rsid w:val="00CB735A"/>
    <w:rsid w:val="00CB757C"/>
    <w:rsid w:val="00CB7A78"/>
    <w:rsid w:val="00CC0387"/>
    <w:rsid w:val="00CD0D2F"/>
    <w:rsid w:val="00CF1826"/>
    <w:rsid w:val="00CF2401"/>
    <w:rsid w:val="00D2426F"/>
    <w:rsid w:val="00D26231"/>
    <w:rsid w:val="00D35B70"/>
    <w:rsid w:val="00D412FB"/>
    <w:rsid w:val="00D47F5D"/>
    <w:rsid w:val="00D56B7B"/>
    <w:rsid w:val="00D66562"/>
    <w:rsid w:val="00D70369"/>
    <w:rsid w:val="00D72EAF"/>
    <w:rsid w:val="00D80101"/>
    <w:rsid w:val="00D86A4F"/>
    <w:rsid w:val="00D87435"/>
    <w:rsid w:val="00D963ED"/>
    <w:rsid w:val="00DA52C7"/>
    <w:rsid w:val="00DA5991"/>
    <w:rsid w:val="00DB53D6"/>
    <w:rsid w:val="00DC26A5"/>
    <w:rsid w:val="00DD6291"/>
    <w:rsid w:val="00DF0CF2"/>
    <w:rsid w:val="00DF5911"/>
    <w:rsid w:val="00DF7F7B"/>
    <w:rsid w:val="00E0380F"/>
    <w:rsid w:val="00E10AD1"/>
    <w:rsid w:val="00E13E7A"/>
    <w:rsid w:val="00E34E58"/>
    <w:rsid w:val="00E354E1"/>
    <w:rsid w:val="00E44033"/>
    <w:rsid w:val="00E446CB"/>
    <w:rsid w:val="00E52C06"/>
    <w:rsid w:val="00E54D05"/>
    <w:rsid w:val="00E56604"/>
    <w:rsid w:val="00E57439"/>
    <w:rsid w:val="00E61691"/>
    <w:rsid w:val="00E63A40"/>
    <w:rsid w:val="00E868FA"/>
    <w:rsid w:val="00E86E65"/>
    <w:rsid w:val="00EA6389"/>
    <w:rsid w:val="00EB2E7D"/>
    <w:rsid w:val="00EC1938"/>
    <w:rsid w:val="00ED332A"/>
    <w:rsid w:val="00ED39E6"/>
    <w:rsid w:val="00ED6189"/>
    <w:rsid w:val="00EE7B9F"/>
    <w:rsid w:val="00F01EAB"/>
    <w:rsid w:val="00F11505"/>
    <w:rsid w:val="00F11A63"/>
    <w:rsid w:val="00F15A52"/>
    <w:rsid w:val="00F30BC0"/>
    <w:rsid w:val="00F343C3"/>
    <w:rsid w:val="00F376A9"/>
    <w:rsid w:val="00F41A90"/>
    <w:rsid w:val="00F57DCF"/>
    <w:rsid w:val="00F614DB"/>
    <w:rsid w:val="00F62483"/>
    <w:rsid w:val="00F628A3"/>
    <w:rsid w:val="00F6419A"/>
    <w:rsid w:val="00F6689E"/>
    <w:rsid w:val="00F930E0"/>
    <w:rsid w:val="00F94B8B"/>
    <w:rsid w:val="00F9735D"/>
    <w:rsid w:val="00F9779D"/>
    <w:rsid w:val="00FA5938"/>
    <w:rsid w:val="00FB2E5B"/>
    <w:rsid w:val="00FB58A1"/>
    <w:rsid w:val="00FC0981"/>
    <w:rsid w:val="00FC5D4A"/>
    <w:rsid w:val="00FD05AC"/>
    <w:rsid w:val="00FD4AF9"/>
    <w:rsid w:val="00FD6D93"/>
    <w:rsid w:val="00FE4F8B"/>
    <w:rsid w:val="00FF5E67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DDD9CB"/>
  <w15:docId w15:val="{FC5C657E-B87F-40F5-ACF8-9B2438F6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32"/>
    <w:pPr>
      <w:spacing w:after="240" w:line="288" w:lineRule="auto"/>
      <w:jc w:val="both"/>
    </w:pPr>
    <w:rPr>
      <w:rFonts w:ascii="Arial" w:eastAsia="Times New Roman" w:hAnsi="Arial" w:cs="Arial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66AAE"/>
    <w:pPr>
      <w:keepNext/>
      <w:keepLines/>
      <w:numPr>
        <w:numId w:val="9"/>
      </w:numPr>
      <w:spacing w:before="480" w:line="276" w:lineRule="auto"/>
      <w:outlineLvl w:val="0"/>
    </w:pPr>
    <w:rPr>
      <w:rFonts w:eastAsiaTheme="majorEastAsia"/>
      <w:b/>
      <w:cap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50DE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450DE"/>
    <w:pPr>
      <w:keepNext/>
      <w:keepLines/>
      <w:numPr>
        <w:ilvl w:val="2"/>
        <w:numId w:val="9"/>
      </w:numPr>
      <w:spacing w:line="240" w:lineRule="auto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C1">
    <w:name w:val="SC1"/>
    <w:basedOn w:val="Normal"/>
    <w:rsid w:val="00F628A3"/>
    <w:pPr>
      <w:spacing w:before="480" w:after="480"/>
    </w:pPr>
    <w:rPr>
      <w:b/>
    </w:rPr>
  </w:style>
  <w:style w:type="paragraph" w:styleId="Encabezado">
    <w:name w:val="header"/>
    <w:basedOn w:val="Normal"/>
    <w:link w:val="EncabezadoCar"/>
    <w:rsid w:val="00F628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628A3"/>
    <w:rPr>
      <w:rFonts w:ascii="Arial" w:eastAsia="Times New Roman" w:hAnsi="Arial" w:cs="Times New Roman"/>
      <w:szCs w:val="20"/>
      <w:lang w:val="es-CO" w:eastAsia="es-ES"/>
    </w:rPr>
  </w:style>
  <w:style w:type="paragraph" w:styleId="Ttulo">
    <w:name w:val="Title"/>
    <w:basedOn w:val="Normal"/>
    <w:link w:val="TtuloCar"/>
    <w:qFormat/>
    <w:rsid w:val="00F628A3"/>
    <w:pPr>
      <w:spacing w:before="120" w:after="0"/>
      <w:jc w:val="center"/>
    </w:pPr>
    <w:rPr>
      <w:b/>
      <w:sz w:val="32"/>
      <w:lang w:val="es-MX" w:eastAsia="es-CO"/>
    </w:rPr>
  </w:style>
  <w:style w:type="character" w:customStyle="1" w:styleId="TtuloCar">
    <w:name w:val="Título Car"/>
    <w:basedOn w:val="Fuentedeprrafopredeter"/>
    <w:link w:val="Ttulo"/>
    <w:rsid w:val="00F628A3"/>
    <w:rPr>
      <w:rFonts w:ascii="Arial" w:eastAsia="Times New Roman" w:hAnsi="Arial" w:cs="Times New Roman"/>
      <w:b/>
      <w:sz w:val="32"/>
      <w:szCs w:val="20"/>
      <w:lang w:val="es-MX" w:eastAsia="es-CO"/>
    </w:rPr>
  </w:style>
  <w:style w:type="paragraph" w:styleId="Prrafodelista">
    <w:name w:val="List Paragraph"/>
    <w:basedOn w:val="Normal"/>
    <w:uiPriority w:val="34"/>
    <w:qFormat/>
    <w:rsid w:val="00F628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57C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1857CC"/>
    <w:rPr>
      <w:i/>
      <w:iCs/>
    </w:rPr>
  </w:style>
  <w:style w:type="character" w:customStyle="1" w:styleId="apple-style-span">
    <w:name w:val="apple-style-span"/>
    <w:basedOn w:val="Fuentedeprrafopredeter"/>
    <w:rsid w:val="007172EA"/>
  </w:style>
  <w:style w:type="paragraph" w:styleId="Textoindependiente3">
    <w:name w:val="Body Text 3"/>
    <w:basedOn w:val="Normal"/>
    <w:link w:val="Textoindependiente3Car"/>
    <w:rsid w:val="00895B84"/>
    <w:pPr>
      <w:spacing w:before="40" w:after="40"/>
    </w:pPr>
    <w:rPr>
      <w:b/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B84"/>
    <w:rPr>
      <w:rFonts w:ascii="Arial" w:eastAsia="Times New Roman" w:hAnsi="Arial" w:cs="Times New Roman"/>
      <w:b/>
      <w:sz w:val="16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0BC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BC0"/>
    <w:rPr>
      <w:rFonts w:ascii="Tahoma" w:eastAsia="Times New Roman" w:hAnsi="Tahoma" w:cs="Tahoma"/>
      <w:sz w:val="16"/>
      <w:szCs w:val="16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9238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380"/>
    <w:rPr>
      <w:rFonts w:ascii="Arial" w:eastAsia="Times New Roman" w:hAnsi="Arial" w:cs="Times New Roman"/>
      <w:szCs w:val="20"/>
      <w:lang w:val="es-CO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66AAE"/>
    <w:rPr>
      <w:rFonts w:ascii="Arial" w:eastAsiaTheme="majorEastAsia" w:hAnsi="Arial" w:cs="Arial"/>
      <w:b/>
      <w:caps/>
      <w:lang w:val="es-CO" w:eastAsia="es-ES"/>
    </w:rPr>
  </w:style>
  <w:style w:type="table" w:styleId="Tablaconcuadrcula">
    <w:name w:val="Table Grid"/>
    <w:basedOn w:val="Tablanormal"/>
    <w:uiPriority w:val="39"/>
    <w:rsid w:val="009C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450DE"/>
    <w:rPr>
      <w:rFonts w:ascii="Arial" w:eastAsiaTheme="majorEastAsia" w:hAnsi="Arial" w:cstheme="majorBidi"/>
      <w:b/>
      <w:caps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450DE"/>
    <w:rPr>
      <w:rFonts w:ascii="Arial" w:eastAsiaTheme="majorEastAsia" w:hAnsi="Arial" w:cstheme="majorBidi"/>
      <w:b/>
      <w:szCs w:val="24"/>
      <w:lang w:val="es-CO" w:eastAsia="es-ES"/>
    </w:rPr>
  </w:style>
  <w:style w:type="paragraph" w:customStyle="1" w:styleId="Encabeza">
    <w:name w:val="Encabeza"/>
    <w:next w:val="Encabezado"/>
    <w:link w:val="EncabezaCar"/>
    <w:rsid w:val="00033549"/>
    <w:pPr>
      <w:spacing w:after="0" w:line="240" w:lineRule="auto"/>
      <w:jc w:val="both"/>
    </w:pPr>
    <w:rPr>
      <w:rFonts w:ascii="Arial" w:eastAsia="Times New Roman" w:hAnsi="Arial" w:cs="Arial"/>
      <w:b/>
      <w:sz w:val="24"/>
      <w:lang w:val="es-CO" w:eastAsia="es-ES"/>
    </w:rPr>
  </w:style>
  <w:style w:type="character" w:customStyle="1" w:styleId="EncabezaCar">
    <w:name w:val="Encabeza Car"/>
    <w:basedOn w:val="EncabezadoCar"/>
    <w:link w:val="Encabeza"/>
    <w:rsid w:val="00033549"/>
    <w:rPr>
      <w:rFonts w:ascii="Arial" w:eastAsia="Times New Roman" w:hAnsi="Arial" w:cs="Arial"/>
      <w:b/>
      <w:sz w:val="24"/>
      <w:szCs w:val="20"/>
      <w:lang w:val="es-CO" w:eastAsia="es-ES"/>
    </w:rPr>
  </w:style>
  <w:style w:type="character" w:styleId="Textodelmarcadordeposicin">
    <w:name w:val="Placeholder Text"/>
    <w:basedOn w:val="Fuentedeprrafopredeter"/>
    <w:uiPriority w:val="99"/>
    <w:semiHidden/>
    <w:rsid w:val="00C95B8C"/>
    <w:rPr>
      <w:color w:val="808080"/>
    </w:rPr>
  </w:style>
  <w:style w:type="paragraph" w:styleId="Sinespaciado">
    <w:name w:val="No Spacing"/>
    <w:uiPriority w:val="1"/>
    <w:qFormat/>
    <w:rsid w:val="00254FA8"/>
    <w:pPr>
      <w:spacing w:after="0" w:line="240" w:lineRule="auto"/>
      <w:jc w:val="both"/>
    </w:pPr>
    <w:rPr>
      <w:rFonts w:ascii="Arial" w:eastAsia="Times New Roman" w:hAnsi="Arial" w:cs="Arial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5154-22E4-4D7D-BB42-21289A1B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28</Pages>
  <Words>5588</Words>
  <Characters>30736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Colmena Riesgos Profesionales ARP</Company>
  <LinksUpToDate>false</LinksUpToDate>
  <CharactersWithSpaces>36252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alejandra.arteaga</dc:creator>
  <cp:lastModifiedBy>User</cp:lastModifiedBy>
  <cp:revision>74</cp:revision>
  <cp:lastPrinted>2025-09-16T17:41:00Z</cp:lastPrinted>
  <dcterms:created xsi:type="dcterms:W3CDTF">2022-12-27T18:46:00Z</dcterms:created>
  <dcterms:modified xsi:type="dcterms:W3CDTF">2025-10-14T21:52:00Z</dcterms:modified>
</cp:coreProperties>
</file>