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82E2D" w14:textId="131A6E71" w:rsidR="006879B2" w:rsidRPr="00697938" w:rsidRDefault="006879B2" w:rsidP="006879B2">
      <w:pPr>
        <w:spacing w:after="0" w:line="240" w:lineRule="auto"/>
        <w:jc w:val="center"/>
        <w:rPr>
          <w:rFonts w:asciiTheme="minorHAnsi" w:eastAsia="Times New Roman" w:hAnsiTheme="minorHAnsi" w:cstheme="minorHAnsi"/>
          <w:b/>
          <w:color w:val="002060"/>
          <w:spacing w:val="-2"/>
          <w:lang w:val="es-CO" w:eastAsia="es-ES"/>
        </w:rPr>
      </w:pPr>
      <w:r w:rsidRPr="00697938">
        <w:rPr>
          <w:rFonts w:asciiTheme="minorHAnsi" w:eastAsia="Times New Roman" w:hAnsiTheme="minorHAnsi" w:cstheme="minorHAnsi"/>
          <w:b/>
          <w:color w:val="000000" w:themeColor="text1"/>
          <w:spacing w:val="-2"/>
          <w:lang w:val="es-CO" w:eastAsia="es-ES"/>
        </w:rPr>
        <w:t>REGLAMENTO DE HIGIENE Y SEGURIDAD INDUSTRIAL</w:t>
      </w:r>
    </w:p>
    <w:p w14:paraId="0E904A72" w14:textId="77777777" w:rsidR="006879B2" w:rsidRPr="00697938" w:rsidRDefault="006879B2" w:rsidP="006879B2">
      <w:pPr>
        <w:spacing w:after="0" w:line="240" w:lineRule="auto"/>
        <w:jc w:val="center"/>
        <w:rPr>
          <w:rFonts w:asciiTheme="minorHAnsi" w:eastAsia="Times New Roman" w:hAnsiTheme="minorHAnsi" w:cstheme="minorHAnsi"/>
          <w:color w:val="002060"/>
          <w:spacing w:val="-2"/>
          <w:lang w:val="es-CO" w:eastAsia="es-ES"/>
        </w:rPr>
      </w:pPr>
    </w:p>
    <w:p w14:paraId="50849F93" w14:textId="77777777" w:rsidR="006879B2" w:rsidRPr="00697938" w:rsidRDefault="006879B2" w:rsidP="006879B2">
      <w:pPr>
        <w:spacing w:after="0" w:line="240" w:lineRule="auto"/>
        <w:jc w:val="both"/>
        <w:rPr>
          <w:rFonts w:asciiTheme="minorHAnsi" w:eastAsia="Times New Roman" w:hAnsiTheme="minorHAnsi" w:cstheme="minorHAnsi"/>
          <w:color w:val="002060"/>
          <w:spacing w:val="-2"/>
          <w:lang w:val="es-CO" w:eastAsia="es-ES"/>
        </w:rPr>
      </w:pPr>
    </w:p>
    <w:p w14:paraId="0AEAB208" w14:textId="37524905" w:rsidR="006879B2" w:rsidRPr="00697938" w:rsidRDefault="00D61431" w:rsidP="00D61431">
      <w:pPr>
        <w:pStyle w:val="Sinespaciado"/>
        <w:rPr>
          <w:rFonts w:asciiTheme="minorHAnsi" w:hAnsiTheme="minorHAnsi" w:cstheme="minorHAnsi"/>
          <w:b/>
          <w:color w:val="C0504D" w:themeColor="accent2"/>
          <w:lang w:val="es-CO" w:eastAsia="es-ES"/>
        </w:rPr>
      </w:pPr>
      <w:r w:rsidRPr="00697938">
        <w:rPr>
          <w:rFonts w:asciiTheme="minorHAnsi" w:hAnsiTheme="minorHAnsi" w:cstheme="minorHAnsi"/>
          <w:b/>
          <w:lang w:val="es-CO" w:eastAsia="es-ES"/>
        </w:rPr>
        <w:t>RAZÓN</w:t>
      </w:r>
      <w:r w:rsidR="006879B2" w:rsidRPr="00697938">
        <w:rPr>
          <w:rFonts w:asciiTheme="minorHAnsi" w:hAnsiTheme="minorHAnsi" w:cstheme="minorHAnsi"/>
          <w:b/>
          <w:lang w:val="es-CO" w:eastAsia="es-ES"/>
        </w:rPr>
        <w:t xml:space="preserve"> SOCIAL</w:t>
      </w:r>
      <w:r w:rsidR="006879B2" w:rsidRPr="00697938">
        <w:rPr>
          <w:rFonts w:asciiTheme="minorHAnsi" w:hAnsiTheme="minorHAnsi" w:cstheme="minorHAnsi"/>
          <w:b/>
          <w:lang w:val="es-CO" w:eastAsia="es-ES"/>
        </w:rPr>
        <w:tab/>
      </w:r>
      <w:r w:rsidR="006879B2" w:rsidRPr="00697938">
        <w:rPr>
          <w:rFonts w:asciiTheme="minorHAnsi" w:hAnsiTheme="minorHAnsi" w:cstheme="minorHAnsi"/>
          <w:b/>
          <w:lang w:val="es-CO" w:eastAsia="es-ES"/>
        </w:rPr>
        <w:tab/>
      </w:r>
      <w:r w:rsidR="004E5C29" w:rsidRPr="00697938">
        <w:rPr>
          <w:rFonts w:asciiTheme="minorHAnsi" w:hAnsiTheme="minorHAnsi" w:cstheme="minorHAnsi"/>
          <w:b/>
          <w:lang w:val="es-CO" w:eastAsia="es-ES"/>
        </w:rPr>
        <w:t xml:space="preserve">              </w:t>
      </w:r>
      <w:r w:rsidR="006879B2" w:rsidRPr="00697938">
        <w:rPr>
          <w:rFonts w:asciiTheme="minorHAnsi" w:hAnsiTheme="minorHAnsi" w:cstheme="minorHAnsi"/>
          <w:b/>
          <w:lang w:val="es-CO" w:eastAsia="es-ES"/>
        </w:rPr>
        <w:t xml:space="preserve">: </w:t>
      </w:r>
      <w:r w:rsidR="004E5C29" w:rsidRPr="00697938">
        <w:rPr>
          <w:rFonts w:asciiTheme="minorHAnsi" w:hAnsiTheme="minorHAnsi" w:cstheme="minorHAnsi"/>
          <w:lang w:val="es-CO"/>
        </w:rPr>
        <w:t>Transporte Seguro y Especializado SAS</w:t>
      </w:r>
    </w:p>
    <w:p w14:paraId="68BC9866" w14:textId="41DD70E9" w:rsidR="006879B2" w:rsidRPr="00697938" w:rsidRDefault="006879B2" w:rsidP="00D61431">
      <w:pPr>
        <w:pStyle w:val="Sinespaciado"/>
        <w:rPr>
          <w:rFonts w:asciiTheme="minorHAnsi" w:hAnsiTheme="minorHAnsi" w:cstheme="minorHAnsi"/>
          <w:b/>
          <w:color w:val="002060"/>
          <w:lang w:val="es-CO" w:eastAsia="es-ES"/>
        </w:rPr>
      </w:pPr>
      <w:r w:rsidRPr="00697938">
        <w:rPr>
          <w:rFonts w:asciiTheme="minorHAnsi" w:hAnsiTheme="minorHAnsi" w:cstheme="minorHAnsi"/>
          <w:b/>
          <w:lang w:val="es-CO" w:eastAsia="es-ES"/>
        </w:rPr>
        <w:t>NIT</w:t>
      </w:r>
      <w:r w:rsidRPr="00697938">
        <w:rPr>
          <w:rFonts w:asciiTheme="minorHAnsi" w:hAnsiTheme="minorHAnsi" w:cstheme="minorHAnsi"/>
          <w:b/>
          <w:lang w:val="es-CO" w:eastAsia="es-ES"/>
        </w:rPr>
        <w:tab/>
      </w:r>
      <w:r w:rsidRPr="00697938">
        <w:rPr>
          <w:rFonts w:asciiTheme="minorHAnsi" w:hAnsiTheme="minorHAnsi" w:cstheme="minorHAnsi"/>
          <w:b/>
          <w:lang w:val="es-CO" w:eastAsia="es-ES"/>
        </w:rPr>
        <w:tab/>
      </w:r>
      <w:r w:rsidRPr="00697938">
        <w:rPr>
          <w:rFonts w:asciiTheme="minorHAnsi" w:hAnsiTheme="minorHAnsi" w:cstheme="minorHAnsi"/>
          <w:b/>
          <w:lang w:val="es-CO" w:eastAsia="es-ES"/>
        </w:rPr>
        <w:tab/>
      </w:r>
      <w:r w:rsidRPr="00697938">
        <w:rPr>
          <w:rFonts w:asciiTheme="minorHAnsi" w:hAnsiTheme="minorHAnsi" w:cstheme="minorHAnsi"/>
          <w:b/>
          <w:lang w:val="es-CO" w:eastAsia="es-ES"/>
        </w:rPr>
        <w:tab/>
        <w:t xml:space="preserve">: </w:t>
      </w:r>
      <w:r w:rsidR="004E5C29" w:rsidRPr="00697938">
        <w:rPr>
          <w:rFonts w:asciiTheme="minorHAnsi" w:hAnsiTheme="minorHAnsi" w:cstheme="minorHAnsi"/>
          <w:lang w:val="es-CO"/>
        </w:rPr>
        <w:t>901131630-0</w:t>
      </w:r>
    </w:p>
    <w:p w14:paraId="262F6370" w14:textId="359336B3" w:rsidR="006879B2" w:rsidRPr="00697938" w:rsidRDefault="006879B2" w:rsidP="00D61431">
      <w:pPr>
        <w:pStyle w:val="Sinespaciado"/>
        <w:rPr>
          <w:rFonts w:asciiTheme="minorHAnsi" w:hAnsiTheme="minorHAnsi" w:cstheme="minorHAnsi"/>
          <w:b/>
          <w:color w:val="002060"/>
          <w:lang w:val="es-CO" w:eastAsia="es-ES"/>
        </w:rPr>
      </w:pPr>
      <w:r w:rsidRPr="00697938">
        <w:rPr>
          <w:rFonts w:asciiTheme="minorHAnsi" w:hAnsiTheme="minorHAnsi" w:cstheme="minorHAnsi"/>
          <w:b/>
          <w:lang w:val="es-CO" w:eastAsia="es-ES"/>
        </w:rPr>
        <w:t>A.</w:t>
      </w:r>
      <w:r w:rsidR="004E5C29" w:rsidRPr="00697938">
        <w:rPr>
          <w:rFonts w:asciiTheme="minorHAnsi" w:hAnsiTheme="minorHAnsi" w:cstheme="minorHAnsi"/>
          <w:b/>
          <w:lang w:val="es-CO" w:eastAsia="es-ES"/>
        </w:rPr>
        <w:t>R. L</w:t>
      </w:r>
      <w:r w:rsidRPr="00697938">
        <w:rPr>
          <w:rFonts w:asciiTheme="minorHAnsi" w:hAnsiTheme="minorHAnsi" w:cstheme="minorHAnsi"/>
          <w:b/>
          <w:lang w:val="es-CO" w:eastAsia="es-ES"/>
        </w:rPr>
        <w:tab/>
      </w:r>
      <w:r w:rsidRPr="00697938">
        <w:rPr>
          <w:rFonts w:asciiTheme="minorHAnsi" w:hAnsiTheme="minorHAnsi" w:cstheme="minorHAnsi"/>
          <w:b/>
          <w:lang w:val="es-CO" w:eastAsia="es-ES"/>
        </w:rPr>
        <w:tab/>
      </w:r>
      <w:r w:rsidRPr="00697938">
        <w:rPr>
          <w:rFonts w:asciiTheme="minorHAnsi" w:hAnsiTheme="minorHAnsi" w:cstheme="minorHAnsi"/>
          <w:b/>
          <w:lang w:val="es-CO" w:eastAsia="es-ES"/>
        </w:rPr>
        <w:tab/>
      </w:r>
      <w:r w:rsidRPr="00697938">
        <w:rPr>
          <w:rFonts w:asciiTheme="minorHAnsi" w:hAnsiTheme="minorHAnsi" w:cstheme="minorHAnsi"/>
          <w:b/>
          <w:lang w:val="es-CO" w:eastAsia="es-ES"/>
        </w:rPr>
        <w:tab/>
        <w:t xml:space="preserve">: </w:t>
      </w:r>
      <w:r w:rsidR="004E5C29" w:rsidRPr="00697938">
        <w:rPr>
          <w:rFonts w:asciiTheme="minorHAnsi" w:hAnsiTheme="minorHAnsi" w:cstheme="minorHAnsi"/>
          <w:lang w:val="es-CO"/>
        </w:rPr>
        <w:t>Seguros Bolívar</w:t>
      </w:r>
    </w:p>
    <w:p w14:paraId="03068620" w14:textId="59C11486" w:rsidR="00D61431" w:rsidRPr="00697938" w:rsidRDefault="00D61431" w:rsidP="00D61431">
      <w:pPr>
        <w:pStyle w:val="Sinespaciado"/>
        <w:rPr>
          <w:rFonts w:asciiTheme="minorHAnsi" w:hAnsiTheme="minorHAnsi" w:cstheme="minorHAnsi"/>
          <w:lang w:val="es-CO" w:eastAsia="es-ES"/>
        </w:rPr>
      </w:pPr>
      <w:r w:rsidRPr="00697938">
        <w:rPr>
          <w:rFonts w:asciiTheme="minorHAnsi" w:hAnsiTheme="minorHAnsi" w:cstheme="minorHAnsi"/>
          <w:b/>
          <w:lang w:val="es-CO" w:eastAsia="es-ES"/>
        </w:rPr>
        <w:t>SUCURSALES:</w:t>
      </w:r>
      <w:r w:rsidRPr="00697938">
        <w:rPr>
          <w:rFonts w:asciiTheme="minorHAnsi" w:hAnsiTheme="minorHAnsi" w:cstheme="minorHAnsi"/>
          <w:lang w:val="es-CO" w:eastAsia="es-ES"/>
        </w:rPr>
        <w:t xml:space="preserve"> </w:t>
      </w:r>
      <w:r w:rsidR="004E5C29" w:rsidRPr="00697938">
        <w:rPr>
          <w:rFonts w:asciiTheme="minorHAnsi" w:hAnsiTheme="minorHAnsi" w:cstheme="minorHAnsi"/>
          <w:lang w:val="es-CO" w:eastAsia="es-ES"/>
        </w:rPr>
        <w:t xml:space="preserve">Bogotá </w:t>
      </w:r>
    </w:p>
    <w:p w14:paraId="2C542336" w14:textId="70FD18AA" w:rsidR="006879B2" w:rsidRPr="00697938" w:rsidRDefault="00D61431" w:rsidP="006879B2">
      <w:pPr>
        <w:spacing w:after="0" w:line="240" w:lineRule="auto"/>
        <w:jc w:val="both"/>
        <w:rPr>
          <w:rFonts w:asciiTheme="minorHAnsi" w:eastAsia="Times New Roman" w:hAnsiTheme="minorHAnsi" w:cstheme="minorHAnsi"/>
          <w:color w:val="002060"/>
          <w:spacing w:val="-2"/>
          <w:lang w:val="es-CO" w:eastAsia="es-ES"/>
        </w:rPr>
      </w:pPr>
      <w:r w:rsidRPr="00697938">
        <w:rPr>
          <w:rFonts w:asciiTheme="minorHAnsi" w:eastAsia="Times New Roman" w:hAnsiTheme="minorHAnsi" w:cstheme="minorHAnsi"/>
          <w:b/>
          <w:color w:val="000000" w:themeColor="text1"/>
          <w:spacing w:val="-2"/>
          <w:lang w:val="es-CO" w:eastAsia="es-ES"/>
        </w:rPr>
        <w:t xml:space="preserve">RIESGO ASIGNADO POR LA </w:t>
      </w:r>
      <w:r w:rsidR="004E5C29" w:rsidRPr="00697938">
        <w:rPr>
          <w:rFonts w:asciiTheme="minorHAnsi" w:eastAsia="Times New Roman" w:hAnsiTheme="minorHAnsi" w:cstheme="minorHAnsi"/>
          <w:b/>
          <w:color w:val="000000" w:themeColor="text1"/>
          <w:spacing w:val="-2"/>
          <w:lang w:val="es-CO" w:eastAsia="es-ES"/>
        </w:rPr>
        <w:t>ARL:</w:t>
      </w:r>
      <w:r w:rsidRPr="00697938">
        <w:rPr>
          <w:rFonts w:asciiTheme="minorHAnsi" w:eastAsia="Times New Roman" w:hAnsiTheme="minorHAnsi" w:cstheme="minorHAnsi"/>
          <w:color w:val="000000" w:themeColor="text1"/>
          <w:spacing w:val="-2"/>
          <w:lang w:val="es-CO" w:eastAsia="es-ES"/>
        </w:rPr>
        <w:t xml:space="preserve"> </w:t>
      </w:r>
      <w:r w:rsidR="004E5C29" w:rsidRPr="00697938">
        <w:rPr>
          <w:rFonts w:asciiTheme="minorHAnsi" w:eastAsia="Times New Roman" w:hAnsiTheme="minorHAnsi" w:cstheme="minorHAnsi"/>
          <w:color w:val="000000" w:themeColor="text1"/>
          <w:spacing w:val="-2"/>
          <w:lang w:val="es-CO" w:eastAsia="es-ES"/>
        </w:rPr>
        <w:t>I -IV</w:t>
      </w:r>
    </w:p>
    <w:p w14:paraId="22F486A7" w14:textId="097AA8FE" w:rsidR="006879B2" w:rsidRPr="00697938" w:rsidRDefault="006879B2" w:rsidP="00D61431">
      <w:pPr>
        <w:pStyle w:val="Sinespaciado"/>
        <w:rPr>
          <w:rFonts w:asciiTheme="minorHAnsi" w:hAnsiTheme="minorHAnsi" w:cstheme="minorHAnsi"/>
          <w:sz w:val="23"/>
          <w:szCs w:val="23"/>
          <w:lang w:val="es-CO" w:eastAsia="es-ES"/>
        </w:rPr>
      </w:pPr>
      <w:r w:rsidRPr="00697938">
        <w:rPr>
          <w:rFonts w:asciiTheme="minorHAnsi" w:hAnsiTheme="minorHAnsi" w:cstheme="minorHAnsi"/>
          <w:b/>
          <w:sz w:val="23"/>
          <w:szCs w:val="23"/>
          <w:lang w:val="es-CO" w:eastAsia="es-ES"/>
        </w:rPr>
        <w:t xml:space="preserve">ACTIVIDAD </w:t>
      </w:r>
      <w:r w:rsidR="00D61431" w:rsidRPr="00697938">
        <w:rPr>
          <w:rFonts w:asciiTheme="minorHAnsi" w:hAnsiTheme="minorHAnsi" w:cstheme="minorHAnsi"/>
          <w:b/>
          <w:sz w:val="23"/>
          <w:szCs w:val="23"/>
          <w:lang w:val="es-CO" w:eastAsia="es-ES"/>
        </w:rPr>
        <w:t>ECONÓMICA</w:t>
      </w:r>
      <w:r w:rsidR="00D61431" w:rsidRPr="00697938">
        <w:rPr>
          <w:rFonts w:asciiTheme="minorHAnsi" w:hAnsiTheme="minorHAnsi" w:cstheme="minorHAnsi"/>
          <w:sz w:val="23"/>
          <w:szCs w:val="23"/>
          <w:lang w:val="es-CO" w:eastAsia="es-ES"/>
        </w:rPr>
        <w:t xml:space="preserve">: </w:t>
      </w:r>
      <w:r w:rsidR="004E5C29" w:rsidRPr="00697938">
        <w:rPr>
          <w:rFonts w:asciiTheme="minorHAnsi" w:hAnsiTheme="minorHAnsi" w:cstheme="minorHAnsi"/>
          <w:sz w:val="23"/>
          <w:szCs w:val="23"/>
          <w:lang w:val="es-CO" w:eastAsia="es-ES"/>
        </w:rPr>
        <w:t>TRANSPORTE DE PASAJEROS</w:t>
      </w:r>
    </w:p>
    <w:p w14:paraId="19DE7CAD" w14:textId="77777777" w:rsidR="006879B2" w:rsidRPr="00697938" w:rsidRDefault="006879B2" w:rsidP="006879B2">
      <w:pPr>
        <w:spacing w:after="0" w:line="240" w:lineRule="auto"/>
        <w:jc w:val="both"/>
        <w:rPr>
          <w:rFonts w:asciiTheme="minorHAnsi" w:eastAsia="Times New Roman" w:hAnsiTheme="minorHAnsi" w:cstheme="minorHAnsi"/>
          <w:color w:val="002060"/>
          <w:spacing w:val="-2"/>
          <w:sz w:val="23"/>
          <w:szCs w:val="23"/>
          <w:lang w:val="es-CO" w:eastAsia="es-ES"/>
        </w:rPr>
      </w:pPr>
    </w:p>
    <w:p w14:paraId="5A8CE737" w14:textId="77777777" w:rsidR="004E5C29" w:rsidRPr="00697938" w:rsidRDefault="004E5C29" w:rsidP="006879B2">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0761C1AF" w14:textId="694CB66D" w:rsidR="006879B2" w:rsidRPr="00697938" w:rsidRDefault="00F7347A" w:rsidP="004E5C29">
      <w:pPr>
        <w:pStyle w:val="Sinespaciado"/>
        <w:jc w:val="both"/>
        <w:rPr>
          <w:rFonts w:asciiTheme="minorHAnsi" w:hAnsiTheme="minorHAnsi" w:cstheme="minorHAnsi"/>
          <w:b/>
          <w:color w:val="C0504D" w:themeColor="accent2"/>
          <w:lang w:val="es-CO" w:eastAsia="es-ES"/>
        </w:rPr>
      </w:pPr>
      <w:r w:rsidRPr="00697938">
        <w:rPr>
          <w:rFonts w:asciiTheme="minorHAnsi" w:eastAsia="Times New Roman" w:hAnsiTheme="minorHAnsi" w:cstheme="minorHAnsi"/>
          <w:b/>
          <w:color w:val="000000" w:themeColor="text1"/>
          <w:spacing w:val="-2"/>
          <w:sz w:val="23"/>
          <w:szCs w:val="23"/>
          <w:lang w:val="es-CO" w:eastAsia="es-ES"/>
        </w:rPr>
        <w:t>ARTICULO 1</w:t>
      </w:r>
      <w:r w:rsidR="00BE158C" w:rsidRPr="00697938">
        <w:rPr>
          <w:rFonts w:asciiTheme="minorHAnsi" w:eastAsia="Times New Roman" w:hAnsiTheme="minorHAnsi" w:cstheme="minorHAnsi"/>
          <w:b/>
          <w:color w:val="000000" w:themeColor="text1"/>
          <w:spacing w:val="-2"/>
          <w:sz w:val="23"/>
          <w:szCs w:val="23"/>
          <w:lang w:val="es-CO" w:eastAsia="es-ES"/>
        </w:rPr>
        <w:t>:</w:t>
      </w:r>
      <w:r w:rsidR="00BE158C" w:rsidRPr="00697938">
        <w:rPr>
          <w:rFonts w:asciiTheme="minorHAnsi" w:eastAsia="Times New Roman" w:hAnsiTheme="minorHAnsi" w:cstheme="minorHAnsi"/>
          <w:color w:val="000000" w:themeColor="text1"/>
          <w:spacing w:val="-2"/>
          <w:sz w:val="23"/>
          <w:szCs w:val="23"/>
          <w:lang w:val="es-CO" w:eastAsia="es-ES"/>
        </w:rPr>
        <w:t xml:space="preserve"> </w:t>
      </w:r>
      <w:r w:rsidR="004E5C29" w:rsidRPr="00697938">
        <w:rPr>
          <w:rFonts w:asciiTheme="minorHAnsi" w:hAnsiTheme="minorHAnsi" w:cstheme="minorHAnsi"/>
          <w:lang w:val="es-CO"/>
        </w:rPr>
        <w:t xml:space="preserve">Transporte Seguro y Especializado SAS </w:t>
      </w:r>
      <w:r w:rsidR="006879B2" w:rsidRPr="00697938">
        <w:rPr>
          <w:rFonts w:asciiTheme="minorHAnsi" w:eastAsia="Times New Roman" w:hAnsiTheme="minorHAnsi" w:cstheme="minorHAnsi"/>
          <w:color w:val="000000" w:themeColor="text1"/>
          <w:spacing w:val="-2"/>
          <w:sz w:val="23"/>
          <w:szCs w:val="23"/>
          <w:lang w:val="es-CO" w:eastAsia="es-ES"/>
        </w:rPr>
        <w:t>se compromete a dar cumplimiento a las disposiciones legales vigente</w:t>
      </w:r>
      <w:r w:rsidR="00A54320" w:rsidRPr="00697938">
        <w:rPr>
          <w:rFonts w:asciiTheme="minorHAnsi" w:eastAsia="Times New Roman" w:hAnsiTheme="minorHAnsi" w:cstheme="minorHAnsi"/>
          <w:color w:val="000000" w:themeColor="text1"/>
          <w:spacing w:val="-2"/>
          <w:sz w:val="23"/>
          <w:szCs w:val="23"/>
          <w:lang w:val="es-CO" w:eastAsia="es-ES"/>
        </w:rPr>
        <w:t>s</w:t>
      </w:r>
      <w:r w:rsidR="006879B2" w:rsidRPr="00697938">
        <w:rPr>
          <w:rFonts w:asciiTheme="minorHAnsi" w:eastAsia="Times New Roman" w:hAnsiTheme="minorHAnsi" w:cstheme="minorHAnsi"/>
          <w:color w:val="000000" w:themeColor="text1"/>
          <w:spacing w:val="-2"/>
          <w:sz w:val="23"/>
          <w:szCs w:val="23"/>
          <w:lang w:val="es-CO" w:eastAsia="es-ES"/>
        </w:rPr>
        <w:t xml:space="preserve">, tendientes a garantizar los mecanismos que aseguren una adecuada y oportuna prevención de los accidentes de trabajo y enfermedades </w:t>
      </w:r>
      <w:r w:rsidR="0015523B" w:rsidRPr="00697938">
        <w:rPr>
          <w:rFonts w:asciiTheme="minorHAnsi" w:eastAsia="Times New Roman" w:hAnsiTheme="minorHAnsi" w:cstheme="minorHAnsi"/>
          <w:color w:val="000000" w:themeColor="text1"/>
          <w:spacing w:val="-2"/>
          <w:sz w:val="23"/>
          <w:szCs w:val="23"/>
          <w:lang w:val="es-CO" w:eastAsia="es-ES"/>
        </w:rPr>
        <w:t>laborales</w:t>
      </w:r>
      <w:r w:rsidR="006879B2" w:rsidRPr="00697938">
        <w:rPr>
          <w:rFonts w:asciiTheme="minorHAnsi" w:eastAsia="Times New Roman" w:hAnsiTheme="minorHAnsi" w:cstheme="minorHAnsi"/>
          <w:color w:val="000000" w:themeColor="text1"/>
          <w:spacing w:val="-2"/>
          <w:sz w:val="23"/>
          <w:szCs w:val="23"/>
          <w:lang w:val="es-CO" w:eastAsia="es-ES"/>
        </w:rPr>
        <w:t>, de conformidad con los Artículos 34, 57, 58, 108, 205, 206, 217, 220, 221, 282, 283, 348, 349, 350 y 351 del Código Sustantivo del Trabajo, la Ley 9ª.  De 1979, resolución 2400 de 1979, Decreto 614 de 1984, Resolución 2013 de 1986, Resolución 1016 de 1989, Resolución 6398 de 1991, Decreto 129</w:t>
      </w:r>
      <w:r w:rsidR="00BA274B" w:rsidRPr="00697938">
        <w:rPr>
          <w:rFonts w:asciiTheme="minorHAnsi" w:eastAsia="Times New Roman" w:hAnsiTheme="minorHAnsi" w:cstheme="minorHAnsi"/>
          <w:color w:val="000000" w:themeColor="text1"/>
          <w:spacing w:val="-2"/>
          <w:sz w:val="23"/>
          <w:szCs w:val="23"/>
          <w:lang w:val="es-CO" w:eastAsia="es-ES"/>
        </w:rPr>
        <w:t xml:space="preserve">5 de 1994, Decreto </w:t>
      </w:r>
      <w:r w:rsidRPr="00697938">
        <w:rPr>
          <w:rFonts w:asciiTheme="minorHAnsi" w:eastAsia="Times New Roman" w:hAnsiTheme="minorHAnsi" w:cstheme="minorHAnsi"/>
          <w:color w:val="000000" w:themeColor="text1"/>
          <w:spacing w:val="-2"/>
          <w:sz w:val="23"/>
          <w:szCs w:val="23"/>
          <w:lang w:val="es-CO" w:eastAsia="es-ES"/>
        </w:rPr>
        <w:t>1772 de 1994, Ley 1562 de 2012, Decreto 1443 de 2014</w:t>
      </w:r>
      <w:r w:rsidR="00697938">
        <w:rPr>
          <w:rFonts w:asciiTheme="minorHAnsi" w:eastAsia="Times New Roman" w:hAnsiTheme="minorHAnsi" w:cstheme="minorHAnsi"/>
          <w:color w:val="000000" w:themeColor="text1"/>
          <w:spacing w:val="-2"/>
          <w:sz w:val="23"/>
          <w:szCs w:val="23"/>
          <w:lang w:val="es-CO" w:eastAsia="es-ES"/>
        </w:rPr>
        <w:t>, Resolución 0312 - 2019</w:t>
      </w:r>
      <w:r w:rsidRPr="00697938">
        <w:rPr>
          <w:rFonts w:asciiTheme="minorHAnsi" w:eastAsia="Times New Roman" w:hAnsiTheme="minorHAnsi" w:cstheme="minorHAnsi"/>
          <w:color w:val="000000" w:themeColor="text1"/>
          <w:spacing w:val="-2"/>
          <w:sz w:val="23"/>
          <w:szCs w:val="23"/>
          <w:lang w:val="es-CO" w:eastAsia="es-ES"/>
        </w:rPr>
        <w:t xml:space="preserve"> y</w:t>
      </w:r>
      <w:r w:rsidR="006879B2" w:rsidRPr="00697938">
        <w:rPr>
          <w:rFonts w:asciiTheme="minorHAnsi" w:eastAsia="Times New Roman" w:hAnsiTheme="minorHAnsi" w:cstheme="minorHAnsi"/>
          <w:color w:val="000000" w:themeColor="text1"/>
          <w:spacing w:val="-2"/>
          <w:sz w:val="23"/>
          <w:szCs w:val="23"/>
          <w:lang w:val="es-CO" w:eastAsia="es-ES"/>
        </w:rPr>
        <w:t xml:space="preserve"> demás normas que con tal fin se establezcan.</w:t>
      </w:r>
    </w:p>
    <w:p w14:paraId="4C4FF8F7" w14:textId="77777777" w:rsidR="006879B2" w:rsidRPr="00697938" w:rsidRDefault="006879B2" w:rsidP="006879B2">
      <w:pPr>
        <w:spacing w:after="0" w:line="240" w:lineRule="auto"/>
        <w:jc w:val="both"/>
        <w:rPr>
          <w:rFonts w:asciiTheme="minorHAnsi" w:eastAsia="Times New Roman" w:hAnsiTheme="minorHAnsi" w:cstheme="minorHAnsi"/>
          <w:color w:val="002060"/>
          <w:spacing w:val="-2"/>
          <w:sz w:val="23"/>
          <w:szCs w:val="23"/>
          <w:lang w:val="es-CO" w:eastAsia="es-ES"/>
        </w:rPr>
      </w:pPr>
    </w:p>
    <w:p w14:paraId="330F03E2" w14:textId="0E98E1E4" w:rsidR="006879B2" w:rsidRPr="00697938" w:rsidRDefault="00F7347A" w:rsidP="006879B2">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ARTICULO 2:</w:t>
      </w:r>
      <w:r w:rsidR="004E5C29" w:rsidRPr="00697938">
        <w:rPr>
          <w:rFonts w:asciiTheme="minorHAnsi" w:hAnsiTheme="minorHAnsi" w:cstheme="minorHAnsi"/>
          <w:lang w:val="es-CO"/>
        </w:rPr>
        <w:t xml:space="preserve"> Transporte Seguro y Especializado SAS</w:t>
      </w:r>
      <w:r w:rsidR="004E5C29" w:rsidRPr="00697938">
        <w:rPr>
          <w:rFonts w:asciiTheme="minorHAnsi" w:eastAsia="Times New Roman" w:hAnsiTheme="minorHAnsi" w:cstheme="minorHAnsi"/>
          <w:color w:val="000000" w:themeColor="text1"/>
          <w:spacing w:val="-2"/>
          <w:sz w:val="23"/>
          <w:szCs w:val="23"/>
          <w:lang w:val="es-CO" w:eastAsia="es-ES"/>
        </w:rPr>
        <w:t xml:space="preserve"> </w:t>
      </w:r>
      <w:r w:rsidR="006879B2" w:rsidRPr="00697938">
        <w:rPr>
          <w:rFonts w:asciiTheme="minorHAnsi" w:eastAsia="Times New Roman" w:hAnsiTheme="minorHAnsi" w:cstheme="minorHAnsi"/>
          <w:color w:val="000000" w:themeColor="text1"/>
          <w:spacing w:val="-2"/>
          <w:sz w:val="23"/>
          <w:szCs w:val="23"/>
          <w:lang w:val="es-CO" w:eastAsia="es-ES"/>
        </w:rPr>
        <w:t xml:space="preserve">se obliga a promover y garantizar la constitución y funcionamiento del Comité Paritario de </w:t>
      </w:r>
      <w:r w:rsidR="005D326F" w:rsidRPr="00697938">
        <w:rPr>
          <w:rFonts w:asciiTheme="minorHAnsi" w:eastAsia="Times New Roman" w:hAnsiTheme="minorHAnsi" w:cstheme="minorHAnsi"/>
          <w:color w:val="000000" w:themeColor="text1"/>
          <w:spacing w:val="-2"/>
          <w:sz w:val="23"/>
          <w:szCs w:val="23"/>
          <w:lang w:val="es-CO" w:eastAsia="es-ES"/>
        </w:rPr>
        <w:t>Seguridad y Salud en el Trabajo (COPASST)</w:t>
      </w:r>
      <w:r w:rsidR="006879B2" w:rsidRPr="00697938">
        <w:rPr>
          <w:rFonts w:asciiTheme="minorHAnsi" w:eastAsia="Times New Roman" w:hAnsiTheme="minorHAnsi" w:cstheme="minorHAnsi"/>
          <w:color w:val="000000" w:themeColor="text1"/>
          <w:spacing w:val="-2"/>
          <w:sz w:val="23"/>
          <w:szCs w:val="23"/>
          <w:lang w:val="es-CO" w:eastAsia="es-ES"/>
        </w:rPr>
        <w:t>, de conformidad con lo establecido por el Decreto 614 de 1984, Resolución 2013 de 1986, Resolución 1016</w:t>
      </w:r>
      <w:r w:rsidRPr="00697938">
        <w:rPr>
          <w:rFonts w:asciiTheme="minorHAnsi" w:eastAsia="Times New Roman" w:hAnsiTheme="minorHAnsi" w:cstheme="minorHAnsi"/>
          <w:color w:val="000000" w:themeColor="text1"/>
          <w:spacing w:val="-2"/>
          <w:sz w:val="23"/>
          <w:szCs w:val="23"/>
          <w:lang w:val="es-CO" w:eastAsia="es-ES"/>
        </w:rPr>
        <w:t xml:space="preserve"> de 1989, Decreto 1295 de 1994, </w:t>
      </w:r>
      <w:r w:rsidR="006879B2" w:rsidRPr="00697938">
        <w:rPr>
          <w:rFonts w:asciiTheme="minorHAnsi" w:eastAsia="Times New Roman" w:hAnsiTheme="minorHAnsi" w:cstheme="minorHAnsi"/>
          <w:color w:val="000000" w:themeColor="text1"/>
          <w:spacing w:val="-2"/>
          <w:sz w:val="23"/>
          <w:szCs w:val="23"/>
          <w:lang w:val="es-CO" w:eastAsia="es-ES"/>
        </w:rPr>
        <w:t>Decreto 1771 de 1994</w:t>
      </w:r>
      <w:r w:rsidRPr="00697938">
        <w:rPr>
          <w:rFonts w:asciiTheme="minorHAnsi" w:eastAsia="Times New Roman" w:hAnsiTheme="minorHAnsi" w:cstheme="minorHAnsi"/>
          <w:color w:val="000000" w:themeColor="text1"/>
          <w:spacing w:val="-2"/>
          <w:sz w:val="23"/>
          <w:szCs w:val="23"/>
          <w:lang w:val="es-CO" w:eastAsia="es-ES"/>
        </w:rPr>
        <w:t xml:space="preserve"> y Decreto 1443 de </w:t>
      </w:r>
      <w:r w:rsidR="004E5C29" w:rsidRPr="00697938">
        <w:rPr>
          <w:rFonts w:asciiTheme="minorHAnsi" w:eastAsia="Times New Roman" w:hAnsiTheme="minorHAnsi" w:cstheme="minorHAnsi"/>
          <w:color w:val="000000" w:themeColor="text1"/>
          <w:spacing w:val="-2"/>
          <w:sz w:val="23"/>
          <w:szCs w:val="23"/>
          <w:lang w:val="es-CO" w:eastAsia="es-ES"/>
        </w:rPr>
        <w:t>2014.</w:t>
      </w:r>
    </w:p>
    <w:p w14:paraId="6214BB02" w14:textId="77777777" w:rsidR="006879B2" w:rsidRPr="00697938" w:rsidRDefault="006879B2" w:rsidP="006879B2">
      <w:pPr>
        <w:spacing w:after="0" w:line="240" w:lineRule="auto"/>
        <w:jc w:val="both"/>
        <w:rPr>
          <w:rFonts w:asciiTheme="minorHAnsi" w:eastAsia="Times New Roman" w:hAnsiTheme="minorHAnsi" w:cstheme="minorHAnsi"/>
          <w:color w:val="000000" w:themeColor="text1"/>
          <w:spacing w:val="-2"/>
          <w:sz w:val="23"/>
          <w:szCs w:val="23"/>
          <w:lang w:val="es-CO" w:eastAsia="es-ES"/>
        </w:rPr>
      </w:pPr>
    </w:p>
    <w:p w14:paraId="5057279F" w14:textId="7A547C8A" w:rsidR="006879B2" w:rsidRPr="00697938" w:rsidRDefault="00F7347A" w:rsidP="006879B2">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ARTÍCULO 3</w:t>
      </w:r>
      <w:r w:rsidR="00BE158C" w:rsidRPr="00697938">
        <w:rPr>
          <w:rFonts w:asciiTheme="minorHAnsi" w:eastAsia="Times New Roman" w:hAnsiTheme="minorHAnsi" w:cstheme="minorHAnsi"/>
          <w:b/>
          <w:color w:val="000000" w:themeColor="text1"/>
          <w:spacing w:val="-2"/>
          <w:sz w:val="23"/>
          <w:szCs w:val="23"/>
          <w:lang w:val="es-CO" w:eastAsia="es-ES"/>
        </w:rPr>
        <w:t>:</w:t>
      </w:r>
      <w:r w:rsidR="00BE158C" w:rsidRPr="00697938">
        <w:rPr>
          <w:rFonts w:asciiTheme="minorHAnsi" w:eastAsia="Times New Roman" w:hAnsiTheme="minorHAnsi" w:cstheme="minorHAnsi"/>
          <w:color w:val="000000" w:themeColor="text1"/>
          <w:spacing w:val="-2"/>
          <w:sz w:val="23"/>
          <w:szCs w:val="23"/>
          <w:lang w:val="es-CO" w:eastAsia="es-ES"/>
        </w:rPr>
        <w:t xml:space="preserve"> </w:t>
      </w:r>
      <w:r w:rsidR="004E5C29" w:rsidRPr="00697938">
        <w:rPr>
          <w:rFonts w:asciiTheme="minorHAnsi" w:hAnsiTheme="minorHAnsi" w:cstheme="minorHAnsi"/>
          <w:lang w:val="es-CO"/>
        </w:rPr>
        <w:t>Transporte Seguro y Especializado SAS</w:t>
      </w:r>
      <w:r w:rsidR="006879B2" w:rsidRPr="00697938">
        <w:rPr>
          <w:rFonts w:asciiTheme="minorHAnsi" w:eastAsia="Times New Roman" w:hAnsiTheme="minorHAnsi" w:cstheme="minorHAnsi"/>
          <w:color w:val="000000" w:themeColor="text1"/>
          <w:spacing w:val="-2"/>
          <w:sz w:val="23"/>
          <w:szCs w:val="23"/>
          <w:lang w:val="es-CO" w:eastAsia="es-ES"/>
        </w:rPr>
        <w:t xml:space="preserve"> se compromete a </w:t>
      </w:r>
      <w:r w:rsidR="002559E3" w:rsidRPr="00697938">
        <w:rPr>
          <w:rFonts w:asciiTheme="minorHAnsi" w:eastAsia="Times New Roman" w:hAnsiTheme="minorHAnsi" w:cstheme="minorHAnsi"/>
          <w:color w:val="000000" w:themeColor="text1"/>
          <w:spacing w:val="-2"/>
          <w:sz w:val="23"/>
          <w:szCs w:val="23"/>
          <w:lang w:val="es-CO" w:eastAsia="es-ES"/>
        </w:rPr>
        <w:t>asignar</w:t>
      </w:r>
      <w:r w:rsidR="006879B2" w:rsidRPr="00697938">
        <w:rPr>
          <w:rFonts w:asciiTheme="minorHAnsi" w:eastAsia="Times New Roman" w:hAnsiTheme="minorHAnsi" w:cstheme="minorHAnsi"/>
          <w:color w:val="000000" w:themeColor="text1"/>
          <w:spacing w:val="-2"/>
          <w:sz w:val="23"/>
          <w:szCs w:val="23"/>
          <w:lang w:val="es-CO" w:eastAsia="es-ES"/>
        </w:rPr>
        <w:t xml:space="preserve"> los recursos necesarios para desarrollar </w:t>
      </w:r>
      <w:r w:rsidRPr="00697938">
        <w:rPr>
          <w:rFonts w:asciiTheme="minorHAnsi" w:eastAsia="Times New Roman" w:hAnsiTheme="minorHAnsi" w:cstheme="minorHAnsi"/>
          <w:color w:val="000000" w:themeColor="text1"/>
          <w:spacing w:val="-2"/>
          <w:sz w:val="23"/>
          <w:szCs w:val="23"/>
          <w:lang w:val="es-CO" w:eastAsia="es-ES"/>
        </w:rPr>
        <w:t>actividades permanentes, de conformidad con el Sistema de Gestión de la Seguridad y Salud en el Trabajo SG-SST, elaboradas</w:t>
      </w:r>
      <w:r w:rsidR="006879B2" w:rsidRPr="00697938">
        <w:rPr>
          <w:rFonts w:asciiTheme="minorHAnsi" w:eastAsia="Times New Roman" w:hAnsiTheme="minorHAnsi" w:cstheme="minorHAnsi"/>
          <w:color w:val="000000" w:themeColor="text1"/>
          <w:spacing w:val="-2"/>
          <w:sz w:val="23"/>
          <w:szCs w:val="23"/>
          <w:lang w:val="es-CO" w:eastAsia="es-ES"/>
        </w:rPr>
        <w:t xml:space="preserve"> </w:t>
      </w:r>
      <w:r w:rsidR="004E5C29" w:rsidRPr="00697938">
        <w:rPr>
          <w:rFonts w:asciiTheme="minorHAnsi" w:eastAsia="Times New Roman" w:hAnsiTheme="minorHAnsi" w:cstheme="minorHAnsi"/>
          <w:color w:val="000000" w:themeColor="text1"/>
          <w:spacing w:val="-2"/>
          <w:sz w:val="23"/>
          <w:szCs w:val="23"/>
          <w:lang w:val="es-CO" w:eastAsia="es-ES"/>
        </w:rPr>
        <w:t>de acuerdo con el</w:t>
      </w:r>
      <w:r w:rsidR="006879B2" w:rsidRPr="00697938">
        <w:rPr>
          <w:rFonts w:asciiTheme="minorHAnsi" w:eastAsia="Times New Roman" w:hAnsiTheme="minorHAnsi" w:cstheme="minorHAnsi"/>
          <w:color w:val="000000" w:themeColor="text1"/>
          <w:spacing w:val="-2"/>
          <w:sz w:val="23"/>
          <w:szCs w:val="23"/>
          <w:lang w:val="es-CO" w:eastAsia="es-ES"/>
        </w:rPr>
        <w:t xml:space="preserve"> Decreto 614 de 1984 y Resolución 1016 de 1989, </w:t>
      </w:r>
      <w:r w:rsidRPr="00697938">
        <w:rPr>
          <w:rFonts w:asciiTheme="minorHAnsi" w:eastAsia="Times New Roman" w:hAnsiTheme="minorHAnsi" w:cstheme="minorHAnsi"/>
          <w:color w:val="000000" w:themeColor="text1"/>
          <w:spacing w:val="-2"/>
          <w:sz w:val="23"/>
          <w:szCs w:val="23"/>
          <w:lang w:val="es-CO" w:eastAsia="es-ES"/>
        </w:rPr>
        <w:t xml:space="preserve">Decreto 1443 de 2014 y </w:t>
      </w:r>
      <w:r w:rsidR="006879B2" w:rsidRPr="00697938">
        <w:rPr>
          <w:rFonts w:asciiTheme="minorHAnsi" w:eastAsia="Times New Roman" w:hAnsiTheme="minorHAnsi" w:cstheme="minorHAnsi"/>
          <w:color w:val="000000" w:themeColor="text1"/>
          <w:spacing w:val="-2"/>
          <w:sz w:val="23"/>
          <w:szCs w:val="23"/>
          <w:lang w:val="es-CO" w:eastAsia="es-ES"/>
        </w:rPr>
        <w:t>el cual contempla como mínimo, los siguientes aspectos:</w:t>
      </w:r>
    </w:p>
    <w:p w14:paraId="3A97EE2E" w14:textId="77777777" w:rsidR="006879B2" w:rsidRPr="00697938" w:rsidRDefault="006879B2" w:rsidP="006879B2">
      <w:pPr>
        <w:spacing w:after="0" w:line="240" w:lineRule="auto"/>
        <w:jc w:val="both"/>
        <w:rPr>
          <w:rFonts w:asciiTheme="minorHAnsi" w:eastAsia="Times New Roman" w:hAnsiTheme="minorHAnsi" w:cstheme="minorHAnsi"/>
          <w:color w:val="002060"/>
          <w:spacing w:val="-2"/>
          <w:sz w:val="23"/>
          <w:szCs w:val="23"/>
          <w:lang w:val="es-CO" w:eastAsia="es-ES"/>
        </w:rPr>
      </w:pPr>
    </w:p>
    <w:p w14:paraId="7199385E" w14:textId="7A022D9B" w:rsidR="006879B2" w:rsidRPr="00697938" w:rsidRDefault="00A00F2C" w:rsidP="006879B2">
      <w:pPr>
        <w:numPr>
          <w:ilvl w:val="0"/>
          <w:numId w:val="1"/>
        </w:num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P</w:t>
      </w:r>
      <w:r w:rsidR="006879B2" w:rsidRPr="00697938">
        <w:rPr>
          <w:rFonts w:asciiTheme="minorHAnsi" w:eastAsia="Times New Roman" w:hAnsiTheme="minorHAnsi" w:cstheme="minorHAnsi"/>
          <w:b/>
          <w:color w:val="000000" w:themeColor="text1"/>
          <w:spacing w:val="-2"/>
          <w:sz w:val="23"/>
          <w:szCs w:val="23"/>
          <w:lang w:val="es-CO" w:eastAsia="es-ES"/>
        </w:rPr>
        <w:t>rograma de Medicina Preventiva y del Trabajo</w:t>
      </w:r>
      <w:r w:rsidR="006879B2" w:rsidRPr="00697938">
        <w:rPr>
          <w:rFonts w:asciiTheme="minorHAnsi" w:eastAsia="Times New Roman" w:hAnsiTheme="minorHAnsi" w:cstheme="minorHAnsi"/>
          <w:color w:val="000000" w:themeColor="text1"/>
          <w:spacing w:val="-2"/>
          <w:sz w:val="23"/>
          <w:szCs w:val="23"/>
          <w:lang w:val="es-CO" w:eastAsia="es-ES"/>
        </w:rPr>
        <w:t xml:space="preserve">, orientado a promover y mantener el más alto grado de bienestar físico, mental y social de los trabajadores, en todos los oficios; prevenir cualquier daño a la salud, ocasionado por las condiciones de trabajo; protegerlos en su empleo de los </w:t>
      </w:r>
      <w:r w:rsidR="00F10F30" w:rsidRPr="00697938">
        <w:rPr>
          <w:rFonts w:asciiTheme="minorHAnsi" w:eastAsia="Times New Roman" w:hAnsiTheme="minorHAnsi" w:cstheme="minorHAnsi"/>
          <w:color w:val="000000" w:themeColor="text1"/>
          <w:spacing w:val="-2"/>
          <w:sz w:val="23"/>
          <w:szCs w:val="23"/>
          <w:lang w:val="es-CO" w:eastAsia="es-ES"/>
        </w:rPr>
        <w:t>peligros</w:t>
      </w:r>
      <w:r w:rsidR="006879B2" w:rsidRPr="00697938">
        <w:rPr>
          <w:rFonts w:asciiTheme="minorHAnsi" w:eastAsia="Times New Roman" w:hAnsiTheme="minorHAnsi" w:cstheme="minorHAnsi"/>
          <w:color w:val="000000" w:themeColor="text1"/>
          <w:spacing w:val="-2"/>
          <w:sz w:val="23"/>
          <w:szCs w:val="23"/>
          <w:lang w:val="es-CO" w:eastAsia="es-ES"/>
        </w:rPr>
        <w:t xml:space="preserve"> generadores por la presencia de agentes y procedimientos nocivos; </w:t>
      </w:r>
      <w:r w:rsidR="004E5C29" w:rsidRPr="00697938">
        <w:rPr>
          <w:rFonts w:asciiTheme="minorHAnsi" w:eastAsia="Times New Roman" w:hAnsiTheme="minorHAnsi" w:cstheme="minorHAnsi"/>
          <w:color w:val="000000" w:themeColor="text1"/>
          <w:spacing w:val="-2"/>
          <w:sz w:val="23"/>
          <w:szCs w:val="23"/>
          <w:lang w:val="es-CO" w:eastAsia="es-ES"/>
        </w:rPr>
        <w:t>asignar</w:t>
      </w:r>
      <w:r w:rsidR="006879B2" w:rsidRPr="00697938">
        <w:rPr>
          <w:rFonts w:asciiTheme="minorHAnsi" w:eastAsia="Times New Roman" w:hAnsiTheme="minorHAnsi" w:cstheme="minorHAnsi"/>
          <w:color w:val="000000" w:themeColor="text1"/>
          <w:spacing w:val="-2"/>
          <w:sz w:val="23"/>
          <w:szCs w:val="23"/>
          <w:lang w:val="es-CO" w:eastAsia="es-ES"/>
        </w:rPr>
        <w:t xml:space="preserve"> y mantener al trabajador en una actividad acorde con sus aptitudes fisiológicas y psicosociales.</w:t>
      </w:r>
    </w:p>
    <w:p w14:paraId="1E14704D" w14:textId="77777777" w:rsidR="006879B2" w:rsidRPr="00697938" w:rsidRDefault="006879B2" w:rsidP="006879B2">
      <w:pPr>
        <w:spacing w:after="0" w:line="240" w:lineRule="auto"/>
        <w:jc w:val="both"/>
        <w:rPr>
          <w:rFonts w:asciiTheme="minorHAnsi" w:eastAsia="Times New Roman" w:hAnsiTheme="minorHAnsi" w:cstheme="minorHAnsi"/>
          <w:color w:val="000000" w:themeColor="text1"/>
          <w:spacing w:val="-2"/>
          <w:sz w:val="23"/>
          <w:szCs w:val="23"/>
          <w:lang w:val="es-CO" w:eastAsia="es-ES"/>
        </w:rPr>
      </w:pPr>
    </w:p>
    <w:p w14:paraId="11250115" w14:textId="77777777" w:rsidR="006879B2" w:rsidRPr="00697938" w:rsidRDefault="00A00F2C" w:rsidP="006879B2">
      <w:pPr>
        <w:numPr>
          <w:ilvl w:val="0"/>
          <w:numId w:val="1"/>
        </w:num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P</w:t>
      </w:r>
      <w:r w:rsidR="006879B2" w:rsidRPr="00697938">
        <w:rPr>
          <w:rFonts w:asciiTheme="minorHAnsi" w:eastAsia="Times New Roman" w:hAnsiTheme="minorHAnsi" w:cstheme="minorHAnsi"/>
          <w:b/>
          <w:color w:val="000000" w:themeColor="text1"/>
          <w:spacing w:val="-2"/>
          <w:sz w:val="23"/>
          <w:szCs w:val="23"/>
          <w:lang w:val="es-CO" w:eastAsia="es-ES"/>
        </w:rPr>
        <w:t>rograma de Higiene y Seguridad Industrial</w:t>
      </w:r>
      <w:r w:rsidR="006879B2" w:rsidRPr="00697938">
        <w:rPr>
          <w:rFonts w:asciiTheme="minorHAnsi" w:eastAsia="Times New Roman" w:hAnsiTheme="minorHAnsi" w:cstheme="minorHAnsi"/>
          <w:color w:val="000000" w:themeColor="text1"/>
          <w:spacing w:val="-2"/>
          <w:sz w:val="23"/>
          <w:szCs w:val="23"/>
          <w:lang w:val="es-CO" w:eastAsia="es-ES"/>
        </w:rPr>
        <w:t>, dirigido a establecer las mejores condiciones de Saneamiento Básico Industrial y crear los procedimientos que conllevan a eliminar o controlar los factores de riesgo que se originen en los lugares de trabajo y que puedan ser causa de enfermedades, disconfort o accidente.</w:t>
      </w:r>
    </w:p>
    <w:p w14:paraId="53A74491" w14:textId="77777777" w:rsidR="006879B2" w:rsidRPr="00697938" w:rsidRDefault="006879B2" w:rsidP="006879B2">
      <w:pPr>
        <w:spacing w:after="0" w:line="240" w:lineRule="auto"/>
        <w:jc w:val="both"/>
        <w:rPr>
          <w:rFonts w:asciiTheme="minorHAnsi" w:eastAsia="Times New Roman" w:hAnsiTheme="minorHAnsi" w:cstheme="minorHAnsi"/>
          <w:color w:val="000000" w:themeColor="text1"/>
          <w:spacing w:val="-2"/>
          <w:sz w:val="23"/>
          <w:szCs w:val="23"/>
          <w:lang w:val="es-CO" w:eastAsia="es-ES"/>
        </w:rPr>
      </w:pPr>
    </w:p>
    <w:p w14:paraId="52FE4285" w14:textId="77777777" w:rsidR="006879B2" w:rsidRPr="00697938" w:rsidRDefault="00F7347A" w:rsidP="006879B2">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ARTÍCULO 4</w:t>
      </w:r>
      <w:r w:rsidR="00D644B1" w:rsidRPr="00697938">
        <w:rPr>
          <w:rFonts w:asciiTheme="minorHAnsi" w:eastAsia="Times New Roman" w:hAnsiTheme="minorHAnsi" w:cstheme="minorHAnsi"/>
          <w:b/>
          <w:color w:val="000000" w:themeColor="text1"/>
          <w:spacing w:val="-2"/>
          <w:sz w:val="23"/>
          <w:szCs w:val="23"/>
          <w:lang w:val="es-CO" w:eastAsia="es-ES"/>
        </w:rPr>
        <w:t>:</w:t>
      </w:r>
      <w:r w:rsidR="00D644B1" w:rsidRPr="00697938">
        <w:rPr>
          <w:rFonts w:asciiTheme="minorHAnsi" w:eastAsia="Times New Roman" w:hAnsiTheme="minorHAnsi" w:cstheme="minorHAnsi"/>
          <w:color w:val="000000" w:themeColor="text1"/>
          <w:spacing w:val="-2"/>
          <w:sz w:val="23"/>
          <w:szCs w:val="23"/>
          <w:lang w:val="es-CO" w:eastAsia="es-ES"/>
        </w:rPr>
        <w:t xml:space="preserve"> Los</w:t>
      </w:r>
      <w:r w:rsidR="006879B2" w:rsidRPr="00697938">
        <w:rPr>
          <w:rFonts w:asciiTheme="minorHAnsi" w:eastAsia="Times New Roman" w:hAnsiTheme="minorHAnsi" w:cstheme="minorHAnsi"/>
          <w:color w:val="000000" w:themeColor="text1"/>
          <w:spacing w:val="-2"/>
          <w:sz w:val="23"/>
          <w:szCs w:val="23"/>
          <w:lang w:val="es-CO" w:eastAsia="es-ES"/>
        </w:rPr>
        <w:t xml:space="preserve"> </w:t>
      </w:r>
      <w:r w:rsidR="00F10F30" w:rsidRPr="00697938">
        <w:rPr>
          <w:rFonts w:asciiTheme="minorHAnsi" w:eastAsia="Times New Roman" w:hAnsiTheme="minorHAnsi" w:cstheme="minorHAnsi"/>
          <w:color w:val="000000" w:themeColor="text1"/>
          <w:spacing w:val="-2"/>
          <w:sz w:val="23"/>
          <w:szCs w:val="23"/>
          <w:lang w:val="es-CO" w:eastAsia="es-ES"/>
        </w:rPr>
        <w:t>peligros</w:t>
      </w:r>
      <w:r w:rsidR="006879B2" w:rsidRPr="00697938">
        <w:rPr>
          <w:rFonts w:asciiTheme="minorHAnsi" w:eastAsia="Times New Roman" w:hAnsiTheme="minorHAnsi" w:cstheme="minorHAnsi"/>
          <w:color w:val="000000" w:themeColor="text1"/>
          <w:spacing w:val="-2"/>
          <w:sz w:val="23"/>
          <w:szCs w:val="23"/>
          <w:lang w:val="es-CO" w:eastAsia="es-ES"/>
        </w:rPr>
        <w:t xml:space="preserve"> existentes en la empresa están constituidos principalmente por:</w:t>
      </w:r>
    </w:p>
    <w:p w14:paraId="7F4ACBF8" w14:textId="77777777" w:rsidR="006879B2" w:rsidRPr="00697938" w:rsidRDefault="006879B2" w:rsidP="006879B2">
      <w:pPr>
        <w:spacing w:after="0" w:line="240" w:lineRule="auto"/>
        <w:jc w:val="both"/>
        <w:rPr>
          <w:rFonts w:asciiTheme="minorHAnsi" w:eastAsia="Times New Roman" w:hAnsiTheme="minorHAnsi" w:cstheme="minorHAnsi"/>
          <w:color w:val="002060"/>
          <w:spacing w:val="-2"/>
          <w:sz w:val="23"/>
          <w:szCs w:val="23"/>
          <w:lang w:val="es-CO" w:eastAsia="es-ES"/>
        </w:rPr>
      </w:pPr>
    </w:p>
    <w:p w14:paraId="737FD942" w14:textId="481A51BE" w:rsidR="006879B2" w:rsidRPr="00697938" w:rsidRDefault="006879B2" w:rsidP="006879B2">
      <w:pPr>
        <w:numPr>
          <w:ilvl w:val="0"/>
          <w:numId w:val="2"/>
        </w:numPr>
        <w:spacing w:after="0" w:line="240" w:lineRule="auto"/>
        <w:jc w:val="both"/>
        <w:rPr>
          <w:rFonts w:asciiTheme="minorHAnsi" w:eastAsia="Times New Roman" w:hAnsiTheme="minorHAnsi" w:cstheme="minorHAnsi"/>
          <w:b/>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Área Administrativa</w:t>
      </w:r>
      <w:r w:rsidR="00904508" w:rsidRPr="00697938">
        <w:rPr>
          <w:rFonts w:asciiTheme="minorHAnsi" w:eastAsia="Times New Roman" w:hAnsiTheme="minorHAnsi" w:cstheme="minorHAnsi"/>
          <w:b/>
          <w:color w:val="000000" w:themeColor="text1"/>
          <w:spacing w:val="-2"/>
          <w:sz w:val="23"/>
          <w:szCs w:val="23"/>
          <w:lang w:val="es-CO" w:eastAsia="es-ES"/>
        </w:rPr>
        <w:t xml:space="preserve"> – personal de oficina</w:t>
      </w:r>
      <w:r w:rsidRPr="00697938">
        <w:rPr>
          <w:rFonts w:asciiTheme="minorHAnsi" w:eastAsia="Times New Roman" w:hAnsiTheme="minorHAnsi" w:cstheme="minorHAnsi"/>
          <w:b/>
          <w:color w:val="000000" w:themeColor="text1"/>
          <w:spacing w:val="-2"/>
          <w:sz w:val="23"/>
          <w:szCs w:val="23"/>
          <w:lang w:val="es-CO" w:eastAsia="es-ES"/>
        </w:rPr>
        <w:t xml:space="preserve">: </w:t>
      </w:r>
    </w:p>
    <w:p w14:paraId="0ABEB609" w14:textId="77777777" w:rsidR="006879B2" w:rsidRPr="00697938" w:rsidRDefault="006879B2" w:rsidP="006879B2">
      <w:pPr>
        <w:spacing w:after="0" w:line="240" w:lineRule="auto"/>
        <w:ind w:left="360"/>
        <w:jc w:val="both"/>
        <w:rPr>
          <w:rFonts w:asciiTheme="minorHAnsi" w:eastAsia="Times New Roman" w:hAnsiTheme="minorHAnsi" w:cstheme="minorHAnsi"/>
          <w:color w:val="000000" w:themeColor="text1"/>
          <w:spacing w:val="-2"/>
          <w:sz w:val="23"/>
          <w:szCs w:val="23"/>
          <w:lang w:val="es-CO" w:eastAsia="es-ES"/>
        </w:rPr>
      </w:pPr>
    </w:p>
    <w:tbl>
      <w:tblPr>
        <w:tblW w:w="9413" w:type="dxa"/>
        <w:tblInd w:w="70" w:type="dxa"/>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ayout w:type="fixed"/>
        <w:tblCellMar>
          <w:left w:w="70" w:type="dxa"/>
          <w:right w:w="70" w:type="dxa"/>
        </w:tblCellMar>
        <w:tblLook w:val="0000" w:firstRow="0" w:lastRow="0" w:firstColumn="0" w:lastColumn="0" w:noHBand="0" w:noVBand="0"/>
      </w:tblPr>
      <w:tblGrid>
        <w:gridCol w:w="2268"/>
        <w:gridCol w:w="7145"/>
      </w:tblGrid>
      <w:tr w:rsidR="00D61431" w:rsidRPr="00697938" w14:paraId="15562A5B" w14:textId="77777777" w:rsidTr="005A586A">
        <w:trPr>
          <w:trHeight w:val="895"/>
        </w:trPr>
        <w:tc>
          <w:tcPr>
            <w:tcW w:w="2268" w:type="dxa"/>
          </w:tcPr>
          <w:p w14:paraId="393E0AE0" w14:textId="77777777" w:rsidR="00F7347A" w:rsidRPr="00697938" w:rsidRDefault="00F7347A" w:rsidP="001D2229">
            <w:pPr>
              <w:spacing w:after="0" w:line="240" w:lineRule="auto"/>
              <w:jc w:val="both"/>
              <w:rPr>
                <w:rFonts w:asciiTheme="minorHAnsi" w:eastAsia="Times New Roman" w:hAnsiTheme="minorHAnsi" w:cstheme="minorHAnsi"/>
                <w:b/>
                <w:color w:val="000000" w:themeColor="text1"/>
                <w:sz w:val="23"/>
                <w:szCs w:val="23"/>
                <w:lang w:val="es-CO" w:eastAsia="es-ES"/>
              </w:rPr>
            </w:pPr>
          </w:p>
          <w:p w14:paraId="1C33F9F6" w14:textId="77777777" w:rsidR="00F7347A" w:rsidRPr="00697938" w:rsidRDefault="00F7347A" w:rsidP="001D2229">
            <w:pPr>
              <w:spacing w:after="0" w:line="240" w:lineRule="auto"/>
              <w:jc w:val="both"/>
              <w:rPr>
                <w:rFonts w:asciiTheme="minorHAnsi" w:eastAsia="Times New Roman" w:hAnsiTheme="minorHAnsi" w:cstheme="minorHAnsi"/>
                <w:b/>
                <w:color w:val="000000" w:themeColor="text1"/>
                <w:sz w:val="23"/>
                <w:szCs w:val="23"/>
                <w:lang w:val="es-CO" w:eastAsia="es-ES"/>
              </w:rPr>
            </w:pPr>
          </w:p>
          <w:p w14:paraId="110909E4" w14:textId="77777777" w:rsidR="006879B2" w:rsidRPr="00697938" w:rsidRDefault="006879B2" w:rsidP="00E13C0D">
            <w:pPr>
              <w:spacing w:after="0" w:line="240" w:lineRule="auto"/>
              <w:jc w:val="center"/>
              <w:rPr>
                <w:rFonts w:asciiTheme="minorHAnsi" w:eastAsia="Times New Roman" w:hAnsiTheme="minorHAnsi" w:cstheme="minorHAnsi"/>
                <w:b/>
                <w:color w:val="000000" w:themeColor="text1"/>
                <w:sz w:val="23"/>
                <w:szCs w:val="23"/>
                <w:lang w:val="es-CO" w:eastAsia="es-ES"/>
              </w:rPr>
            </w:pPr>
            <w:r w:rsidRPr="00697938">
              <w:rPr>
                <w:rFonts w:asciiTheme="minorHAnsi" w:eastAsia="Times New Roman" w:hAnsiTheme="minorHAnsi" w:cstheme="minorHAnsi"/>
                <w:b/>
                <w:color w:val="000000" w:themeColor="text1"/>
                <w:sz w:val="23"/>
                <w:szCs w:val="23"/>
                <w:lang w:val="es-CO" w:eastAsia="es-ES"/>
              </w:rPr>
              <w:t>FISICOS</w:t>
            </w:r>
          </w:p>
        </w:tc>
        <w:tc>
          <w:tcPr>
            <w:tcW w:w="7145" w:type="dxa"/>
          </w:tcPr>
          <w:p w14:paraId="22CD3A29" w14:textId="77777777" w:rsidR="00F7347A" w:rsidRPr="00697938" w:rsidRDefault="006879B2" w:rsidP="001D2229">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Ruido</w:t>
            </w:r>
            <w:r w:rsidR="00F7347A" w:rsidRPr="00697938">
              <w:rPr>
                <w:rFonts w:asciiTheme="minorHAnsi" w:eastAsia="Times New Roman" w:hAnsiTheme="minorHAnsi" w:cstheme="minorHAnsi"/>
                <w:color w:val="000000" w:themeColor="text1"/>
                <w:sz w:val="23"/>
                <w:szCs w:val="23"/>
                <w:lang w:val="es-CO" w:eastAsia="es-ES"/>
              </w:rPr>
              <w:t xml:space="preserve"> (de impacto, intermitente, continuo).</w:t>
            </w:r>
          </w:p>
          <w:p w14:paraId="363CF190" w14:textId="77777777" w:rsidR="00F7347A" w:rsidRPr="00697938" w:rsidRDefault="00F7347A" w:rsidP="001D2229">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Iluminación (luz visible por exceso o deficiencia).</w:t>
            </w:r>
          </w:p>
          <w:p w14:paraId="61C9C9F8" w14:textId="4F9CF315" w:rsidR="006879B2" w:rsidRPr="00697938" w:rsidRDefault="00F7347A" w:rsidP="00F7347A">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Presión atmosférica (normal y ajustada).</w:t>
            </w:r>
          </w:p>
        </w:tc>
      </w:tr>
      <w:tr w:rsidR="00D61431" w:rsidRPr="00697938" w14:paraId="26E02143" w14:textId="77777777" w:rsidTr="005A586A">
        <w:trPr>
          <w:trHeight w:val="835"/>
        </w:trPr>
        <w:tc>
          <w:tcPr>
            <w:tcW w:w="2268" w:type="dxa"/>
          </w:tcPr>
          <w:p w14:paraId="25A390D2" w14:textId="77777777" w:rsidR="00F7347A" w:rsidRPr="00697938" w:rsidRDefault="00F7347A" w:rsidP="006F7E62">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0EF77EC4" w14:textId="77777777" w:rsidR="00F7347A" w:rsidRPr="00697938" w:rsidRDefault="00F7347A" w:rsidP="006F7E62">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47C6DAB4" w14:textId="77777777" w:rsidR="00F7347A" w:rsidRPr="00697938" w:rsidRDefault="00F7347A" w:rsidP="006F7E62">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32C0F964" w14:textId="77777777" w:rsidR="00F7347A" w:rsidRPr="00697938" w:rsidRDefault="00F7347A" w:rsidP="00E13C0D">
            <w:pPr>
              <w:spacing w:after="0" w:line="240" w:lineRule="auto"/>
              <w:jc w:val="center"/>
              <w:rPr>
                <w:rFonts w:asciiTheme="minorHAnsi" w:eastAsia="Times New Roman" w:hAnsiTheme="minorHAnsi" w:cstheme="minorHAnsi"/>
                <w:b/>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BIOLOGICOS</w:t>
            </w:r>
          </w:p>
        </w:tc>
        <w:tc>
          <w:tcPr>
            <w:tcW w:w="7145" w:type="dxa"/>
          </w:tcPr>
          <w:p w14:paraId="302C4E8A" w14:textId="77777777" w:rsidR="00F7347A" w:rsidRPr="00697938" w:rsidRDefault="00631817" w:rsidP="006F7E62">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Vírus</w:t>
            </w:r>
            <w:r w:rsidR="00F7347A" w:rsidRPr="00697938">
              <w:rPr>
                <w:rFonts w:asciiTheme="minorHAnsi" w:eastAsia="Times New Roman" w:hAnsiTheme="minorHAnsi" w:cstheme="minorHAnsi"/>
                <w:color w:val="000000" w:themeColor="text1"/>
                <w:spacing w:val="-2"/>
                <w:sz w:val="23"/>
                <w:szCs w:val="23"/>
                <w:lang w:val="es-CO" w:eastAsia="es-ES"/>
              </w:rPr>
              <w:t>.</w:t>
            </w:r>
          </w:p>
          <w:p w14:paraId="2ECDDC7A" w14:textId="77777777" w:rsidR="00F7347A" w:rsidRPr="00697938" w:rsidRDefault="00631817" w:rsidP="006F7E62">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Bactérias</w:t>
            </w:r>
            <w:r w:rsidR="00F7347A" w:rsidRPr="00697938">
              <w:rPr>
                <w:rFonts w:asciiTheme="minorHAnsi" w:eastAsia="Times New Roman" w:hAnsiTheme="minorHAnsi" w:cstheme="minorHAnsi"/>
                <w:color w:val="000000" w:themeColor="text1"/>
                <w:spacing w:val="-2"/>
                <w:sz w:val="23"/>
                <w:szCs w:val="23"/>
                <w:lang w:val="es-CO" w:eastAsia="es-ES"/>
              </w:rPr>
              <w:t>.</w:t>
            </w:r>
          </w:p>
          <w:p w14:paraId="2A8FEDB8" w14:textId="77777777" w:rsidR="00F7347A" w:rsidRPr="00697938" w:rsidRDefault="00F7347A" w:rsidP="006F7E62">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Hongos.</w:t>
            </w:r>
          </w:p>
          <w:p w14:paraId="6E9F6490" w14:textId="77777777" w:rsidR="00F7347A" w:rsidRPr="00697938" w:rsidRDefault="00F7347A" w:rsidP="006F7E62">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Ricketsias.</w:t>
            </w:r>
          </w:p>
          <w:p w14:paraId="73E1D568" w14:textId="77777777" w:rsidR="00F7347A" w:rsidRPr="00697938" w:rsidRDefault="00F7347A" w:rsidP="006F7E62">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Parasitos</w:t>
            </w:r>
          </w:p>
          <w:p w14:paraId="6EDEF92F" w14:textId="77777777" w:rsidR="00F7347A" w:rsidRPr="00697938" w:rsidRDefault="00F7347A" w:rsidP="006F7E62">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Picaduras</w:t>
            </w:r>
          </w:p>
          <w:p w14:paraId="2308E258" w14:textId="1020DB08" w:rsidR="00697938" w:rsidRPr="00697938" w:rsidRDefault="00697938" w:rsidP="006F7E62">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 xml:space="preserve">SARS COVID 19 </w:t>
            </w:r>
          </w:p>
        </w:tc>
      </w:tr>
      <w:tr w:rsidR="00D61431" w:rsidRPr="00697938" w14:paraId="2CD12CE2" w14:textId="77777777" w:rsidTr="005A586A">
        <w:trPr>
          <w:trHeight w:val="835"/>
        </w:trPr>
        <w:tc>
          <w:tcPr>
            <w:tcW w:w="2268" w:type="dxa"/>
          </w:tcPr>
          <w:p w14:paraId="73576D1E" w14:textId="77777777" w:rsidR="00E631E0" w:rsidRPr="00697938" w:rsidRDefault="00E631E0" w:rsidP="001D2229">
            <w:pPr>
              <w:spacing w:after="0" w:line="240" w:lineRule="auto"/>
              <w:jc w:val="both"/>
              <w:rPr>
                <w:rFonts w:asciiTheme="minorHAnsi" w:eastAsia="Times New Roman" w:hAnsiTheme="minorHAnsi" w:cstheme="minorHAnsi"/>
                <w:b/>
                <w:color w:val="000000" w:themeColor="text1"/>
                <w:sz w:val="23"/>
                <w:szCs w:val="23"/>
                <w:lang w:val="es-CO" w:eastAsia="es-ES"/>
              </w:rPr>
            </w:pPr>
          </w:p>
          <w:p w14:paraId="7C01FFD2" w14:textId="77777777" w:rsidR="00F7347A" w:rsidRPr="00697938" w:rsidRDefault="00F7347A" w:rsidP="00E13C0D">
            <w:pPr>
              <w:spacing w:after="0" w:line="240" w:lineRule="auto"/>
              <w:jc w:val="center"/>
              <w:rPr>
                <w:rFonts w:asciiTheme="minorHAnsi" w:eastAsia="Times New Roman" w:hAnsiTheme="minorHAnsi" w:cstheme="minorHAnsi"/>
                <w:b/>
                <w:color w:val="000000" w:themeColor="text1"/>
                <w:sz w:val="23"/>
                <w:szCs w:val="23"/>
                <w:lang w:val="es-CO" w:eastAsia="es-ES"/>
              </w:rPr>
            </w:pPr>
            <w:r w:rsidRPr="00697938">
              <w:rPr>
                <w:rFonts w:asciiTheme="minorHAnsi" w:eastAsia="Times New Roman" w:hAnsiTheme="minorHAnsi" w:cstheme="minorHAnsi"/>
                <w:b/>
                <w:color w:val="000000" w:themeColor="text1"/>
                <w:sz w:val="23"/>
                <w:szCs w:val="23"/>
                <w:lang w:val="es-CO" w:eastAsia="es-ES"/>
              </w:rPr>
              <w:t>QUIMICOS</w:t>
            </w:r>
          </w:p>
        </w:tc>
        <w:tc>
          <w:tcPr>
            <w:tcW w:w="7145" w:type="dxa"/>
          </w:tcPr>
          <w:p w14:paraId="73C01917" w14:textId="77777777" w:rsidR="00F7347A" w:rsidRPr="00697938" w:rsidRDefault="00E631E0" w:rsidP="001D2229">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Polvos orgánicos e inorgánicos.</w:t>
            </w:r>
          </w:p>
          <w:p w14:paraId="2B8F86A9" w14:textId="77777777" w:rsidR="00E631E0" w:rsidRPr="00697938" w:rsidRDefault="00E631E0" w:rsidP="001D2229">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Fibras.</w:t>
            </w:r>
          </w:p>
          <w:p w14:paraId="452EBB38" w14:textId="006F1992" w:rsidR="00E631E0" w:rsidRPr="00697938" w:rsidRDefault="00E631E0" w:rsidP="001D2229">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 xml:space="preserve">Líquidos </w:t>
            </w:r>
            <w:r w:rsidR="00904508" w:rsidRPr="00697938">
              <w:rPr>
                <w:rFonts w:asciiTheme="minorHAnsi" w:eastAsia="Times New Roman" w:hAnsiTheme="minorHAnsi" w:cstheme="minorHAnsi"/>
                <w:color w:val="000000" w:themeColor="text1"/>
                <w:sz w:val="23"/>
                <w:szCs w:val="23"/>
                <w:lang w:val="es-CO" w:eastAsia="es-ES"/>
              </w:rPr>
              <w:t>para realizar desinfección de puestos y objetos de trabajo.</w:t>
            </w:r>
          </w:p>
        </w:tc>
      </w:tr>
      <w:tr w:rsidR="00D61431" w:rsidRPr="00697938" w14:paraId="4FBC6742" w14:textId="77777777" w:rsidTr="005A586A">
        <w:trPr>
          <w:trHeight w:val="1130"/>
        </w:trPr>
        <w:tc>
          <w:tcPr>
            <w:tcW w:w="2268" w:type="dxa"/>
          </w:tcPr>
          <w:p w14:paraId="6FB3B643" w14:textId="77777777" w:rsidR="00E631E0" w:rsidRPr="00697938" w:rsidRDefault="00E631E0" w:rsidP="00001646">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5C641236" w14:textId="77777777" w:rsidR="00E631E0" w:rsidRPr="00697938" w:rsidRDefault="00E631E0" w:rsidP="00001646">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061B94C9" w14:textId="77777777" w:rsidR="00E631E0" w:rsidRPr="00697938" w:rsidRDefault="00E631E0" w:rsidP="00001646">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6B279D76" w14:textId="77777777" w:rsidR="00E631E0" w:rsidRPr="00697938" w:rsidRDefault="00E631E0" w:rsidP="00001646">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69D0ABC7" w14:textId="77777777" w:rsidR="00E631E0" w:rsidRPr="00697938" w:rsidRDefault="00E631E0" w:rsidP="00001646">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055AF180" w14:textId="77777777" w:rsidR="00E631E0" w:rsidRPr="00697938" w:rsidRDefault="00E631E0" w:rsidP="00001646">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0CEF66D0" w14:textId="77777777" w:rsidR="00E631E0" w:rsidRPr="00697938" w:rsidRDefault="00E631E0" w:rsidP="00E13C0D">
            <w:pPr>
              <w:spacing w:after="0" w:line="240" w:lineRule="auto"/>
              <w:jc w:val="center"/>
              <w:rPr>
                <w:rFonts w:asciiTheme="minorHAnsi" w:eastAsia="Times New Roman" w:hAnsiTheme="minorHAnsi" w:cstheme="minorHAnsi"/>
                <w:b/>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PSICOSOCIALES</w:t>
            </w:r>
          </w:p>
        </w:tc>
        <w:tc>
          <w:tcPr>
            <w:tcW w:w="7145" w:type="dxa"/>
          </w:tcPr>
          <w:p w14:paraId="5747EC96" w14:textId="77777777" w:rsidR="00E631E0" w:rsidRPr="00697938" w:rsidRDefault="00E631E0" w:rsidP="00001646">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Gestión organizacional (estilo de mando, pago, contratación, participación, inducción y capacitación, bienestar social, evaluación del desempeño, manejo de cambios).</w:t>
            </w:r>
          </w:p>
          <w:p w14:paraId="7D4C2B14" w14:textId="77777777" w:rsidR="00E631E0" w:rsidRPr="00697938" w:rsidRDefault="00E631E0" w:rsidP="00001646">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Características de la organización del trabajo (comunicación, tecnología, organización del trabajo, demandas cualitativas de la labor).</w:t>
            </w:r>
          </w:p>
          <w:p w14:paraId="6E1D9061" w14:textId="77777777" w:rsidR="00E631E0" w:rsidRPr="00697938" w:rsidRDefault="00E631E0" w:rsidP="00001646">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Características del grupo social de trabajo (relaciones, cohesión, calidad de interacciones, trabajo en equipo).</w:t>
            </w:r>
          </w:p>
          <w:p w14:paraId="7F38CBA6" w14:textId="77777777" w:rsidR="00E631E0" w:rsidRPr="00697938" w:rsidRDefault="00E631E0" w:rsidP="00001646">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Condiciones de la tarea (carga mental, contenido de la tarea, demandas emocionales, sistemas de control, definición de roles, monotonía, etc).</w:t>
            </w:r>
          </w:p>
          <w:p w14:paraId="40E9AD98" w14:textId="77777777" w:rsidR="00E631E0" w:rsidRPr="00697938" w:rsidRDefault="00E631E0" w:rsidP="00001646">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Interfase persona – tarea (conocimientos, habilidades en relación con la demanda de la tarea, iniciativa, autonomía y reconocimiento, identificación de la persona con la tarea y la organización).</w:t>
            </w:r>
          </w:p>
          <w:p w14:paraId="5FB577A9" w14:textId="77777777" w:rsidR="00E631E0" w:rsidRPr="00697938" w:rsidRDefault="00E631E0" w:rsidP="00001646">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Jornada de trabajo (pausas, trabajo nocturno, rotación, horas extras, descansos).</w:t>
            </w:r>
          </w:p>
        </w:tc>
      </w:tr>
      <w:tr w:rsidR="00D61431" w:rsidRPr="00697938" w14:paraId="72C65645" w14:textId="77777777" w:rsidTr="005A586A">
        <w:trPr>
          <w:trHeight w:val="849"/>
        </w:trPr>
        <w:tc>
          <w:tcPr>
            <w:tcW w:w="2268" w:type="dxa"/>
          </w:tcPr>
          <w:p w14:paraId="09D23927" w14:textId="77777777" w:rsidR="00E631E0" w:rsidRPr="00697938" w:rsidRDefault="00E631E0" w:rsidP="001D2229">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60E74F67" w14:textId="77777777" w:rsidR="00E631E0" w:rsidRPr="00697938" w:rsidRDefault="00E631E0" w:rsidP="00E13C0D">
            <w:pPr>
              <w:spacing w:after="0" w:line="240" w:lineRule="auto"/>
              <w:jc w:val="center"/>
              <w:rPr>
                <w:rFonts w:asciiTheme="minorHAnsi" w:eastAsia="Times New Roman" w:hAnsiTheme="minorHAnsi" w:cstheme="minorHAnsi"/>
                <w:b/>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BIOMECÁNICOS</w:t>
            </w:r>
          </w:p>
        </w:tc>
        <w:tc>
          <w:tcPr>
            <w:tcW w:w="7145" w:type="dxa"/>
          </w:tcPr>
          <w:p w14:paraId="24DE1223" w14:textId="77777777" w:rsidR="00E631E0" w:rsidRPr="00697938" w:rsidRDefault="00E631E0" w:rsidP="001D2229">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Postura (prolongada mantenida, forzada, antigravitacional).</w:t>
            </w:r>
          </w:p>
          <w:p w14:paraId="766A9BE2" w14:textId="77777777" w:rsidR="00E631E0" w:rsidRPr="00697938" w:rsidRDefault="00E631E0" w:rsidP="001D2229">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Esfuerzo.</w:t>
            </w:r>
          </w:p>
          <w:p w14:paraId="4108342C" w14:textId="1B1BCCDB" w:rsidR="00E631E0" w:rsidRPr="00697938" w:rsidRDefault="00E631E0" w:rsidP="001D2229">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Movimiento Repetitivo.</w:t>
            </w:r>
          </w:p>
        </w:tc>
      </w:tr>
      <w:tr w:rsidR="00D61431" w:rsidRPr="00697938" w14:paraId="1C97C28A" w14:textId="77777777" w:rsidTr="005A586A">
        <w:trPr>
          <w:trHeight w:val="1204"/>
        </w:trPr>
        <w:tc>
          <w:tcPr>
            <w:tcW w:w="2268" w:type="dxa"/>
          </w:tcPr>
          <w:p w14:paraId="3DE8908C" w14:textId="77777777" w:rsidR="00E13C0D" w:rsidRPr="00697938" w:rsidRDefault="00E13C0D" w:rsidP="001D2229">
            <w:pPr>
              <w:keepNext/>
              <w:spacing w:after="0" w:line="240" w:lineRule="auto"/>
              <w:jc w:val="both"/>
              <w:outlineLvl w:val="0"/>
              <w:rPr>
                <w:rFonts w:asciiTheme="minorHAnsi" w:eastAsia="Times New Roman" w:hAnsiTheme="minorHAnsi" w:cstheme="minorHAnsi"/>
                <w:b/>
                <w:color w:val="000000" w:themeColor="text1"/>
                <w:sz w:val="23"/>
                <w:szCs w:val="23"/>
                <w:lang w:val="es-CO" w:eastAsia="es-ES"/>
              </w:rPr>
            </w:pPr>
          </w:p>
          <w:p w14:paraId="1DFE31E3" w14:textId="77777777" w:rsidR="00E13C0D" w:rsidRPr="00697938" w:rsidRDefault="00E13C0D" w:rsidP="001D2229">
            <w:pPr>
              <w:keepNext/>
              <w:spacing w:after="0" w:line="240" w:lineRule="auto"/>
              <w:jc w:val="both"/>
              <w:outlineLvl w:val="0"/>
              <w:rPr>
                <w:rFonts w:asciiTheme="minorHAnsi" w:eastAsia="Times New Roman" w:hAnsiTheme="minorHAnsi" w:cstheme="minorHAnsi"/>
                <w:b/>
                <w:color w:val="000000" w:themeColor="text1"/>
                <w:sz w:val="23"/>
                <w:szCs w:val="23"/>
                <w:lang w:val="es-CO" w:eastAsia="es-ES"/>
              </w:rPr>
            </w:pPr>
          </w:p>
          <w:p w14:paraId="3BCCA1F0" w14:textId="77777777" w:rsidR="00E13C0D" w:rsidRPr="00697938" w:rsidRDefault="00E13C0D" w:rsidP="001D2229">
            <w:pPr>
              <w:keepNext/>
              <w:spacing w:after="0" w:line="240" w:lineRule="auto"/>
              <w:jc w:val="both"/>
              <w:outlineLvl w:val="0"/>
              <w:rPr>
                <w:rFonts w:asciiTheme="minorHAnsi" w:eastAsia="Times New Roman" w:hAnsiTheme="minorHAnsi" w:cstheme="minorHAnsi"/>
                <w:b/>
                <w:color w:val="000000" w:themeColor="text1"/>
                <w:sz w:val="23"/>
                <w:szCs w:val="23"/>
                <w:lang w:val="es-CO" w:eastAsia="es-ES"/>
              </w:rPr>
            </w:pPr>
          </w:p>
          <w:p w14:paraId="346D512D" w14:textId="77777777" w:rsidR="00E631E0" w:rsidRPr="00697938" w:rsidRDefault="00E631E0" w:rsidP="00E13C0D">
            <w:pPr>
              <w:keepNext/>
              <w:spacing w:after="0" w:line="240" w:lineRule="auto"/>
              <w:jc w:val="center"/>
              <w:outlineLvl w:val="0"/>
              <w:rPr>
                <w:rFonts w:asciiTheme="minorHAnsi" w:eastAsia="Times New Roman" w:hAnsiTheme="minorHAnsi" w:cstheme="minorHAnsi"/>
                <w:b/>
                <w:color w:val="000000" w:themeColor="text1"/>
                <w:sz w:val="23"/>
                <w:szCs w:val="23"/>
                <w:lang w:val="es-CO" w:eastAsia="es-ES"/>
              </w:rPr>
            </w:pPr>
            <w:r w:rsidRPr="00697938">
              <w:rPr>
                <w:rFonts w:asciiTheme="minorHAnsi" w:eastAsia="Times New Roman" w:hAnsiTheme="minorHAnsi" w:cstheme="minorHAnsi"/>
                <w:b/>
                <w:color w:val="000000" w:themeColor="text1"/>
                <w:sz w:val="23"/>
                <w:szCs w:val="23"/>
                <w:lang w:val="es-CO" w:eastAsia="es-ES"/>
              </w:rPr>
              <w:t>CONDICIONES DE SEGURIDAD</w:t>
            </w:r>
          </w:p>
        </w:tc>
        <w:tc>
          <w:tcPr>
            <w:tcW w:w="7145" w:type="dxa"/>
          </w:tcPr>
          <w:p w14:paraId="24085AC8" w14:textId="3F5D0116" w:rsidR="00E631E0" w:rsidRPr="00697938" w:rsidRDefault="00E631E0" w:rsidP="001D2229">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Mecánico (elementos o partes de máquinas, herramientas, equipos, piezas a trabajar, materiales proyectados sólidos o fluidos).</w:t>
            </w:r>
          </w:p>
          <w:p w14:paraId="6F8F6240" w14:textId="77777777" w:rsidR="00E631E0" w:rsidRPr="00697938" w:rsidRDefault="00E631E0" w:rsidP="001D2229">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Locativo (sistemas y medios de almacenamiento), superficies de trabajo (irregulares, deslizantes con diferencia de nivel), condiciones de orden y aseo, (caídas de objeto)</w:t>
            </w:r>
          </w:p>
          <w:p w14:paraId="6AB928E9" w14:textId="77777777" w:rsidR="00E631E0" w:rsidRPr="00697938" w:rsidRDefault="00E631E0" w:rsidP="001D2229">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Tecnológico (explosión, fuga, derrame, incendio).</w:t>
            </w:r>
          </w:p>
          <w:p w14:paraId="5C634FA1" w14:textId="77777777" w:rsidR="00E631E0" w:rsidRPr="00697938" w:rsidRDefault="00E631E0" w:rsidP="001D2229">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Accidentes de tránsito.</w:t>
            </w:r>
          </w:p>
          <w:p w14:paraId="68F2BD49" w14:textId="77777777" w:rsidR="00E631E0" w:rsidRPr="00697938" w:rsidRDefault="00E631E0" w:rsidP="001D2229">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Públicos (robos, atracos, asaltos, atentados, de orden público, etc.)</w:t>
            </w:r>
          </w:p>
          <w:p w14:paraId="435485A4" w14:textId="77777777" w:rsidR="00E13C0D" w:rsidRPr="00697938" w:rsidRDefault="00E631E0" w:rsidP="001D2229">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Trabajo en alturas</w:t>
            </w:r>
            <w:r w:rsidR="00E13C0D" w:rsidRPr="00697938">
              <w:rPr>
                <w:rFonts w:asciiTheme="minorHAnsi" w:eastAsia="Times New Roman" w:hAnsiTheme="minorHAnsi" w:cstheme="minorHAnsi"/>
                <w:color w:val="000000" w:themeColor="text1"/>
                <w:spacing w:val="-2"/>
                <w:sz w:val="23"/>
                <w:szCs w:val="23"/>
                <w:lang w:val="es-CO" w:eastAsia="es-ES"/>
              </w:rPr>
              <w:t>. Espacios confinados</w:t>
            </w:r>
          </w:p>
        </w:tc>
      </w:tr>
      <w:tr w:rsidR="00E631E0" w:rsidRPr="00697938" w14:paraId="34EA7F2A" w14:textId="77777777" w:rsidTr="005A586A">
        <w:trPr>
          <w:trHeight w:val="790"/>
        </w:trPr>
        <w:tc>
          <w:tcPr>
            <w:tcW w:w="2268" w:type="dxa"/>
          </w:tcPr>
          <w:p w14:paraId="050EF96F" w14:textId="77777777" w:rsidR="00E631E0" w:rsidRPr="00697938" w:rsidRDefault="00E631E0" w:rsidP="001D2229">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2A83CDE0" w14:textId="77777777" w:rsidR="00E13C0D" w:rsidRPr="00697938" w:rsidRDefault="00E13C0D" w:rsidP="00E13C0D">
            <w:pPr>
              <w:spacing w:after="0" w:line="240" w:lineRule="auto"/>
              <w:jc w:val="center"/>
              <w:rPr>
                <w:rFonts w:asciiTheme="minorHAnsi" w:eastAsia="Times New Roman" w:hAnsiTheme="minorHAnsi" w:cstheme="minorHAnsi"/>
                <w:b/>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FENÓMENOS NATURALES</w:t>
            </w:r>
          </w:p>
        </w:tc>
        <w:tc>
          <w:tcPr>
            <w:tcW w:w="7145" w:type="dxa"/>
          </w:tcPr>
          <w:p w14:paraId="1D7DC6D8" w14:textId="77777777" w:rsidR="00E631E0" w:rsidRPr="00697938" w:rsidRDefault="00E13C0D" w:rsidP="001D2229">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Sismo.</w:t>
            </w:r>
          </w:p>
          <w:p w14:paraId="7D421658" w14:textId="77777777" w:rsidR="00E13C0D" w:rsidRPr="00697938" w:rsidRDefault="00E13C0D" w:rsidP="001D2229">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Terremoto.</w:t>
            </w:r>
          </w:p>
          <w:p w14:paraId="6B6031EA" w14:textId="77777777" w:rsidR="00E13C0D" w:rsidRPr="00697938" w:rsidRDefault="00E13C0D" w:rsidP="001D2229">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Vendaval.</w:t>
            </w:r>
          </w:p>
          <w:p w14:paraId="6467D943" w14:textId="77777777" w:rsidR="00E13C0D" w:rsidRPr="00697938" w:rsidRDefault="00E13C0D" w:rsidP="001D2229">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Inundación.</w:t>
            </w:r>
          </w:p>
          <w:p w14:paraId="7F06D7E5" w14:textId="77777777" w:rsidR="00E13C0D" w:rsidRPr="00697938" w:rsidRDefault="00E13C0D" w:rsidP="001D2229">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Derrumbe.</w:t>
            </w:r>
          </w:p>
          <w:p w14:paraId="4495765C" w14:textId="77777777" w:rsidR="00E13C0D" w:rsidRPr="00697938" w:rsidRDefault="00E13C0D" w:rsidP="001D2229">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Precipitaciones (lluvias, granizadas, heladas).</w:t>
            </w:r>
          </w:p>
        </w:tc>
      </w:tr>
    </w:tbl>
    <w:p w14:paraId="231D3CA3" w14:textId="77777777" w:rsidR="006879B2" w:rsidRPr="00697938" w:rsidRDefault="006879B2" w:rsidP="006879B2">
      <w:pPr>
        <w:spacing w:after="0" w:line="240" w:lineRule="auto"/>
        <w:jc w:val="both"/>
        <w:rPr>
          <w:rFonts w:asciiTheme="minorHAnsi" w:eastAsia="Times New Roman" w:hAnsiTheme="minorHAnsi" w:cstheme="minorHAnsi"/>
          <w:color w:val="000000" w:themeColor="text1"/>
          <w:spacing w:val="-2"/>
          <w:sz w:val="23"/>
          <w:szCs w:val="23"/>
          <w:lang w:val="es-CO" w:eastAsia="es-ES"/>
        </w:rPr>
      </w:pPr>
    </w:p>
    <w:p w14:paraId="33ABEC8B" w14:textId="0AC322E0" w:rsidR="006879B2" w:rsidRPr="00697938" w:rsidRDefault="006879B2" w:rsidP="006879B2">
      <w:pPr>
        <w:numPr>
          <w:ilvl w:val="0"/>
          <w:numId w:val="2"/>
        </w:numPr>
        <w:spacing w:after="0" w:line="240" w:lineRule="auto"/>
        <w:jc w:val="both"/>
        <w:rPr>
          <w:rFonts w:asciiTheme="minorHAnsi" w:eastAsia="Times New Roman" w:hAnsiTheme="minorHAnsi" w:cstheme="minorHAnsi"/>
          <w:b/>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Área Operativa</w:t>
      </w:r>
      <w:r w:rsidR="00904508" w:rsidRPr="00697938">
        <w:rPr>
          <w:rFonts w:asciiTheme="minorHAnsi" w:eastAsia="Times New Roman" w:hAnsiTheme="minorHAnsi" w:cstheme="minorHAnsi"/>
          <w:b/>
          <w:color w:val="000000" w:themeColor="text1"/>
          <w:spacing w:val="-2"/>
          <w:sz w:val="23"/>
          <w:szCs w:val="23"/>
          <w:lang w:val="es-CO" w:eastAsia="es-ES"/>
        </w:rPr>
        <w:t>, conductores</w:t>
      </w:r>
      <w:r w:rsidRPr="00697938">
        <w:rPr>
          <w:rFonts w:asciiTheme="minorHAnsi" w:eastAsia="Times New Roman" w:hAnsiTheme="minorHAnsi" w:cstheme="minorHAnsi"/>
          <w:b/>
          <w:color w:val="000000" w:themeColor="text1"/>
          <w:spacing w:val="-2"/>
          <w:sz w:val="23"/>
          <w:szCs w:val="23"/>
          <w:lang w:val="es-CO" w:eastAsia="es-ES"/>
        </w:rPr>
        <w:t xml:space="preserve">: </w:t>
      </w:r>
    </w:p>
    <w:p w14:paraId="659E543B" w14:textId="77777777" w:rsidR="006A5780" w:rsidRPr="00697938" w:rsidRDefault="006A5780" w:rsidP="006A5780">
      <w:pPr>
        <w:spacing w:after="0" w:line="240" w:lineRule="auto"/>
        <w:ind w:left="360"/>
        <w:jc w:val="both"/>
        <w:rPr>
          <w:rFonts w:asciiTheme="minorHAnsi" w:eastAsia="Times New Roman" w:hAnsiTheme="minorHAnsi" w:cstheme="minorHAnsi"/>
          <w:color w:val="000000" w:themeColor="text1"/>
          <w:spacing w:val="-2"/>
          <w:sz w:val="23"/>
          <w:szCs w:val="23"/>
          <w:lang w:val="es-CO" w:eastAsia="es-ES"/>
        </w:rPr>
      </w:pPr>
    </w:p>
    <w:tbl>
      <w:tblPr>
        <w:tblW w:w="9413" w:type="dxa"/>
        <w:tblInd w:w="70" w:type="dxa"/>
        <w:tblBorders>
          <w:top w:val="double" w:sz="4" w:space="0" w:color="002060"/>
          <w:left w:val="double" w:sz="4" w:space="0" w:color="002060"/>
          <w:bottom w:val="double" w:sz="4" w:space="0" w:color="002060"/>
          <w:right w:val="double" w:sz="4" w:space="0" w:color="002060"/>
          <w:insideH w:val="double" w:sz="4" w:space="0" w:color="002060"/>
          <w:insideV w:val="double" w:sz="4" w:space="0" w:color="002060"/>
        </w:tblBorders>
        <w:tblLayout w:type="fixed"/>
        <w:tblCellMar>
          <w:left w:w="70" w:type="dxa"/>
          <w:right w:w="70" w:type="dxa"/>
        </w:tblCellMar>
        <w:tblLook w:val="0000" w:firstRow="0" w:lastRow="0" w:firstColumn="0" w:lastColumn="0" w:noHBand="0" w:noVBand="0"/>
      </w:tblPr>
      <w:tblGrid>
        <w:gridCol w:w="2268"/>
        <w:gridCol w:w="7145"/>
      </w:tblGrid>
      <w:tr w:rsidR="00E13C0D" w:rsidRPr="00697938" w14:paraId="0BB061E4" w14:textId="77777777" w:rsidTr="005A586A">
        <w:trPr>
          <w:trHeight w:val="514"/>
        </w:trPr>
        <w:tc>
          <w:tcPr>
            <w:tcW w:w="2268" w:type="dxa"/>
          </w:tcPr>
          <w:p w14:paraId="06123D12"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z w:val="23"/>
                <w:szCs w:val="23"/>
                <w:lang w:val="es-CO" w:eastAsia="es-ES"/>
              </w:rPr>
            </w:pPr>
          </w:p>
          <w:p w14:paraId="04BD82A8"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z w:val="23"/>
                <w:szCs w:val="23"/>
                <w:lang w:val="es-CO" w:eastAsia="es-ES"/>
              </w:rPr>
            </w:pPr>
          </w:p>
          <w:p w14:paraId="754A1376"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z w:val="23"/>
                <w:szCs w:val="23"/>
                <w:lang w:val="es-CO" w:eastAsia="es-ES"/>
              </w:rPr>
            </w:pPr>
          </w:p>
          <w:p w14:paraId="35D98B0E"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z w:val="23"/>
                <w:szCs w:val="23"/>
                <w:lang w:val="es-CO" w:eastAsia="es-ES"/>
              </w:rPr>
            </w:pPr>
          </w:p>
          <w:p w14:paraId="75B87538" w14:textId="77777777" w:rsidR="00E13C0D" w:rsidRPr="00697938" w:rsidRDefault="00E13C0D" w:rsidP="00E34B9A">
            <w:pPr>
              <w:spacing w:after="0" w:line="240" w:lineRule="auto"/>
              <w:jc w:val="center"/>
              <w:rPr>
                <w:rFonts w:asciiTheme="minorHAnsi" w:eastAsia="Times New Roman" w:hAnsiTheme="minorHAnsi" w:cstheme="minorHAnsi"/>
                <w:b/>
                <w:color w:val="000000" w:themeColor="text1"/>
                <w:sz w:val="23"/>
                <w:szCs w:val="23"/>
                <w:lang w:val="es-CO" w:eastAsia="es-ES"/>
              </w:rPr>
            </w:pPr>
            <w:r w:rsidRPr="00697938">
              <w:rPr>
                <w:rFonts w:asciiTheme="minorHAnsi" w:eastAsia="Times New Roman" w:hAnsiTheme="minorHAnsi" w:cstheme="minorHAnsi"/>
                <w:b/>
                <w:color w:val="000000" w:themeColor="text1"/>
                <w:sz w:val="23"/>
                <w:szCs w:val="23"/>
                <w:lang w:val="es-CO" w:eastAsia="es-ES"/>
              </w:rPr>
              <w:t>FISICOS</w:t>
            </w:r>
          </w:p>
        </w:tc>
        <w:tc>
          <w:tcPr>
            <w:tcW w:w="7145" w:type="dxa"/>
          </w:tcPr>
          <w:p w14:paraId="4075DD14"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 xml:space="preserve">Ruido (de impacto, intermitente, continuo). </w:t>
            </w:r>
          </w:p>
          <w:p w14:paraId="04AF2C4D"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Iluminación (luz visible por exceso o deficiencia).</w:t>
            </w:r>
          </w:p>
          <w:p w14:paraId="4F4325E4"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Vibraciones (cuerpo entero, segmentaria).</w:t>
            </w:r>
          </w:p>
          <w:p w14:paraId="5E118434"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Temperaturas Extremas (calor y frío).</w:t>
            </w:r>
          </w:p>
          <w:p w14:paraId="610999B4"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Presión atmosférica (normal y ajustada).</w:t>
            </w:r>
          </w:p>
          <w:p w14:paraId="485A6DED"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Radiaciones Ionizantes (rayos x, gama, beta y alfa).</w:t>
            </w:r>
          </w:p>
          <w:p w14:paraId="5037E747"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Radiaciones No Ionizantes (laser ultravioleta, infrarroja, radiofrecuencia, microondas).</w:t>
            </w:r>
          </w:p>
        </w:tc>
      </w:tr>
      <w:tr w:rsidR="00E13C0D" w:rsidRPr="00697938" w14:paraId="21CFFF20" w14:textId="77777777" w:rsidTr="005A586A">
        <w:trPr>
          <w:trHeight w:val="835"/>
        </w:trPr>
        <w:tc>
          <w:tcPr>
            <w:tcW w:w="2268" w:type="dxa"/>
          </w:tcPr>
          <w:p w14:paraId="08A82C2B"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36B313E9"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0F0FA485"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662731BE" w14:textId="77777777" w:rsidR="00E13C0D" w:rsidRPr="00697938" w:rsidRDefault="00E13C0D" w:rsidP="00E34B9A">
            <w:pPr>
              <w:spacing w:after="0" w:line="240" w:lineRule="auto"/>
              <w:jc w:val="center"/>
              <w:rPr>
                <w:rFonts w:asciiTheme="minorHAnsi" w:eastAsia="Times New Roman" w:hAnsiTheme="minorHAnsi" w:cstheme="minorHAnsi"/>
                <w:b/>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BIOLOGICOS</w:t>
            </w:r>
          </w:p>
        </w:tc>
        <w:tc>
          <w:tcPr>
            <w:tcW w:w="7145" w:type="dxa"/>
          </w:tcPr>
          <w:p w14:paraId="08AC4568"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Vírus.</w:t>
            </w:r>
          </w:p>
          <w:p w14:paraId="53EF522A"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Bactérias.</w:t>
            </w:r>
          </w:p>
          <w:p w14:paraId="1F2FF59E"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Hongos.</w:t>
            </w:r>
          </w:p>
          <w:p w14:paraId="0DEE7882"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Ricketsias.</w:t>
            </w:r>
          </w:p>
          <w:p w14:paraId="1091B8FE"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Parasitos</w:t>
            </w:r>
          </w:p>
          <w:p w14:paraId="4172B0BB"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Picaduras</w:t>
            </w:r>
          </w:p>
          <w:p w14:paraId="67F2C235"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Mordeduras.</w:t>
            </w:r>
          </w:p>
          <w:p w14:paraId="5432D9C9"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Fluidos o excrementos.</w:t>
            </w:r>
          </w:p>
          <w:p w14:paraId="67116802" w14:textId="3DD9DB32" w:rsidR="00697938" w:rsidRPr="00697938" w:rsidRDefault="00697938"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SARS COVID 19</w:t>
            </w:r>
          </w:p>
        </w:tc>
      </w:tr>
      <w:tr w:rsidR="00E13C0D" w:rsidRPr="00697938" w14:paraId="39E05DD2" w14:textId="77777777" w:rsidTr="005A586A">
        <w:trPr>
          <w:trHeight w:val="835"/>
        </w:trPr>
        <w:tc>
          <w:tcPr>
            <w:tcW w:w="2268" w:type="dxa"/>
          </w:tcPr>
          <w:p w14:paraId="437B45C4"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z w:val="23"/>
                <w:szCs w:val="23"/>
                <w:lang w:val="es-CO" w:eastAsia="es-ES"/>
              </w:rPr>
            </w:pPr>
          </w:p>
          <w:p w14:paraId="6B30538E"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z w:val="23"/>
                <w:szCs w:val="23"/>
                <w:lang w:val="es-CO" w:eastAsia="es-ES"/>
              </w:rPr>
            </w:pPr>
          </w:p>
          <w:p w14:paraId="3802693F" w14:textId="77777777" w:rsidR="00E13C0D" w:rsidRPr="00697938" w:rsidRDefault="00E13C0D" w:rsidP="00E34B9A">
            <w:pPr>
              <w:spacing w:after="0" w:line="240" w:lineRule="auto"/>
              <w:jc w:val="center"/>
              <w:rPr>
                <w:rFonts w:asciiTheme="minorHAnsi" w:eastAsia="Times New Roman" w:hAnsiTheme="minorHAnsi" w:cstheme="minorHAnsi"/>
                <w:b/>
                <w:color w:val="000000" w:themeColor="text1"/>
                <w:sz w:val="23"/>
                <w:szCs w:val="23"/>
                <w:lang w:val="es-CO" w:eastAsia="es-ES"/>
              </w:rPr>
            </w:pPr>
            <w:r w:rsidRPr="00697938">
              <w:rPr>
                <w:rFonts w:asciiTheme="minorHAnsi" w:eastAsia="Times New Roman" w:hAnsiTheme="minorHAnsi" w:cstheme="minorHAnsi"/>
                <w:b/>
                <w:color w:val="000000" w:themeColor="text1"/>
                <w:sz w:val="23"/>
                <w:szCs w:val="23"/>
                <w:lang w:val="es-CO" w:eastAsia="es-ES"/>
              </w:rPr>
              <w:t>QUIMICOS</w:t>
            </w:r>
          </w:p>
        </w:tc>
        <w:tc>
          <w:tcPr>
            <w:tcW w:w="7145" w:type="dxa"/>
          </w:tcPr>
          <w:p w14:paraId="4F8C56B3"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Polvos orgánicos e inorgánicos.</w:t>
            </w:r>
          </w:p>
          <w:p w14:paraId="55E6EF70"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Fibras.</w:t>
            </w:r>
          </w:p>
          <w:p w14:paraId="177C706F"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Líquidos (nieblas y rocíos).</w:t>
            </w:r>
          </w:p>
          <w:p w14:paraId="1BF21683"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Gases y Vapores.</w:t>
            </w:r>
          </w:p>
          <w:p w14:paraId="31565E4E"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Humos metálicos, no metálico.</w:t>
            </w:r>
          </w:p>
          <w:p w14:paraId="596CB173"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z w:val="23"/>
                <w:szCs w:val="23"/>
                <w:lang w:val="es-CO" w:eastAsia="es-ES"/>
              </w:rPr>
            </w:pPr>
            <w:r w:rsidRPr="00697938">
              <w:rPr>
                <w:rFonts w:asciiTheme="minorHAnsi" w:eastAsia="Times New Roman" w:hAnsiTheme="minorHAnsi" w:cstheme="minorHAnsi"/>
                <w:color w:val="000000" w:themeColor="text1"/>
                <w:sz w:val="23"/>
                <w:szCs w:val="23"/>
                <w:lang w:val="es-CO" w:eastAsia="es-ES"/>
              </w:rPr>
              <w:t>Material Particulado.</w:t>
            </w:r>
          </w:p>
        </w:tc>
      </w:tr>
      <w:tr w:rsidR="00E13C0D" w:rsidRPr="00697938" w14:paraId="5A09E5E4" w14:textId="77777777" w:rsidTr="005A586A">
        <w:trPr>
          <w:trHeight w:val="1130"/>
        </w:trPr>
        <w:tc>
          <w:tcPr>
            <w:tcW w:w="2268" w:type="dxa"/>
          </w:tcPr>
          <w:p w14:paraId="6F7C2158"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081827EE"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21C08BC9"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72BF6BF1"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349CF928"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050F5012"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377F8287" w14:textId="77777777" w:rsidR="00E13C0D" w:rsidRPr="00697938" w:rsidRDefault="00E13C0D" w:rsidP="00E34B9A">
            <w:pPr>
              <w:spacing w:after="0" w:line="240" w:lineRule="auto"/>
              <w:jc w:val="center"/>
              <w:rPr>
                <w:rFonts w:asciiTheme="minorHAnsi" w:eastAsia="Times New Roman" w:hAnsiTheme="minorHAnsi" w:cstheme="minorHAnsi"/>
                <w:b/>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PSICOSOCIALES</w:t>
            </w:r>
          </w:p>
        </w:tc>
        <w:tc>
          <w:tcPr>
            <w:tcW w:w="7145" w:type="dxa"/>
          </w:tcPr>
          <w:p w14:paraId="31BF5387"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Gestión organizacional (estilo de mando, pago, contratación, participación, inducción y capacitación, bienestar social, evaluación del desempeño, manejo de cambios).</w:t>
            </w:r>
          </w:p>
          <w:p w14:paraId="13F43DC2"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Características de la organización del trabajo (comunicación, tecnología, organización del trabajo, demandas cualitativas de la labor).</w:t>
            </w:r>
          </w:p>
          <w:p w14:paraId="1BF1FB8B"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Características del grupo social de trabajo (relaciones, cohesión, calidad de interacciones, trabajo en equipo).</w:t>
            </w:r>
          </w:p>
          <w:p w14:paraId="2D4BC296"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Condiciones de la tarea (carga mental, contenido de la tarea, demandas emocionales, sistemas de control, definición de roles, monotonía, etc).</w:t>
            </w:r>
          </w:p>
          <w:p w14:paraId="4E74CC15"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Interfase persona – tarea (conocimientos, habilidades en relación con la demanda de la tarea, iniciativa, autonomía y reconocimiento, identificación de la persona con la tarea y la organización).</w:t>
            </w:r>
          </w:p>
          <w:p w14:paraId="71C6286E"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Jornada de trabajo (pausas, trabajo nocturno, rotación, horas extras, descansos).</w:t>
            </w:r>
          </w:p>
        </w:tc>
      </w:tr>
      <w:tr w:rsidR="00D61431" w:rsidRPr="00697938" w14:paraId="29635613" w14:textId="77777777" w:rsidTr="005A586A">
        <w:trPr>
          <w:trHeight w:val="849"/>
        </w:trPr>
        <w:tc>
          <w:tcPr>
            <w:tcW w:w="2268" w:type="dxa"/>
          </w:tcPr>
          <w:p w14:paraId="48C54541"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52FE97E4" w14:textId="77777777" w:rsidR="00E13C0D" w:rsidRPr="00697938" w:rsidRDefault="00E13C0D" w:rsidP="00E34B9A">
            <w:pPr>
              <w:spacing w:after="0" w:line="240" w:lineRule="auto"/>
              <w:jc w:val="center"/>
              <w:rPr>
                <w:rFonts w:asciiTheme="minorHAnsi" w:eastAsia="Times New Roman" w:hAnsiTheme="minorHAnsi" w:cstheme="minorHAnsi"/>
                <w:b/>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BIOMECÁNICOS</w:t>
            </w:r>
          </w:p>
        </w:tc>
        <w:tc>
          <w:tcPr>
            <w:tcW w:w="7145" w:type="dxa"/>
          </w:tcPr>
          <w:p w14:paraId="0C15F866"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Postura (prolongada mantenida, forzada, antigravitacional).</w:t>
            </w:r>
          </w:p>
          <w:p w14:paraId="41E70A1E"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Esfuerzo.</w:t>
            </w:r>
          </w:p>
          <w:p w14:paraId="577BE90E"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Movimiento Repetitivo.</w:t>
            </w:r>
          </w:p>
          <w:p w14:paraId="47A894DA"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Manipulación manual de cargas.</w:t>
            </w:r>
          </w:p>
        </w:tc>
      </w:tr>
      <w:tr w:rsidR="00D61431" w:rsidRPr="00697938" w14:paraId="500D4F24" w14:textId="77777777" w:rsidTr="005A586A">
        <w:trPr>
          <w:trHeight w:val="1204"/>
        </w:trPr>
        <w:tc>
          <w:tcPr>
            <w:tcW w:w="2268" w:type="dxa"/>
          </w:tcPr>
          <w:p w14:paraId="62E9D970" w14:textId="77777777" w:rsidR="00E13C0D" w:rsidRPr="00697938" w:rsidRDefault="00E13C0D" w:rsidP="00E34B9A">
            <w:pPr>
              <w:keepNext/>
              <w:spacing w:after="0" w:line="240" w:lineRule="auto"/>
              <w:jc w:val="both"/>
              <w:outlineLvl w:val="0"/>
              <w:rPr>
                <w:rFonts w:asciiTheme="minorHAnsi" w:eastAsia="Times New Roman" w:hAnsiTheme="minorHAnsi" w:cstheme="minorHAnsi"/>
                <w:b/>
                <w:color w:val="000000" w:themeColor="text1"/>
                <w:sz w:val="23"/>
                <w:szCs w:val="23"/>
                <w:lang w:val="es-CO" w:eastAsia="es-ES"/>
              </w:rPr>
            </w:pPr>
          </w:p>
          <w:p w14:paraId="404782EA" w14:textId="77777777" w:rsidR="00E13C0D" w:rsidRPr="00697938" w:rsidRDefault="00E13C0D" w:rsidP="00E34B9A">
            <w:pPr>
              <w:keepNext/>
              <w:spacing w:after="0" w:line="240" w:lineRule="auto"/>
              <w:jc w:val="both"/>
              <w:outlineLvl w:val="0"/>
              <w:rPr>
                <w:rFonts w:asciiTheme="minorHAnsi" w:eastAsia="Times New Roman" w:hAnsiTheme="minorHAnsi" w:cstheme="minorHAnsi"/>
                <w:b/>
                <w:color w:val="000000" w:themeColor="text1"/>
                <w:sz w:val="23"/>
                <w:szCs w:val="23"/>
                <w:lang w:val="es-CO" w:eastAsia="es-ES"/>
              </w:rPr>
            </w:pPr>
          </w:p>
          <w:p w14:paraId="1276340F" w14:textId="77777777" w:rsidR="00E13C0D" w:rsidRPr="00697938" w:rsidRDefault="00E13C0D" w:rsidP="00E34B9A">
            <w:pPr>
              <w:keepNext/>
              <w:spacing w:after="0" w:line="240" w:lineRule="auto"/>
              <w:jc w:val="both"/>
              <w:outlineLvl w:val="0"/>
              <w:rPr>
                <w:rFonts w:asciiTheme="minorHAnsi" w:eastAsia="Times New Roman" w:hAnsiTheme="minorHAnsi" w:cstheme="minorHAnsi"/>
                <w:b/>
                <w:color w:val="000000" w:themeColor="text1"/>
                <w:sz w:val="23"/>
                <w:szCs w:val="23"/>
                <w:lang w:val="es-CO" w:eastAsia="es-ES"/>
              </w:rPr>
            </w:pPr>
          </w:p>
          <w:p w14:paraId="5BB7F040" w14:textId="77777777" w:rsidR="00E13C0D" w:rsidRPr="00697938" w:rsidRDefault="00E13C0D" w:rsidP="00E34B9A">
            <w:pPr>
              <w:keepNext/>
              <w:spacing w:after="0" w:line="240" w:lineRule="auto"/>
              <w:jc w:val="center"/>
              <w:outlineLvl w:val="0"/>
              <w:rPr>
                <w:rFonts w:asciiTheme="minorHAnsi" w:eastAsia="Times New Roman" w:hAnsiTheme="minorHAnsi" w:cstheme="minorHAnsi"/>
                <w:b/>
                <w:color w:val="000000" w:themeColor="text1"/>
                <w:sz w:val="23"/>
                <w:szCs w:val="23"/>
                <w:lang w:val="es-CO" w:eastAsia="es-ES"/>
              </w:rPr>
            </w:pPr>
            <w:r w:rsidRPr="00697938">
              <w:rPr>
                <w:rFonts w:asciiTheme="minorHAnsi" w:eastAsia="Times New Roman" w:hAnsiTheme="minorHAnsi" w:cstheme="minorHAnsi"/>
                <w:b/>
                <w:color w:val="000000" w:themeColor="text1"/>
                <w:sz w:val="23"/>
                <w:szCs w:val="23"/>
                <w:lang w:val="es-CO" w:eastAsia="es-ES"/>
              </w:rPr>
              <w:t>CONDICIONES DE SEGURIDAD</w:t>
            </w:r>
          </w:p>
        </w:tc>
        <w:tc>
          <w:tcPr>
            <w:tcW w:w="7145" w:type="dxa"/>
          </w:tcPr>
          <w:p w14:paraId="3A88A80F"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Mecánico (elementos o partes de máquinas, herramientas, equipos, piezas a trabajar, materiales proyectados sólidos o fluidos).</w:t>
            </w:r>
          </w:p>
          <w:p w14:paraId="27A41500"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Eléctrico (alta y baja tensión, estática).</w:t>
            </w:r>
          </w:p>
          <w:p w14:paraId="5CC67AC3"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Locativo (sistemas y medios de almacenamiento), superficies de trabajo (irregulares, deslizantes con diferencia de nivel), condiciones de orden y aseo, (caídas de objeto)</w:t>
            </w:r>
          </w:p>
          <w:p w14:paraId="45607BE8"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Tecnológico (explosión, fuga, derrame, incendio).</w:t>
            </w:r>
          </w:p>
          <w:p w14:paraId="217E50CB"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Accidentes de tránsito.</w:t>
            </w:r>
          </w:p>
          <w:p w14:paraId="05EE499A"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Públicos (robos, atracos, asaltos, atentados, de orden público, etc.)</w:t>
            </w:r>
          </w:p>
          <w:p w14:paraId="218A41DC"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Trabajo en alturas. Espacios confinados</w:t>
            </w:r>
          </w:p>
        </w:tc>
      </w:tr>
      <w:tr w:rsidR="00E13C0D" w:rsidRPr="00697938" w14:paraId="61C4E115" w14:textId="77777777" w:rsidTr="005A586A">
        <w:trPr>
          <w:trHeight w:val="790"/>
        </w:trPr>
        <w:tc>
          <w:tcPr>
            <w:tcW w:w="2268" w:type="dxa"/>
          </w:tcPr>
          <w:p w14:paraId="29A1F717" w14:textId="77777777" w:rsidR="00E13C0D" w:rsidRPr="00697938" w:rsidRDefault="00E13C0D" w:rsidP="00E34B9A">
            <w:pPr>
              <w:spacing w:after="0" w:line="240" w:lineRule="auto"/>
              <w:jc w:val="both"/>
              <w:rPr>
                <w:rFonts w:asciiTheme="minorHAnsi" w:eastAsia="Times New Roman" w:hAnsiTheme="minorHAnsi" w:cstheme="minorHAnsi"/>
                <w:b/>
                <w:color w:val="000000" w:themeColor="text1"/>
                <w:spacing w:val="-2"/>
                <w:sz w:val="23"/>
                <w:szCs w:val="23"/>
                <w:lang w:val="es-CO" w:eastAsia="es-ES"/>
              </w:rPr>
            </w:pPr>
          </w:p>
          <w:p w14:paraId="4590ED1F" w14:textId="77777777" w:rsidR="00E13C0D" w:rsidRPr="00697938" w:rsidRDefault="00E13C0D" w:rsidP="00E34B9A">
            <w:pPr>
              <w:spacing w:after="0" w:line="240" w:lineRule="auto"/>
              <w:jc w:val="center"/>
              <w:rPr>
                <w:rFonts w:asciiTheme="minorHAnsi" w:eastAsia="Times New Roman" w:hAnsiTheme="minorHAnsi" w:cstheme="minorHAnsi"/>
                <w:b/>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FENÓMENOS NATURALES</w:t>
            </w:r>
          </w:p>
        </w:tc>
        <w:tc>
          <w:tcPr>
            <w:tcW w:w="7145" w:type="dxa"/>
          </w:tcPr>
          <w:p w14:paraId="63E587D7"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Sismo.</w:t>
            </w:r>
          </w:p>
          <w:p w14:paraId="77992B2E"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Terremoto.</w:t>
            </w:r>
          </w:p>
          <w:p w14:paraId="4A1A6904"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Vendaval.</w:t>
            </w:r>
          </w:p>
          <w:p w14:paraId="723B881B"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Inundación.</w:t>
            </w:r>
          </w:p>
          <w:p w14:paraId="70E162DA"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Derrumbe.</w:t>
            </w:r>
          </w:p>
          <w:p w14:paraId="119A2688" w14:textId="77777777" w:rsidR="00E13C0D" w:rsidRPr="00697938" w:rsidRDefault="00E13C0D" w:rsidP="00E34B9A">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color w:val="000000" w:themeColor="text1"/>
                <w:spacing w:val="-2"/>
                <w:sz w:val="23"/>
                <w:szCs w:val="23"/>
                <w:lang w:val="es-CO" w:eastAsia="es-ES"/>
              </w:rPr>
              <w:t>Precipitaciones (lluvias, granizadas, heladas).</w:t>
            </w:r>
          </w:p>
        </w:tc>
      </w:tr>
    </w:tbl>
    <w:p w14:paraId="58FBCCE0" w14:textId="77777777" w:rsidR="006879B2" w:rsidRPr="00697938" w:rsidRDefault="006879B2" w:rsidP="006879B2">
      <w:pPr>
        <w:spacing w:after="0" w:line="240" w:lineRule="auto"/>
        <w:jc w:val="both"/>
        <w:rPr>
          <w:rFonts w:asciiTheme="minorHAnsi" w:eastAsia="Times New Roman" w:hAnsiTheme="minorHAnsi" w:cstheme="minorHAnsi"/>
          <w:color w:val="000000" w:themeColor="text1"/>
          <w:spacing w:val="-2"/>
          <w:sz w:val="23"/>
          <w:szCs w:val="23"/>
          <w:lang w:val="es-CO" w:eastAsia="es-ES"/>
        </w:rPr>
      </w:pPr>
    </w:p>
    <w:p w14:paraId="4EEF9CF1" w14:textId="77777777" w:rsidR="006879B2" w:rsidRPr="00697938" w:rsidRDefault="006879B2" w:rsidP="006879B2">
      <w:pPr>
        <w:spacing w:after="0" w:line="240" w:lineRule="auto"/>
        <w:jc w:val="both"/>
        <w:rPr>
          <w:rFonts w:asciiTheme="minorHAnsi" w:eastAsia="Times New Roman" w:hAnsiTheme="minorHAnsi" w:cstheme="minorHAnsi"/>
          <w:color w:val="000000" w:themeColor="text1"/>
          <w:spacing w:val="-2"/>
          <w:sz w:val="23"/>
          <w:szCs w:val="23"/>
          <w:lang w:val="es-CO" w:eastAsia="es-ES"/>
        </w:rPr>
      </w:pPr>
    </w:p>
    <w:p w14:paraId="5964B526" w14:textId="21E0FD0A" w:rsidR="006879B2" w:rsidRPr="00697938" w:rsidRDefault="00E13C0D" w:rsidP="006879B2">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PARAGRAFO:</w:t>
      </w:r>
      <w:r w:rsidRPr="00697938">
        <w:rPr>
          <w:rFonts w:asciiTheme="minorHAnsi" w:eastAsia="Times New Roman" w:hAnsiTheme="minorHAnsi" w:cstheme="minorHAnsi"/>
          <w:color w:val="000000" w:themeColor="text1"/>
          <w:spacing w:val="-2"/>
          <w:sz w:val="23"/>
          <w:szCs w:val="23"/>
          <w:lang w:val="es-CO" w:eastAsia="es-ES"/>
        </w:rPr>
        <w:t xml:space="preserve"> A</w:t>
      </w:r>
      <w:r w:rsidR="006879B2" w:rsidRPr="00697938">
        <w:rPr>
          <w:rFonts w:asciiTheme="minorHAnsi" w:eastAsia="Times New Roman" w:hAnsiTheme="minorHAnsi" w:cstheme="minorHAnsi"/>
          <w:color w:val="000000" w:themeColor="text1"/>
          <w:spacing w:val="-2"/>
          <w:sz w:val="23"/>
          <w:szCs w:val="23"/>
          <w:lang w:val="es-CO" w:eastAsia="es-ES"/>
        </w:rPr>
        <w:t xml:space="preserve"> efecto de que los </w:t>
      </w:r>
      <w:r w:rsidR="00F10F30" w:rsidRPr="00697938">
        <w:rPr>
          <w:rFonts w:asciiTheme="minorHAnsi" w:eastAsia="Times New Roman" w:hAnsiTheme="minorHAnsi" w:cstheme="minorHAnsi"/>
          <w:color w:val="000000" w:themeColor="text1"/>
          <w:spacing w:val="-2"/>
          <w:sz w:val="23"/>
          <w:szCs w:val="23"/>
          <w:lang w:val="es-CO" w:eastAsia="es-ES"/>
        </w:rPr>
        <w:t>peligros</w:t>
      </w:r>
      <w:r w:rsidR="006879B2" w:rsidRPr="00697938">
        <w:rPr>
          <w:rFonts w:asciiTheme="minorHAnsi" w:eastAsia="Times New Roman" w:hAnsiTheme="minorHAnsi" w:cstheme="minorHAnsi"/>
          <w:color w:val="000000" w:themeColor="text1"/>
          <w:spacing w:val="-2"/>
          <w:sz w:val="23"/>
          <w:szCs w:val="23"/>
          <w:lang w:val="es-CO" w:eastAsia="es-ES"/>
        </w:rPr>
        <w:t xml:space="preserve"> contemplados en el presente Artículo, no se traduzcan en accidente de trabajo o enfermedad </w:t>
      </w:r>
      <w:r w:rsidR="0015523B" w:rsidRPr="00697938">
        <w:rPr>
          <w:rFonts w:asciiTheme="minorHAnsi" w:eastAsia="Times New Roman" w:hAnsiTheme="minorHAnsi" w:cstheme="minorHAnsi"/>
          <w:color w:val="000000" w:themeColor="text1"/>
          <w:spacing w:val="-2"/>
          <w:sz w:val="23"/>
          <w:szCs w:val="23"/>
          <w:lang w:val="es-CO" w:eastAsia="es-ES"/>
        </w:rPr>
        <w:t>laboral</w:t>
      </w:r>
      <w:r w:rsidR="006879B2" w:rsidRPr="00697938">
        <w:rPr>
          <w:rFonts w:asciiTheme="minorHAnsi" w:eastAsia="Times New Roman" w:hAnsiTheme="minorHAnsi" w:cstheme="minorHAnsi"/>
          <w:color w:val="000000" w:themeColor="text1"/>
          <w:spacing w:val="-2"/>
          <w:sz w:val="23"/>
          <w:szCs w:val="23"/>
          <w:lang w:val="es-CO" w:eastAsia="es-ES"/>
        </w:rPr>
        <w:t xml:space="preserve">, la empresa ejerce su control en la fuente, en el medio transmisor o en el trabajador, de conformidad con lo estipulado en el </w:t>
      </w:r>
      <w:r w:rsidR="0015523B" w:rsidRPr="00697938">
        <w:rPr>
          <w:rFonts w:asciiTheme="minorHAnsi" w:eastAsia="Times New Roman" w:hAnsiTheme="minorHAnsi" w:cstheme="minorHAnsi"/>
          <w:color w:val="000000" w:themeColor="text1"/>
          <w:spacing w:val="-2"/>
          <w:sz w:val="23"/>
          <w:szCs w:val="23"/>
          <w:lang w:val="es-CO" w:eastAsia="es-ES"/>
        </w:rPr>
        <w:t>Sistema de Gestión de la Seguridad y Salud en el Trabajo SG-SST</w:t>
      </w:r>
      <w:r w:rsidR="006879B2" w:rsidRPr="00697938">
        <w:rPr>
          <w:rFonts w:asciiTheme="minorHAnsi" w:eastAsia="Times New Roman" w:hAnsiTheme="minorHAnsi" w:cstheme="minorHAnsi"/>
          <w:color w:val="000000" w:themeColor="text1"/>
          <w:spacing w:val="-2"/>
          <w:sz w:val="23"/>
          <w:szCs w:val="23"/>
          <w:lang w:val="es-CO" w:eastAsia="es-ES"/>
        </w:rPr>
        <w:t xml:space="preserve"> de</w:t>
      </w:r>
      <w:r w:rsidR="00904508" w:rsidRPr="00697938">
        <w:rPr>
          <w:rFonts w:asciiTheme="minorHAnsi" w:eastAsia="Times New Roman" w:hAnsiTheme="minorHAnsi" w:cstheme="minorHAnsi"/>
          <w:color w:val="000000" w:themeColor="text1"/>
          <w:spacing w:val="-2"/>
          <w:sz w:val="23"/>
          <w:szCs w:val="23"/>
          <w:lang w:val="es-CO" w:eastAsia="es-ES"/>
        </w:rPr>
        <w:t xml:space="preserve"> TSE</w:t>
      </w:r>
      <w:r w:rsidR="006879B2" w:rsidRPr="00697938">
        <w:rPr>
          <w:rFonts w:asciiTheme="minorHAnsi" w:eastAsia="Times New Roman" w:hAnsiTheme="minorHAnsi" w:cstheme="minorHAnsi"/>
          <w:color w:val="000000" w:themeColor="text1"/>
          <w:spacing w:val="-2"/>
          <w:sz w:val="23"/>
          <w:szCs w:val="23"/>
          <w:lang w:val="es-CO" w:eastAsia="es-ES"/>
        </w:rPr>
        <w:t>, el cual se dé a conocer a todos los trabajadores al servicio de ella.</w:t>
      </w:r>
    </w:p>
    <w:p w14:paraId="0786465A" w14:textId="77777777" w:rsidR="006879B2" w:rsidRPr="00697938" w:rsidRDefault="006879B2" w:rsidP="006879B2">
      <w:pPr>
        <w:spacing w:after="0" w:line="240" w:lineRule="auto"/>
        <w:jc w:val="both"/>
        <w:rPr>
          <w:rFonts w:asciiTheme="minorHAnsi" w:eastAsia="Times New Roman" w:hAnsiTheme="minorHAnsi" w:cstheme="minorHAnsi"/>
          <w:color w:val="000000" w:themeColor="text1"/>
          <w:spacing w:val="-2"/>
          <w:sz w:val="23"/>
          <w:szCs w:val="23"/>
          <w:lang w:val="es-CO" w:eastAsia="es-ES"/>
        </w:rPr>
      </w:pPr>
    </w:p>
    <w:p w14:paraId="4545B27A" w14:textId="0EDCC559" w:rsidR="006879B2" w:rsidRPr="00697938" w:rsidRDefault="00E13C0D" w:rsidP="006879B2">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lastRenderedPageBreak/>
        <w:t>ARTICULO 5</w:t>
      </w:r>
      <w:r w:rsidR="00E80E70" w:rsidRPr="00697938">
        <w:rPr>
          <w:rFonts w:asciiTheme="minorHAnsi" w:eastAsia="Times New Roman" w:hAnsiTheme="minorHAnsi" w:cstheme="minorHAnsi"/>
          <w:b/>
          <w:color w:val="000000" w:themeColor="text1"/>
          <w:spacing w:val="-2"/>
          <w:sz w:val="23"/>
          <w:szCs w:val="23"/>
          <w:lang w:val="es-CO" w:eastAsia="es-ES"/>
        </w:rPr>
        <w:t>:</w:t>
      </w:r>
      <w:r w:rsidR="00E80E70" w:rsidRPr="00697938">
        <w:rPr>
          <w:rFonts w:asciiTheme="minorHAnsi" w:eastAsia="Times New Roman" w:hAnsiTheme="minorHAnsi" w:cstheme="minorHAnsi"/>
          <w:color w:val="000000" w:themeColor="text1"/>
          <w:spacing w:val="-2"/>
          <w:sz w:val="23"/>
          <w:szCs w:val="23"/>
          <w:lang w:val="es-CO" w:eastAsia="es-ES"/>
        </w:rPr>
        <w:t xml:space="preserve"> </w:t>
      </w:r>
      <w:r w:rsidR="00904508" w:rsidRPr="00697938">
        <w:rPr>
          <w:rFonts w:asciiTheme="minorHAnsi" w:hAnsiTheme="minorHAnsi" w:cstheme="minorHAnsi"/>
          <w:lang w:val="es-CO"/>
        </w:rPr>
        <w:t>Transporte Seguro y Especializado SAS</w:t>
      </w:r>
      <w:r w:rsidR="00904508" w:rsidRPr="00697938">
        <w:rPr>
          <w:rFonts w:asciiTheme="minorHAnsi" w:eastAsia="Times New Roman" w:hAnsiTheme="minorHAnsi" w:cstheme="minorHAnsi"/>
          <w:color w:val="000000" w:themeColor="text1"/>
          <w:spacing w:val="-2"/>
          <w:sz w:val="23"/>
          <w:szCs w:val="23"/>
          <w:lang w:val="es-CO" w:eastAsia="es-ES"/>
        </w:rPr>
        <w:t xml:space="preserve"> </w:t>
      </w:r>
      <w:r w:rsidR="006879B2" w:rsidRPr="00697938">
        <w:rPr>
          <w:rFonts w:asciiTheme="minorHAnsi" w:eastAsia="Times New Roman" w:hAnsiTheme="minorHAnsi" w:cstheme="minorHAnsi"/>
          <w:color w:val="000000" w:themeColor="text1"/>
          <w:spacing w:val="-2"/>
          <w:sz w:val="23"/>
          <w:szCs w:val="23"/>
          <w:lang w:val="es-CO" w:eastAsia="es-ES"/>
        </w:rPr>
        <w:t xml:space="preserve">y sus trabajadores darán estricto cumplimiento a las disposiciones legales, así como las normas técnicas e internas que se adopten para lograr la implementación de las actividades de Medicina Preventiva y del Trabajo, Higiene y Seguridad Industrial, que sean concordantes con el presente Reglamento y con el </w:t>
      </w:r>
      <w:r w:rsidR="0015523B" w:rsidRPr="00697938">
        <w:rPr>
          <w:rFonts w:asciiTheme="minorHAnsi" w:eastAsia="Times New Roman" w:hAnsiTheme="minorHAnsi" w:cstheme="minorHAnsi"/>
          <w:color w:val="000000" w:themeColor="text1"/>
          <w:spacing w:val="-2"/>
          <w:sz w:val="23"/>
          <w:szCs w:val="23"/>
          <w:lang w:val="es-CO" w:eastAsia="es-ES"/>
        </w:rPr>
        <w:t xml:space="preserve">Sistema de Gestión de la Seguridad y Salud en el Trabajo SG-SST </w:t>
      </w:r>
      <w:r w:rsidR="006879B2" w:rsidRPr="00697938">
        <w:rPr>
          <w:rFonts w:asciiTheme="minorHAnsi" w:eastAsia="Times New Roman" w:hAnsiTheme="minorHAnsi" w:cstheme="minorHAnsi"/>
          <w:color w:val="000000" w:themeColor="text1"/>
          <w:spacing w:val="-2"/>
          <w:sz w:val="23"/>
          <w:szCs w:val="23"/>
          <w:lang w:val="es-CO" w:eastAsia="es-ES"/>
        </w:rPr>
        <w:t>de la empresa.</w:t>
      </w:r>
    </w:p>
    <w:p w14:paraId="1DDCCC9C" w14:textId="77777777" w:rsidR="006879B2" w:rsidRPr="00697938" w:rsidRDefault="006879B2" w:rsidP="006879B2">
      <w:pPr>
        <w:spacing w:after="0" w:line="240" w:lineRule="auto"/>
        <w:jc w:val="both"/>
        <w:rPr>
          <w:rFonts w:asciiTheme="minorHAnsi" w:eastAsia="Times New Roman" w:hAnsiTheme="minorHAnsi" w:cstheme="minorHAnsi"/>
          <w:color w:val="002060"/>
          <w:spacing w:val="-2"/>
          <w:sz w:val="23"/>
          <w:szCs w:val="23"/>
          <w:lang w:val="es-CO" w:eastAsia="es-ES"/>
        </w:rPr>
      </w:pPr>
    </w:p>
    <w:p w14:paraId="3AA251CB" w14:textId="77202D73" w:rsidR="006879B2" w:rsidRPr="00697938" w:rsidRDefault="00E13C0D" w:rsidP="006879B2">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ARTÍCULO 6</w:t>
      </w:r>
      <w:r w:rsidR="00B6434B" w:rsidRPr="00697938">
        <w:rPr>
          <w:rFonts w:asciiTheme="minorHAnsi" w:eastAsia="Times New Roman" w:hAnsiTheme="minorHAnsi" w:cstheme="minorHAnsi"/>
          <w:b/>
          <w:color w:val="000000" w:themeColor="text1"/>
          <w:spacing w:val="-2"/>
          <w:sz w:val="23"/>
          <w:szCs w:val="23"/>
          <w:lang w:val="es-CO" w:eastAsia="es-ES"/>
        </w:rPr>
        <w:t>:</w:t>
      </w:r>
      <w:r w:rsidR="00B6434B" w:rsidRPr="00697938">
        <w:rPr>
          <w:rFonts w:asciiTheme="minorHAnsi" w:eastAsia="Times New Roman" w:hAnsiTheme="minorHAnsi" w:cstheme="minorHAnsi"/>
          <w:color w:val="000000" w:themeColor="text1"/>
          <w:spacing w:val="-2"/>
          <w:sz w:val="23"/>
          <w:szCs w:val="23"/>
          <w:lang w:val="es-CO" w:eastAsia="es-ES"/>
        </w:rPr>
        <w:t xml:space="preserve"> </w:t>
      </w:r>
      <w:r w:rsidR="00904508" w:rsidRPr="00697938">
        <w:rPr>
          <w:rFonts w:asciiTheme="minorHAnsi" w:hAnsiTheme="minorHAnsi" w:cstheme="minorHAnsi"/>
          <w:lang w:val="es-CO"/>
        </w:rPr>
        <w:t>Transporte Seguro y Especializado SAS</w:t>
      </w:r>
      <w:r w:rsidR="006879B2" w:rsidRPr="00697938">
        <w:rPr>
          <w:rFonts w:asciiTheme="minorHAnsi" w:eastAsia="Times New Roman" w:hAnsiTheme="minorHAnsi" w:cstheme="minorHAnsi"/>
          <w:color w:val="000000" w:themeColor="text1"/>
          <w:spacing w:val="-2"/>
          <w:sz w:val="23"/>
          <w:szCs w:val="23"/>
          <w:lang w:val="es-CO" w:eastAsia="es-ES"/>
        </w:rPr>
        <w:t xml:space="preserve"> ha implantado un proceso de inducción del trabajador a las actividades que debe desempeñar, capacitándolo respecto a las medidas de prevención y seguridad que exija el medio ambiente laboral y el trabajo específico que vaya a realizar.</w:t>
      </w:r>
    </w:p>
    <w:p w14:paraId="0028996A" w14:textId="77777777" w:rsidR="006879B2" w:rsidRPr="00697938" w:rsidRDefault="006879B2" w:rsidP="006879B2">
      <w:pPr>
        <w:spacing w:after="0" w:line="240" w:lineRule="auto"/>
        <w:jc w:val="both"/>
        <w:rPr>
          <w:rFonts w:asciiTheme="minorHAnsi" w:eastAsia="Times New Roman" w:hAnsiTheme="minorHAnsi" w:cstheme="minorHAnsi"/>
          <w:color w:val="000000" w:themeColor="text1"/>
          <w:spacing w:val="-2"/>
          <w:sz w:val="23"/>
          <w:szCs w:val="23"/>
          <w:lang w:val="es-CO" w:eastAsia="es-ES"/>
        </w:rPr>
      </w:pPr>
    </w:p>
    <w:p w14:paraId="3092219E" w14:textId="4FA864B4" w:rsidR="006879B2" w:rsidRPr="00697938" w:rsidRDefault="00E13C0D" w:rsidP="006879B2">
      <w:pPr>
        <w:spacing w:after="0" w:line="240" w:lineRule="auto"/>
        <w:jc w:val="both"/>
        <w:rPr>
          <w:rFonts w:asciiTheme="minorHAnsi" w:eastAsia="Times New Roman" w:hAnsiTheme="minorHAnsi" w:cstheme="minorHAnsi"/>
          <w:color w:val="000000" w:themeColor="text1"/>
          <w:spacing w:val="-2"/>
          <w:sz w:val="23"/>
          <w:szCs w:val="23"/>
          <w:lang w:val="es-CO" w:eastAsia="es-ES"/>
        </w:rPr>
      </w:pPr>
      <w:r w:rsidRPr="00697938">
        <w:rPr>
          <w:rFonts w:asciiTheme="minorHAnsi" w:eastAsia="Times New Roman" w:hAnsiTheme="minorHAnsi" w:cstheme="minorHAnsi"/>
          <w:b/>
          <w:color w:val="000000" w:themeColor="text1"/>
          <w:spacing w:val="-2"/>
          <w:sz w:val="23"/>
          <w:szCs w:val="23"/>
          <w:lang w:val="es-CO" w:eastAsia="es-ES"/>
        </w:rPr>
        <w:t>ARTÍCULO 7</w:t>
      </w:r>
      <w:r w:rsidR="00B6434B" w:rsidRPr="00697938">
        <w:rPr>
          <w:rFonts w:asciiTheme="minorHAnsi" w:eastAsia="Times New Roman" w:hAnsiTheme="minorHAnsi" w:cstheme="minorHAnsi"/>
          <w:b/>
          <w:color w:val="000000" w:themeColor="text1"/>
          <w:spacing w:val="-2"/>
          <w:sz w:val="23"/>
          <w:szCs w:val="23"/>
          <w:lang w:val="es-CO" w:eastAsia="es-ES"/>
        </w:rPr>
        <w:t>:</w:t>
      </w:r>
      <w:r w:rsidR="00B6434B" w:rsidRPr="00697938">
        <w:rPr>
          <w:rFonts w:asciiTheme="minorHAnsi" w:eastAsia="Times New Roman" w:hAnsiTheme="minorHAnsi" w:cstheme="minorHAnsi"/>
          <w:color w:val="000000" w:themeColor="text1"/>
          <w:spacing w:val="-2"/>
          <w:sz w:val="23"/>
          <w:szCs w:val="23"/>
          <w:lang w:val="es-CO" w:eastAsia="es-ES"/>
        </w:rPr>
        <w:t xml:space="preserve"> Este</w:t>
      </w:r>
      <w:r w:rsidR="006879B2" w:rsidRPr="00697938">
        <w:rPr>
          <w:rFonts w:asciiTheme="minorHAnsi" w:eastAsia="Times New Roman" w:hAnsiTheme="minorHAnsi" w:cstheme="minorHAnsi"/>
          <w:color w:val="000000" w:themeColor="text1"/>
          <w:spacing w:val="-2"/>
          <w:sz w:val="23"/>
          <w:szCs w:val="23"/>
          <w:lang w:val="es-CO" w:eastAsia="es-ES"/>
        </w:rPr>
        <w:t xml:space="preserve"> reglamento permanecerá exhibido en, por lo </w:t>
      </w:r>
      <w:r w:rsidR="00904508" w:rsidRPr="00697938">
        <w:rPr>
          <w:rFonts w:asciiTheme="minorHAnsi" w:eastAsia="Times New Roman" w:hAnsiTheme="minorHAnsi" w:cstheme="minorHAnsi"/>
          <w:color w:val="000000" w:themeColor="text1"/>
          <w:spacing w:val="-2"/>
          <w:sz w:val="23"/>
          <w:szCs w:val="23"/>
          <w:lang w:val="es-CO" w:eastAsia="es-ES"/>
        </w:rPr>
        <w:t>menos dos</w:t>
      </w:r>
      <w:r w:rsidR="006879B2" w:rsidRPr="00697938">
        <w:rPr>
          <w:rFonts w:asciiTheme="minorHAnsi" w:eastAsia="Times New Roman" w:hAnsiTheme="minorHAnsi" w:cstheme="minorHAnsi"/>
          <w:color w:val="000000" w:themeColor="text1"/>
          <w:spacing w:val="-2"/>
          <w:sz w:val="23"/>
          <w:szCs w:val="23"/>
          <w:lang w:val="es-CO" w:eastAsia="es-ES"/>
        </w:rPr>
        <w:t xml:space="preserve"> lugares visibles de los locales de trabajo, cuyos contenidos se dan a conocer a todos los trabajadores en el momento de su ingreso.</w:t>
      </w:r>
    </w:p>
    <w:p w14:paraId="71208762" w14:textId="77777777" w:rsidR="006879B2" w:rsidRPr="00697938" w:rsidRDefault="006879B2" w:rsidP="006879B2">
      <w:pPr>
        <w:spacing w:after="0" w:line="240" w:lineRule="auto"/>
        <w:jc w:val="both"/>
        <w:rPr>
          <w:rFonts w:asciiTheme="minorHAnsi" w:eastAsia="Times New Roman" w:hAnsiTheme="minorHAnsi" w:cstheme="minorHAnsi"/>
          <w:color w:val="000000" w:themeColor="text1"/>
          <w:spacing w:val="-2"/>
          <w:sz w:val="23"/>
          <w:szCs w:val="23"/>
          <w:lang w:val="es-CO" w:eastAsia="es-ES"/>
        </w:rPr>
      </w:pPr>
    </w:p>
    <w:p w14:paraId="07F6B2CA" w14:textId="046708A9" w:rsidR="00E80E70" w:rsidRDefault="00E80E70" w:rsidP="00E80E70">
      <w:pPr>
        <w:jc w:val="center"/>
        <w:rPr>
          <w:rFonts w:asciiTheme="minorHAnsi" w:hAnsiTheme="minorHAnsi" w:cstheme="minorHAnsi"/>
          <w:b/>
          <w:color w:val="FF0000"/>
          <w:lang w:val="es-CO"/>
        </w:rPr>
      </w:pPr>
    </w:p>
    <w:p w14:paraId="02B13742" w14:textId="7FC3EBA5" w:rsidR="00697938" w:rsidRDefault="00AD2C8E" w:rsidP="00E80E70">
      <w:pPr>
        <w:jc w:val="center"/>
        <w:rPr>
          <w:rFonts w:asciiTheme="minorHAnsi" w:hAnsiTheme="minorHAnsi" w:cstheme="minorHAnsi"/>
          <w:b/>
          <w:color w:val="FF0000"/>
          <w:lang w:val="es-CO"/>
        </w:rPr>
      </w:pPr>
      <w:r w:rsidRPr="0084581B">
        <w:rPr>
          <w:rFonts w:ascii="Arial" w:eastAsia="Arial" w:hAnsi="Arial" w:cs="Arial"/>
          <w:noProof/>
          <w:lang w:val="es-CO"/>
        </w:rPr>
        <w:drawing>
          <wp:anchor distT="0" distB="0" distL="114300" distR="114300" simplePos="0" relativeHeight="251658240" behindDoc="1" locked="0" layoutInCell="1" allowOverlap="1" wp14:anchorId="3C4BC12D" wp14:editId="5B92F3BD">
            <wp:simplePos x="0" y="0"/>
            <wp:positionH relativeFrom="column">
              <wp:posOffset>2289810</wp:posOffset>
            </wp:positionH>
            <wp:positionV relativeFrom="paragraph">
              <wp:posOffset>5715</wp:posOffset>
            </wp:positionV>
            <wp:extent cx="1580515" cy="1005840"/>
            <wp:effectExtent l="0" t="0" r="635" b="3810"/>
            <wp:wrapNone/>
            <wp:docPr id="2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extLst>
                        <a:ext uri="{28A0092B-C50C-407E-A947-70E740481C1C}">
                          <a14:useLocalDpi xmlns:a14="http://schemas.microsoft.com/office/drawing/2010/main" val="0"/>
                        </a:ext>
                      </a:extLst>
                    </a:blip>
                    <a:srcRect/>
                    <a:stretch>
                      <a:fillRect/>
                    </a:stretch>
                  </pic:blipFill>
                  <pic:spPr>
                    <a:xfrm>
                      <a:off x="0" y="0"/>
                      <a:ext cx="1580515" cy="1005840"/>
                    </a:xfrm>
                    <a:prstGeom prst="rect">
                      <a:avLst/>
                    </a:prstGeom>
                    <a:ln/>
                  </pic:spPr>
                </pic:pic>
              </a:graphicData>
            </a:graphic>
            <wp14:sizeRelH relativeFrom="margin">
              <wp14:pctWidth>0</wp14:pctWidth>
            </wp14:sizeRelH>
            <wp14:sizeRelV relativeFrom="margin">
              <wp14:pctHeight>0</wp14:pctHeight>
            </wp14:sizeRelV>
          </wp:anchor>
        </w:drawing>
      </w:r>
    </w:p>
    <w:p w14:paraId="488A9D2B" w14:textId="0EA42BA1" w:rsidR="00697938" w:rsidRPr="00697938" w:rsidRDefault="00697938" w:rsidP="00E80E70">
      <w:pPr>
        <w:jc w:val="center"/>
        <w:rPr>
          <w:rFonts w:asciiTheme="minorHAnsi" w:hAnsiTheme="minorHAnsi" w:cstheme="minorHAnsi"/>
          <w:b/>
          <w:color w:val="FF0000"/>
          <w:lang w:val="es-CO"/>
        </w:rPr>
      </w:pPr>
    </w:p>
    <w:p w14:paraId="3171AE65" w14:textId="0A2C34CC" w:rsidR="00E80E70" w:rsidRPr="00697938" w:rsidRDefault="00E80E70" w:rsidP="00904508">
      <w:pPr>
        <w:jc w:val="center"/>
        <w:rPr>
          <w:rFonts w:asciiTheme="minorHAnsi" w:hAnsiTheme="minorHAnsi" w:cstheme="minorHAnsi"/>
          <w:b/>
          <w:color w:val="A6A6A6" w:themeColor="background1" w:themeShade="A6"/>
          <w:lang w:val="es-CO"/>
        </w:rPr>
      </w:pPr>
      <w:r w:rsidRPr="00697938">
        <w:rPr>
          <w:rFonts w:asciiTheme="minorHAnsi" w:hAnsiTheme="minorHAnsi" w:cstheme="minorHAnsi"/>
          <w:b/>
          <w:color w:val="A6A6A6" w:themeColor="background1" w:themeShade="A6"/>
          <w:lang w:val="es-CO"/>
        </w:rPr>
        <w:t>_________________</w:t>
      </w:r>
    </w:p>
    <w:p w14:paraId="713C36B9" w14:textId="7B477EC5" w:rsidR="00E80E70" w:rsidRPr="00697938" w:rsidRDefault="004E5C29" w:rsidP="00E80E70">
      <w:pPr>
        <w:numPr>
          <w:ilvl w:val="12"/>
          <w:numId w:val="0"/>
        </w:numPr>
        <w:jc w:val="center"/>
        <w:rPr>
          <w:rFonts w:asciiTheme="minorHAnsi" w:hAnsiTheme="minorHAnsi" w:cstheme="minorHAnsi"/>
          <w:b/>
          <w:color w:val="A6A6A6" w:themeColor="background1" w:themeShade="A6"/>
          <w:lang w:val="es-CO"/>
        </w:rPr>
      </w:pPr>
      <w:r w:rsidRPr="00697938">
        <w:rPr>
          <w:rFonts w:asciiTheme="minorHAnsi" w:hAnsiTheme="minorHAnsi" w:cstheme="minorHAnsi"/>
          <w:b/>
          <w:color w:val="A6A6A6" w:themeColor="background1" w:themeShade="A6"/>
          <w:lang w:val="es-CO"/>
        </w:rPr>
        <w:t>Firma del R</w:t>
      </w:r>
      <w:r w:rsidR="00E80E70" w:rsidRPr="00697938">
        <w:rPr>
          <w:rFonts w:asciiTheme="minorHAnsi" w:hAnsiTheme="minorHAnsi" w:cstheme="minorHAnsi"/>
          <w:b/>
          <w:color w:val="A6A6A6" w:themeColor="background1" w:themeShade="A6"/>
          <w:lang w:val="es-CO"/>
        </w:rPr>
        <w:t>epresentante Legal</w:t>
      </w:r>
    </w:p>
    <w:p w14:paraId="2E0C55D6" w14:textId="46DAE956" w:rsidR="00E80E70" w:rsidRPr="00697938" w:rsidRDefault="002D4D84" w:rsidP="00E80E70">
      <w:pPr>
        <w:numPr>
          <w:ilvl w:val="12"/>
          <w:numId w:val="0"/>
        </w:numPr>
        <w:jc w:val="center"/>
        <w:rPr>
          <w:rFonts w:asciiTheme="minorHAnsi" w:hAnsiTheme="minorHAnsi" w:cstheme="minorHAnsi"/>
          <w:b/>
          <w:color w:val="A6A6A6" w:themeColor="background1" w:themeShade="A6"/>
          <w:lang w:val="es-CO"/>
        </w:rPr>
      </w:pPr>
      <w:r>
        <w:rPr>
          <w:rFonts w:asciiTheme="minorHAnsi" w:hAnsiTheme="minorHAnsi" w:cstheme="minorHAnsi"/>
          <w:b/>
          <w:color w:val="A6A6A6" w:themeColor="background1" w:themeShade="A6"/>
          <w:lang w:val="es-CO"/>
        </w:rPr>
        <w:t>28</w:t>
      </w:r>
      <w:r w:rsidR="00E80E70" w:rsidRPr="00697938">
        <w:rPr>
          <w:rFonts w:asciiTheme="minorHAnsi" w:hAnsiTheme="minorHAnsi" w:cstheme="minorHAnsi"/>
          <w:b/>
          <w:color w:val="A6A6A6" w:themeColor="background1" w:themeShade="A6"/>
          <w:lang w:val="es-CO"/>
        </w:rPr>
        <w:t xml:space="preserve">- </w:t>
      </w:r>
      <w:r w:rsidR="00697938">
        <w:rPr>
          <w:rFonts w:asciiTheme="minorHAnsi" w:hAnsiTheme="minorHAnsi" w:cstheme="minorHAnsi"/>
          <w:b/>
          <w:color w:val="A6A6A6" w:themeColor="background1" w:themeShade="A6"/>
          <w:lang w:val="es-CO"/>
        </w:rPr>
        <w:t>0</w:t>
      </w:r>
      <w:r>
        <w:rPr>
          <w:rFonts w:asciiTheme="minorHAnsi" w:hAnsiTheme="minorHAnsi" w:cstheme="minorHAnsi"/>
          <w:b/>
          <w:color w:val="A6A6A6" w:themeColor="background1" w:themeShade="A6"/>
          <w:lang w:val="es-CO"/>
        </w:rPr>
        <w:t>6</w:t>
      </w:r>
      <w:r w:rsidR="00E80E70" w:rsidRPr="00697938">
        <w:rPr>
          <w:rFonts w:asciiTheme="minorHAnsi" w:hAnsiTheme="minorHAnsi" w:cstheme="minorHAnsi"/>
          <w:b/>
          <w:color w:val="A6A6A6" w:themeColor="background1" w:themeShade="A6"/>
          <w:lang w:val="es-CO"/>
        </w:rPr>
        <w:t>-</w:t>
      </w:r>
      <w:r w:rsidR="00697938">
        <w:rPr>
          <w:rFonts w:asciiTheme="minorHAnsi" w:hAnsiTheme="minorHAnsi" w:cstheme="minorHAnsi"/>
          <w:b/>
          <w:color w:val="A6A6A6" w:themeColor="background1" w:themeShade="A6"/>
          <w:lang w:val="es-CO"/>
        </w:rPr>
        <w:t>202</w:t>
      </w:r>
      <w:r w:rsidR="00AD2C8E">
        <w:rPr>
          <w:rFonts w:asciiTheme="minorHAnsi" w:hAnsiTheme="minorHAnsi" w:cstheme="minorHAnsi"/>
          <w:b/>
          <w:color w:val="A6A6A6" w:themeColor="background1" w:themeShade="A6"/>
          <w:lang w:val="es-CO"/>
        </w:rPr>
        <w:t>4</w:t>
      </w:r>
    </w:p>
    <w:p w14:paraId="52A3C35A" w14:textId="77777777" w:rsidR="00E13C0D" w:rsidRPr="00697938" w:rsidRDefault="00E13C0D">
      <w:pPr>
        <w:spacing w:after="0" w:line="240" w:lineRule="auto"/>
        <w:rPr>
          <w:rFonts w:asciiTheme="minorHAnsi" w:eastAsia="Times New Roman" w:hAnsiTheme="minorHAnsi" w:cstheme="minorHAnsi"/>
          <w:b/>
          <w:color w:val="000000" w:themeColor="text1"/>
          <w:spacing w:val="-2"/>
          <w:sz w:val="23"/>
          <w:szCs w:val="23"/>
          <w:lang w:val="es-CO" w:eastAsia="es-ES"/>
        </w:rPr>
      </w:pPr>
    </w:p>
    <w:sectPr w:rsidR="00E13C0D" w:rsidRPr="00697938" w:rsidSect="007215FD">
      <w:headerReference w:type="even" r:id="rId9"/>
      <w:headerReference w:type="default" r:id="rId10"/>
      <w:footerReference w:type="even" r:id="rId11"/>
      <w:footerReference w:type="default" r:id="rId12"/>
      <w:headerReference w:type="first" r:id="rId13"/>
      <w:footerReference w:type="first" r:id="rId14"/>
      <w:pgSz w:w="12240" w:h="15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91050" w14:textId="77777777" w:rsidR="008F26E7" w:rsidRDefault="008F26E7" w:rsidP="00817046">
      <w:pPr>
        <w:spacing w:after="0" w:line="240" w:lineRule="auto"/>
      </w:pPr>
      <w:r>
        <w:separator/>
      </w:r>
    </w:p>
  </w:endnote>
  <w:endnote w:type="continuationSeparator" w:id="0">
    <w:p w14:paraId="3C88F9E6" w14:textId="77777777" w:rsidR="008F26E7" w:rsidRDefault="008F26E7" w:rsidP="00817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4EE2A" w14:textId="77777777" w:rsidR="00DD515F" w:rsidRDefault="00DD515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CFF09" w14:textId="77777777" w:rsidR="004E5C29" w:rsidRDefault="004E5C29">
    <w:pPr>
      <w:pStyle w:val="Piedepgina"/>
      <w:jc w:val="center"/>
      <w:rPr>
        <w:color w:val="4F81BD" w:themeColor="accent1"/>
      </w:rPr>
    </w:pPr>
    <w:r>
      <w:rPr>
        <w:color w:val="4F81BD" w:themeColor="accent1"/>
        <w:lang w:val="es-ES"/>
      </w:rPr>
      <w:t xml:space="preserve">Página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lang w:val="es-ES"/>
      </w:rPr>
      <w:t>2</w:t>
    </w:r>
    <w:r>
      <w:rPr>
        <w:color w:val="4F81BD" w:themeColor="accent1"/>
      </w:rPr>
      <w:fldChar w:fldCharType="end"/>
    </w:r>
    <w:r>
      <w:rPr>
        <w:color w:val="4F81BD" w:themeColor="accent1"/>
        <w:lang w:val="es-ES"/>
      </w:rPr>
      <w:t xml:space="preserve"> de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lang w:val="es-ES"/>
      </w:rPr>
      <w:t>2</w:t>
    </w:r>
    <w:r>
      <w:rPr>
        <w:color w:val="4F81BD" w:themeColor="accent1"/>
      </w:rPr>
      <w:fldChar w:fldCharType="end"/>
    </w:r>
  </w:p>
  <w:p w14:paraId="7FBDB532" w14:textId="77777777" w:rsidR="004E5C29" w:rsidRDefault="004E5C2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E775" w14:textId="77777777" w:rsidR="00DD515F" w:rsidRDefault="00DD515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9D3FC" w14:textId="77777777" w:rsidR="008F26E7" w:rsidRDefault="008F26E7" w:rsidP="00817046">
      <w:pPr>
        <w:spacing w:after="0" w:line="240" w:lineRule="auto"/>
      </w:pPr>
      <w:r>
        <w:separator/>
      </w:r>
    </w:p>
  </w:footnote>
  <w:footnote w:type="continuationSeparator" w:id="0">
    <w:p w14:paraId="5529948A" w14:textId="77777777" w:rsidR="008F26E7" w:rsidRDefault="008F26E7" w:rsidP="008170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18FBD" w14:textId="77777777" w:rsidR="00DD515F" w:rsidRDefault="00DD515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E7C13" w14:textId="77777777" w:rsidR="005A586A" w:rsidRDefault="005A586A"/>
  <w:tbl>
    <w:tblPr>
      <w:tblStyle w:val="Tablaconcuadrcula"/>
      <w:tblW w:w="9493" w:type="dxa"/>
      <w:tblLook w:val="04A0" w:firstRow="1" w:lastRow="0" w:firstColumn="1" w:lastColumn="0" w:noHBand="0" w:noVBand="1"/>
    </w:tblPr>
    <w:tblGrid>
      <w:gridCol w:w="3397"/>
      <w:gridCol w:w="2883"/>
      <w:gridCol w:w="1496"/>
      <w:gridCol w:w="1717"/>
    </w:tblGrid>
    <w:tr w:rsidR="005A586A" w:rsidRPr="00B322D1" w14:paraId="428D540D" w14:textId="77777777" w:rsidTr="005A586A">
      <w:trPr>
        <w:trHeight w:val="422"/>
      </w:trPr>
      <w:tc>
        <w:tcPr>
          <w:tcW w:w="3397" w:type="dxa"/>
          <w:vMerge w:val="restart"/>
        </w:tcPr>
        <w:p w14:paraId="72B43BC8" w14:textId="77777777" w:rsidR="005A586A" w:rsidRPr="00B322D1" w:rsidRDefault="005A586A" w:rsidP="005A586A">
          <w:pPr>
            <w:pStyle w:val="Encabezado"/>
            <w:spacing w:line="480" w:lineRule="auto"/>
            <w:jc w:val="center"/>
          </w:pPr>
          <w:r w:rsidRPr="00B322D1">
            <w:rPr>
              <w:noProof/>
            </w:rPr>
            <w:drawing>
              <wp:anchor distT="0" distB="0" distL="114300" distR="114300" simplePos="0" relativeHeight="251663360" behindDoc="0" locked="0" layoutInCell="1" allowOverlap="1" wp14:anchorId="0AB9F8D0" wp14:editId="0974617D">
                <wp:simplePos x="0" y="0"/>
                <wp:positionH relativeFrom="margin">
                  <wp:posOffset>375285</wp:posOffset>
                </wp:positionH>
                <wp:positionV relativeFrom="margin">
                  <wp:posOffset>0</wp:posOffset>
                </wp:positionV>
                <wp:extent cx="1457325" cy="771525"/>
                <wp:effectExtent l="0" t="0" r="9525" b="9525"/>
                <wp:wrapSquare wrapText="bothSides"/>
                <wp:docPr id="1" name="Imagen 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1457325" cy="771525"/>
                        </a:xfrm>
                        <a:prstGeom prst="rect">
                          <a:avLst/>
                        </a:prstGeom>
                      </pic:spPr>
                    </pic:pic>
                  </a:graphicData>
                </a:graphic>
                <wp14:sizeRelH relativeFrom="margin">
                  <wp14:pctWidth>0</wp14:pctWidth>
                </wp14:sizeRelH>
                <wp14:sizeRelV relativeFrom="margin">
                  <wp14:pctHeight>0</wp14:pctHeight>
                </wp14:sizeRelV>
              </wp:anchor>
            </w:drawing>
          </w:r>
        </w:p>
      </w:tc>
      <w:tc>
        <w:tcPr>
          <w:tcW w:w="2883" w:type="dxa"/>
        </w:tcPr>
        <w:p w14:paraId="07665EB9" w14:textId="77777777" w:rsidR="005A586A" w:rsidRPr="009C6872" w:rsidRDefault="005A586A" w:rsidP="005A586A">
          <w:pPr>
            <w:pStyle w:val="Encabezado"/>
            <w:jc w:val="center"/>
            <w:rPr>
              <w:b/>
              <w:szCs w:val="24"/>
            </w:rPr>
          </w:pPr>
          <w:r>
            <w:rPr>
              <w:b/>
            </w:rPr>
            <w:t>PROCESO SIG</w:t>
          </w:r>
        </w:p>
      </w:tc>
      <w:tc>
        <w:tcPr>
          <w:tcW w:w="1496" w:type="dxa"/>
        </w:tcPr>
        <w:p w14:paraId="7D4C8471" w14:textId="77777777" w:rsidR="005A586A" w:rsidRPr="009C6872" w:rsidRDefault="005A586A" w:rsidP="005A586A">
          <w:pPr>
            <w:pStyle w:val="Encabezado"/>
            <w:rPr>
              <w:b/>
              <w:i/>
              <w:iCs/>
            </w:rPr>
          </w:pPr>
          <w:r w:rsidRPr="009C6872">
            <w:rPr>
              <w:i/>
              <w:iCs/>
            </w:rPr>
            <w:t>Código</w:t>
          </w:r>
        </w:p>
      </w:tc>
      <w:tc>
        <w:tcPr>
          <w:tcW w:w="1717" w:type="dxa"/>
          <w:vAlign w:val="center"/>
        </w:tcPr>
        <w:p w14:paraId="7B81EDD1" w14:textId="4AAD08C0" w:rsidR="005A586A" w:rsidRPr="00B322D1" w:rsidRDefault="005A586A" w:rsidP="005A586A">
          <w:pPr>
            <w:pStyle w:val="Encabezado"/>
            <w:rPr>
              <w:b/>
            </w:rPr>
          </w:pPr>
          <w:r>
            <w:t>REG-HSEQ-01</w:t>
          </w:r>
        </w:p>
      </w:tc>
    </w:tr>
    <w:tr w:rsidR="005A586A" w:rsidRPr="00B322D1" w14:paraId="7954B9E5" w14:textId="77777777" w:rsidTr="005A586A">
      <w:trPr>
        <w:trHeight w:val="258"/>
      </w:trPr>
      <w:tc>
        <w:tcPr>
          <w:tcW w:w="3397" w:type="dxa"/>
          <w:vMerge/>
        </w:tcPr>
        <w:p w14:paraId="42DE4A91" w14:textId="77777777" w:rsidR="005A586A" w:rsidRPr="00B322D1" w:rsidRDefault="005A586A" w:rsidP="005A586A">
          <w:pPr>
            <w:pStyle w:val="Encabezado"/>
          </w:pPr>
        </w:p>
      </w:tc>
      <w:tc>
        <w:tcPr>
          <w:tcW w:w="2883" w:type="dxa"/>
          <w:vMerge w:val="restart"/>
        </w:tcPr>
        <w:p w14:paraId="724C3E30" w14:textId="01A16FBE" w:rsidR="005A586A" w:rsidRPr="00B322D1" w:rsidRDefault="005A586A" w:rsidP="005A586A">
          <w:pPr>
            <w:pStyle w:val="Encabezado"/>
            <w:jc w:val="center"/>
          </w:pPr>
          <w:r>
            <w:t xml:space="preserve">REGLAMENTO DE HIGIENE Y SEGURIDAD EN EL TRABAJO  </w:t>
          </w:r>
        </w:p>
      </w:tc>
      <w:tc>
        <w:tcPr>
          <w:tcW w:w="1496" w:type="dxa"/>
        </w:tcPr>
        <w:p w14:paraId="71FAB6BD" w14:textId="77777777" w:rsidR="005A586A" w:rsidRPr="009C6872" w:rsidRDefault="005A586A" w:rsidP="005A586A">
          <w:pPr>
            <w:pStyle w:val="Encabezado"/>
          </w:pPr>
          <w:r>
            <w:t>FECHA</w:t>
          </w:r>
        </w:p>
      </w:tc>
      <w:tc>
        <w:tcPr>
          <w:tcW w:w="1717" w:type="dxa"/>
          <w:vAlign w:val="center"/>
        </w:tcPr>
        <w:p w14:paraId="3A4161E1" w14:textId="66FAD1C4" w:rsidR="005A586A" w:rsidRPr="00B322D1" w:rsidRDefault="005A586A" w:rsidP="005A586A">
          <w:pPr>
            <w:pStyle w:val="Encabezado"/>
          </w:pPr>
          <w:r w:rsidRPr="002D4D84">
            <w:t>28</w:t>
          </w:r>
          <w:r>
            <w:t>/</w:t>
          </w:r>
          <w:r w:rsidRPr="002D4D84">
            <w:t>0</w:t>
          </w:r>
          <w:r w:rsidR="00DD515F">
            <w:t>5</w:t>
          </w:r>
          <w:r>
            <w:t>/</w:t>
          </w:r>
          <w:r w:rsidRPr="002D4D84">
            <w:t>202</w:t>
          </w:r>
          <w:r>
            <w:t>4</w:t>
          </w:r>
        </w:p>
      </w:tc>
    </w:tr>
    <w:tr w:rsidR="005A586A" w:rsidRPr="00B322D1" w14:paraId="6D84623F" w14:textId="77777777" w:rsidTr="005A586A">
      <w:trPr>
        <w:trHeight w:val="391"/>
      </w:trPr>
      <w:tc>
        <w:tcPr>
          <w:tcW w:w="3397" w:type="dxa"/>
          <w:vMerge/>
        </w:tcPr>
        <w:p w14:paraId="426C7922" w14:textId="77777777" w:rsidR="005A586A" w:rsidRPr="00B322D1" w:rsidRDefault="005A586A" w:rsidP="005A586A">
          <w:pPr>
            <w:pStyle w:val="Encabezado"/>
          </w:pPr>
        </w:p>
      </w:tc>
      <w:tc>
        <w:tcPr>
          <w:tcW w:w="2883" w:type="dxa"/>
          <w:vMerge/>
        </w:tcPr>
        <w:p w14:paraId="566FD967" w14:textId="77777777" w:rsidR="005A586A" w:rsidRPr="00B322D1" w:rsidRDefault="005A586A" w:rsidP="005A586A">
          <w:pPr>
            <w:pStyle w:val="Encabezado"/>
            <w:jc w:val="center"/>
          </w:pPr>
        </w:p>
      </w:tc>
      <w:tc>
        <w:tcPr>
          <w:tcW w:w="1496" w:type="dxa"/>
        </w:tcPr>
        <w:p w14:paraId="1BF42C45" w14:textId="5CA4FABC" w:rsidR="005A586A" w:rsidRPr="00B6064A" w:rsidRDefault="005A586A" w:rsidP="005A586A">
          <w:pPr>
            <w:pStyle w:val="Encabezado"/>
          </w:pPr>
          <w:r w:rsidRPr="00B322D1">
            <w:t>Versión</w:t>
          </w:r>
          <w:r w:rsidRPr="00B6064A">
            <w:t xml:space="preserve">: </w:t>
          </w:r>
          <w:r>
            <w:t>01</w:t>
          </w:r>
        </w:p>
      </w:tc>
      <w:tc>
        <w:tcPr>
          <w:tcW w:w="1717" w:type="dxa"/>
        </w:tcPr>
        <w:p w14:paraId="01532378" w14:textId="5831D79D" w:rsidR="005A586A" w:rsidRPr="00B322D1" w:rsidRDefault="005A586A" w:rsidP="005A586A">
          <w:pPr>
            <w:pStyle w:val="Encabezado"/>
            <w:rPr>
              <w:lang w:val="es-ES"/>
            </w:rPr>
          </w:pPr>
          <w:r>
            <w:rPr>
              <w:lang w:val="es-ES"/>
            </w:rPr>
            <w:t xml:space="preserve">Página </w:t>
          </w:r>
          <w:r>
            <w:rPr>
              <w:b/>
              <w:bCs/>
            </w:rPr>
            <w:fldChar w:fldCharType="begin"/>
          </w:r>
          <w:r w:rsidRPr="00641488">
            <w:rPr>
              <w:b/>
              <w:bCs/>
            </w:rPr>
            <w:instrText>PAGE  \* Arabic  \* MERGEFORMAT</w:instrText>
          </w:r>
          <w:r>
            <w:rPr>
              <w:b/>
              <w:bCs/>
            </w:rPr>
            <w:fldChar w:fldCharType="separate"/>
          </w:r>
          <w:r>
            <w:rPr>
              <w:b/>
              <w:bCs/>
            </w:rPr>
            <w:t>1</w:t>
          </w:r>
          <w:r>
            <w:rPr>
              <w:b/>
              <w:bCs/>
            </w:rPr>
            <w:fldChar w:fldCharType="end"/>
          </w:r>
          <w:r>
            <w:rPr>
              <w:lang w:val="es-ES"/>
            </w:rPr>
            <w:t xml:space="preserve"> de </w:t>
          </w:r>
          <w:r>
            <w:rPr>
              <w:b/>
              <w:bCs/>
            </w:rPr>
            <w:fldChar w:fldCharType="begin"/>
          </w:r>
          <w:r w:rsidRPr="00641488">
            <w:rPr>
              <w:b/>
              <w:bCs/>
            </w:rPr>
            <w:instrText>NUMPAGES  \* Arabic  \* MERGEFORMAT</w:instrText>
          </w:r>
          <w:r>
            <w:rPr>
              <w:b/>
              <w:bCs/>
            </w:rPr>
            <w:fldChar w:fldCharType="separate"/>
          </w:r>
          <w:r>
            <w:rPr>
              <w:b/>
              <w:bCs/>
            </w:rPr>
            <w:t>6</w:t>
          </w:r>
          <w:r>
            <w:rPr>
              <w:b/>
              <w:bCs/>
            </w:rPr>
            <w:fldChar w:fldCharType="end"/>
          </w:r>
        </w:p>
      </w:tc>
    </w:tr>
  </w:tbl>
  <w:p w14:paraId="4F83EE6A" w14:textId="77777777" w:rsidR="00817046" w:rsidRPr="006A5780" w:rsidRDefault="00817046">
    <w:pPr>
      <w:pStyle w:val="Encabezado"/>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37DD" w14:textId="77777777" w:rsidR="00DD515F" w:rsidRDefault="00DD515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46148"/>
    <w:multiLevelType w:val="singleLevel"/>
    <w:tmpl w:val="0C0A0017"/>
    <w:lvl w:ilvl="0">
      <w:start w:val="1"/>
      <w:numFmt w:val="lowerLetter"/>
      <w:lvlText w:val="%1)"/>
      <w:lvlJc w:val="left"/>
      <w:pPr>
        <w:tabs>
          <w:tab w:val="num" w:pos="360"/>
        </w:tabs>
        <w:ind w:left="360" w:hanging="360"/>
      </w:pPr>
    </w:lvl>
  </w:abstractNum>
  <w:abstractNum w:abstractNumId="1" w15:restartNumberingAfterBreak="0">
    <w:nsid w:val="51F14E4E"/>
    <w:multiLevelType w:val="singleLevel"/>
    <w:tmpl w:val="0C0A0017"/>
    <w:lvl w:ilvl="0">
      <w:start w:val="1"/>
      <w:numFmt w:val="lowerLetter"/>
      <w:lvlText w:val="%1)"/>
      <w:lvlJc w:val="left"/>
      <w:pPr>
        <w:tabs>
          <w:tab w:val="num" w:pos="360"/>
        </w:tabs>
        <w:ind w:left="360" w:hanging="360"/>
      </w:pPr>
    </w:lvl>
  </w:abstractNum>
  <w:num w:numId="1" w16cid:durableId="1301881343">
    <w:abstractNumId w:val="0"/>
  </w:num>
  <w:num w:numId="2" w16cid:durableId="5720850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1C5"/>
    <w:rsid w:val="00000745"/>
    <w:rsid w:val="000229F9"/>
    <w:rsid w:val="000601FE"/>
    <w:rsid w:val="00062AE3"/>
    <w:rsid w:val="00097B9B"/>
    <w:rsid w:val="000B0EEC"/>
    <w:rsid w:val="000F03E0"/>
    <w:rsid w:val="000F4E3B"/>
    <w:rsid w:val="00131D95"/>
    <w:rsid w:val="0015523B"/>
    <w:rsid w:val="00181BFD"/>
    <w:rsid w:val="001D5281"/>
    <w:rsid w:val="00214485"/>
    <w:rsid w:val="002468B6"/>
    <w:rsid w:val="002559E3"/>
    <w:rsid w:val="002C28FD"/>
    <w:rsid w:val="002D4D84"/>
    <w:rsid w:val="00380933"/>
    <w:rsid w:val="00383D37"/>
    <w:rsid w:val="003E0D24"/>
    <w:rsid w:val="00403176"/>
    <w:rsid w:val="00422BC0"/>
    <w:rsid w:val="00442574"/>
    <w:rsid w:val="00492C27"/>
    <w:rsid w:val="004D0391"/>
    <w:rsid w:val="004E5C29"/>
    <w:rsid w:val="00500611"/>
    <w:rsid w:val="00516109"/>
    <w:rsid w:val="005A3F75"/>
    <w:rsid w:val="005A586A"/>
    <w:rsid w:val="005D326F"/>
    <w:rsid w:val="00626B15"/>
    <w:rsid w:val="00631817"/>
    <w:rsid w:val="00633109"/>
    <w:rsid w:val="006879B2"/>
    <w:rsid w:val="00697938"/>
    <w:rsid w:val="006A17AE"/>
    <w:rsid w:val="006A5780"/>
    <w:rsid w:val="006E59DB"/>
    <w:rsid w:val="007215FD"/>
    <w:rsid w:val="0075769F"/>
    <w:rsid w:val="007601BA"/>
    <w:rsid w:val="0078082D"/>
    <w:rsid w:val="0078755F"/>
    <w:rsid w:val="007C3E59"/>
    <w:rsid w:val="007D0EDC"/>
    <w:rsid w:val="00814A1F"/>
    <w:rsid w:val="00817046"/>
    <w:rsid w:val="00846E84"/>
    <w:rsid w:val="00890582"/>
    <w:rsid w:val="008F26E7"/>
    <w:rsid w:val="00904508"/>
    <w:rsid w:val="00930E84"/>
    <w:rsid w:val="009B31C5"/>
    <w:rsid w:val="009E451A"/>
    <w:rsid w:val="00A00F2C"/>
    <w:rsid w:val="00A07997"/>
    <w:rsid w:val="00A47914"/>
    <w:rsid w:val="00A54320"/>
    <w:rsid w:val="00A56E9D"/>
    <w:rsid w:val="00A87DBB"/>
    <w:rsid w:val="00A967A3"/>
    <w:rsid w:val="00AC509F"/>
    <w:rsid w:val="00AD2C8E"/>
    <w:rsid w:val="00B62B5D"/>
    <w:rsid w:val="00B6434B"/>
    <w:rsid w:val="00B67DF1"/>
    <w:rsid w:val="00B87BC3"/>
    <w:rsid w:val="00B92217"/>
    <w:rsid w:val="00B96A05"/>
    <w:rsid w:val="00BA274B"/>
    <w:rsid w:val="00BD524F"/>
    <w:rsid w:val="00BD5759"/>
    <w:rsid w:val="00BE158C"/>
    <w:rsid w:val="00BE652D"/>
    <w:rsid w:val="00BF152E"/>
    <w:rsid w:val="00C11141"/>
    <w:rsid w:val="00C30E48"/>
    <w:rsid w:val="00C752D2"/>
    <w:rsid w:val="00C965C5"/>
    <w:rsid w:val="00D03A87"/>
    <w:rsid w:val="00D20C63"/>
    <w:rsid w:val="00D56B8A"/>
    <w:rsid w:val="00D61431"/>
    <w:rsid w:val="00D644B1"/>
    <w:rsid w:val="00D72C53"/>
    <w:rsid w:val="00D85D8D"/>
    <w:rsid w:val="00D91C7D"/>
    <w:rsid w:val="00DA3EAF"/>
    <w:rsid w:val="00DD515F"/>
    <w:rsid w:val="00DF3AC5"/>
    <w:rsid w:val="00E13C0D"/>
    <w:rsid w:val="00E631E0"/>
    <w:rsid w:val="00E80E70"/>
    <w:rsid w:val="00EA7657"/>
    <w:rsid w:val="00ED639E"/>
    <w:rsid w:val="00F10F30"/>
    <w:rsid w:val="00F4448A"/>
    <w:rsid w:val="00F7347A"/>
    <w:rsid w:val="00F7366E"/>
    <w:rsid w:val="00FC76CD"/>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9B6D48"/>
  <w15:docId w15:val="{F105E9A5-DFE9-4D05-8AA4-A0B8195FB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082D"/>
    <w:rPr>
      <w:rFonts w:ascii="Calibri" w:eastAsia="Calibri" w:hAnsi="Calibri" w:cs="Times New Roman"/>
      <w:lang w:val="en-US"/>
    </w:rPr>
  </w:style>
  <w:style w:type="paragraph" w:styleId="Ttulo1">
    <w:name w:val="heading 1"/>
    <w:basedOn w:val="Normal"/>
    <w:link w:val="Ttulo1Car"/>
    <w:uiPriority w:val="9"/>
    <w:qFormat/>
    <w:rsid w:val="00AC509F"/>
    <w:pPr>
      <w:spacing w:before="100" w:beforeAutospacing="1" w:after="100" w:afterAutospacing="1" w:line="240" w:lineRule="auto"/>
      <w:outlineLvl w:val="0"/>
    </w:pPr>
    <w:rPr>
      <w:rFonts w:ascii="Times New Roman" w:eastAsia="Times New Roman" w:hAnsi="Times New Roman"/>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9B31C5"/>
    <w:rPr>
      <w:b/>
      <w:bCs/>
    </w:rPr>
  </w:style>
  <w:style w:type="character" w:customStyle="1" w:styleId="apple-converted-space">
    <w:name w:val="apple-converted-space"/>
    <w:basedOn w:val="Fuentedeprrafopredeter"/>
    <w:rsid w:val="009B31C5"/>
  </w:style>
  <w:style w:type="paragraph" w:styleId="NormalWeb">
    <w:name w:val="Normal (Web)"/>
    <w:basedOn w:val="Normal"/>
    <w:uiPriority w:val="99"/>
    <w:semiHidden/>
    <w:unhideWhenUsed/>
    <w:rsid w:val="009B31C5"/>
    <w:pPr>
      <w:spacing w:before="100" w:beforeAutospacing="1" w:after="100" w:afterAutospacing="1" w:line="240" w:lineRule="auto"/>
    </w:pPr>
    <w:rPr>
      <w:rFonts w:ascii="Times New Roman" w:eastAsia="Times New Roman" w:hAnsi="Times New Roman"/>
      <w:sz w:val="24"/>
      <w:szCs w:val="24"/>
      <w:lang w:eastAsia="es-CO"/>
    </w:rPr>
  </w:style>
  <w:style w:type="paragraph" w:styleId="Encabezado">
    <w:name w:val="header"/>
    <w:basedOn w:val="Normal"/>
    <w:link w:val="EncabezadoCar"/>
    <w:uiPriority w:val="99"/>
    <w:unhideWhenUsed/>
    <w:rsid w:val="00817046"/>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EncabezadoCar">
    <w:name w:val="Encabezado Car"/>
    <w:basedOn w:val="Fuentedeprrafopredeter"/>
    <w:link w:val="Encabezado"/>
    <w:uiPriority w:val="99"/>
    <w:rsid w:val="00817046"/>
  </w:style>
  <w:style w:type="paragraph" w:styleId="Piedepgina">
    <w:name w:val="footer"/>
    <w:basedOn w:val="Normal"/>
    <w:link w:val="PiedepginaCar"/>
    <w:uiPriority w:val="99"/>
    <w:unhideWhenUsed/>
    <w:rsid w:val="00817046"/>
    <w:pPr>
      <w:tabs>
        <w:tab w:val="center" w:pos="4419"/>
        <w:tab w:val="right" w:pos="8838"/>
      </w:tabs>
      <w:spacing w:after="0" w:line="240" w:lineRule="auto"/>
    </w:pPr>
    <w:rPr>
      <w:rFonts w:asciiTheme="minorHAnsi" w:eastAsiaTheme="minorHAnsi" w:hAnsiTheme="minorHAnsi" w:cstheme="minorBidi"/>
      <w:lang w:val="es-CO"/>
    </w:rPr>
  </w:style>
  <w:style w:type="character" w:customStyle="1" w:styleId="PiedepginaCar">
    <w:name w:val="Pie de página Car"/>
    <w:basedOn w:val="Fuentedeprrafopredeter"/>
    <w:link w:val="Piedepgina"/>
    <w:uiPriority w:val="99"/>
    <w:rsid w:val="00817046"/>
  </w:style>
  <w:style w:type="paragraph" w:styleId="Textodeglobo">
    <w:name w:val="Balloon Text"/>
    <w:basedOn w:val="Normal"/>
    <w:link w:val="TextodegloboCar"/>
    <w:uiPriority w:val="99"/>
    <w:semiHidden/>
    <w:unhideWhenUsed/>
    <w:rsid w:val="00817046"/>
    <w:pPr>
      <w:spacing w:after="0" w:line="240" w:lineRule="auto"/>
    </w:pPr>
    <w:rPr>
      <w:rFonts w:ascii="Tahoma" w:eastAsiaTheme="minorHAnsi" w:hAnsi="Tahoma" w:cs="Tahoma"/>
      <w:sz w:val="16"/>
      <w:szCs w:val="16"/>
      <w:lang w:val="es-CO"/>
    </w:rPr>
  </w:style>
  <w:style w:type="character" w:customStyle="1" w:styleId="TextodegloboCar">
    <w:name w:val="Texto de globo Car"/>
    <w:basedOn w:val="Fuentedeprrafopredeter"/>
    <w:link w:val="Textodeglobo"/>
    <w:uiPriority w:val="99"/>
    <w:semiHidden/>
    <w:rsid w:val="00817046"/>
    <w:rPr>
      <w:rFonts w:ascii="Tahoma" w:hAnsi="Tahoma" w:cs="Tahoma"/>
      <w:sz w:val="16"/>
      <w:szCs w:val="16"/>
    </w:rPr>
  </w:style>
  <w:style w:type="character" w:customStyle="1" w:styleId="Ttulo1Car">
    <w:name w:val="Título 1 Car"/>
    <w:basedOn w:val="Fuentedeprrafopredeter"/>
    <w:link w:val="Ttulo1"/>
    <w:uiPriority w:val="9"/>
    <w:rsid w:val="00AC509F"/>
    <w:rPr>
      <w:rFonts w:ascii="Times New Roman" w:eastAsia="Times New Roman" w:hAnsi="Times New Roman" w:cs="Times New Roman"/>
      <w:b/>
      <w:bCs/>
      <w:kern w:val="36"/>
      <w:sz w:val="48"/>
      <w:szCs w:val="48"/>
      <w:lang w:eastAsia="es-CO"/>
    </w:rPr>
  </w:style>
  <w:style w:type="paragraph" w:styleId="Sinespaciado">
    <w:name w:val="No Spacing"/>
    <w:link w:val="SinespaciadoCar"/>
    <w:uiPriority w:val="1"/>
    <w:qFormat/>
    <w:rsid w:val="00C752D2"/>
    <w:pPr>
      <w:spacing w:after="0" w:line="240" w:lineRule="auto"/>
    </w:pPr>
    <w:rPr>
      <w:rFonts w:ascii="Calibri" w:eastAsia="Calibri" w:hAnsi="Calibri" w:cs="Times New Roman"/>
      <w:lang w:val="es-ES"/>
    </w:rPr>
  </w:style>
  <w:style w:type="character" w:customStyle="1" w:styleId="SinespaciadoCar">
    <w:name w:val="Sin espaciado Car"/>
    <w:link w:val="Sinespaciado"/>
    <w:uiPriority w:val="1"/>
    <w:rsid w:val="00C752D2"/>
    <w:rPr>
      <w:rFonts w:ascii="Calibri" w:eastAsia="Calibri" w:hAnsi="Calibri" w:cs="Times New Roman"/>
      <w:lang w:val="es-ES"/>
    </w:rPr>
  </w:style>
  <w:style w:type="table" w:styleId="Tablaconcuadrcula">
    <w:name w:val="Table Grid"/>
    <w:basedOn w:val="Tablanormal"/>
    <w:uiPriority w:val="39"/>
    <w:rsid w:val="00697938"/>
    <w:pPr>
      <w:spacing w:after="0" w:line="240" w:lineRule="auto"/>
    </w:pPr>
    <w:rPr>
      <w:rFonts w:ascii="Calibri" w:eastAsia="Calibri" w:hAnsi="Calibri" w:cs="Calibri"/>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862323">
      <w:bodyDiv w:val="1"/>
      <w:marLeft w:val="0"/>
      <w:marRight w:val="0"/>
      <w:marTop w:val="0"/>
      <w:marBottom w:val="0"/>
      <w:divBdr>
        <w:top w:val="none" w:sz="0" w:space="0" w:color="auto"/>
        <w:left w:val="none" w:sz="0" w:space="0" w:color="auto"/>
        <w:bottom w:val="none" w:sz="0" w:space="0" w:color="auto"/>
        <w:right w:val="none" w:sz="0" w:space="0" w:color="auto"/>
      </w:divBdr>
    </w:div>
    <w:div w:id="1153983639">
      <w:bodyDiv w:val="1"/>
      <w:marLeft w:val="0"/>
      <w:marRight w:val="0"/>
      <w:marTop w:val="0"/>
      <w:marBottom w:val="0"/>
      <w:divBdr>
        <w:top w:val="none" w:sz="0" w:space="0" w:color="auto"/>
        <w:left w:val="none" w:sz="0" w:space="0" w:color="auto"/>
        <w:bottom w:val="none" w:sz="0" w:space="0" w:color="auto"/>
        <w:right w:val="none" w:sz="0" w:space="0" w:color="auto"/>
      </w:divBdr>
    </w:div>
    <w:div w:id="1218205278">
      <w:bodyDiv w:val="1"/>
      <w:marLeft w:val="0"/>
      <w:marRight w:val="0"/>
      <w:marTop w:val="0"/>
      <w:marBottom w:val="0"/>
      <w:divBdr>
        <w:top w:val="none" w:sz="0" w:space="0" w:color="auto"/>
        <w:left w:val="none" w:sz="0" w:space="0" w:color="auto"/>
        <w:bottom w:val="none" w:sz="0" w:space="0" w:color="auto"/>
        <w:right w:val="none" w:sz="0" w:space="0" w:color="auto"/>
      </w:divBdr>
    </w:div>
    <w:div w:id="123682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0DDA26-00CB-4827-B682-3D2C74A206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1282</Words>
  <Characters>7053</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DS</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hseq tse sas</cp:lastModifiedBy>
  <cp:revision>4</cp:revision>
  <cp:lastPrinted>2024-06-07T19:19:00Z</cp:lastPrinted>
  <dcterms:created xsi:type="dcterms:W3CDTF">2024-06-04T14:42:00Z</dcterms:created>
  <dcterms:modified xsi:type="dcterms:W3CDTF">2024-06-07T19:19:00Z</dcterms:modified>
</cp:coreProperties>
</file>