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INTRODUCCIÓN 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programa de pausas activas es creado para aportar al bienestar de los colaboradores y contratistas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ASTRATOURS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haciendo un hincapié en la importancia del  autocuidado, construyendo hábitos saludables tanto en la vida laboral como en la personal y de forma paralela previniendo cualquier tipo de enfermedad profesional, ausentismo y absentismo. Generando un espacio laboral competitivo y eficaz.</w:t>
      </w:r>
    </w:p>
    <w:p w:rsidR="00000000" w:rsidDel="00000000" w:rsidP="00000000" w:rsidRDefault="00000000" w:rsidRPr="00000000" w14:paraId="00000003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30j0zll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OBJETIVO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Establecer un programa de pausas activas el cual genere conciencia de hábitos saludables y de autocuidado, en pro a una filosofía de prevención de cualquier aspecto negativo que pueda afectar la salud de los colaboradores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ASTRATOURS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1fob9te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ALCANCE 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programa es aplicable en toda la organización y a cada uno de los empleados y/o contratistas, siendo la prevención la principal característica del mismo.</w:t>
      </w:r>
    </w:p>
    <w:p w:rsidR="00000000" w:rsidDel="00000000" w:rsidP="00000000" w:rsidRDefault="00000000" w:rsidRPr="00000000" w14:paraId="00000007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3znysh7" w:id="2"/>
      <w:bookmarkEnd w:id="2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DEFINICIONES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Pausas activas: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Son descansos dentro de la jornada laboral, la cual tiene por objeto la reactivación de los músculos y articulaciones que son afectadas por el rigor de la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labor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, por medio de ejercicios especiales los cuales se deben hacer continuamente según la labor desempeñada.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Estiramiento: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El estiramiento hace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referencia a la práctica de </w:t>
      </w:r>
      <w:hyperlink r:id="rId7">
        <w:r w:rsidDel="00000000" w:rsidR="00000000" w:rsidRPr="00000000">
          <w:rPr>
            <w:rFonts w:ascii="Arial" w:cs="Arial" w:eastAsia="Arial" w:hAnsi="Arial"/>
            <w:color w:val="000000"/>
            <w:sz w:val="24"/>
            <w:szCs w:val="24"/>
            <w:rtl w:val="0"/>
          </w:rPr>
          <w:t xml:space="preserve">ejercicios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suaves y mantenidos para preparar los </w:t>
      </w:r>
      <w:hyperlink r:id="rId8">
        <w:r w:rsidDel="00000000" w:rsidR="00000000" w:rsidRPr="00000000">
          <w:rPr>
            <w:rFonts w:ascii="Arial" w:cs="Arial" w:eastAsia="Arial" w:hAnsi="Arial"/>
            <w:color w:val="000000"/>
            <w:sz w:val="24"/>
            <w:szCs w:val="24"/>
            <w:rtl w:val="0"/>
          </w:rPr>
          <w:t xml:space="preserve">músculos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para un mayor esfuerzo y para aumentar el rango de </w:t>
      </w:r>
      <w:hyperlink r:id="rId9">
        <w:r w:rsidDel="00000000" w:rsidR="00000000" w:rsidRPr="00000000">
          <w:rPr>
            <w:rFonts w:ascii="Arial" w:cs="Arial" w:eastAsia="Arial" w:hAnsi="Arial"/>
            <w:color w:val="000000"/>
            <w:sz w:val="24"/>
            <w:szCs w:val="24"/>
            <w:rtl w:val="0"/>
          </w:rPr>
          <w:t xml:space="preserve">movimiento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 en las </w:t>
      </w:r>
      <w:hyperlink r:id="rId10">
        <w:r w:rsidDel="00000000" w:rsidR="00000000" w:rsidRPr="00000000">
          <w:rPr>
            <w:rFonts w:ascii="Arial" w:cs="Arial" w:eastAsia="Arial" w:hAnsi="Arial"/>
            <w:color w:val="000000"/>
            <w:sz w:val="24"/>
            <w:szCs w:val="24"/>
            <w:rtl w:val="0"/>
          </w:rPr>
          <w:t xml:space="preserve">articulaciones</w:t>
        </w:r>
      </w:hyperlink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. Es el alargamiento del músculo más allá de la longitud que tiene en su posición de reposo.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Actividades lúdicas: 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Es una actividad que proporciona placer gozo o satisfacción, con movimientos suaves sin producir cansancio, y que al contrario se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genera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una distensión mental y física.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Actividad de habilidad mental: 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Son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actividades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que se enfocan en la distensión mental, por medio de ejercicios mentales dirigidos especialmente son realizados en grupo.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2et92p0" w:id="3"/>
      <w:bookmarkEnd w:id="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DESPLIEGUE DEL PROGRAMA</w:t>
      </w:r>
    </w:p>
    <w:p w:rsidR="00000000" w:rsidDel="00000000" w:rsidP="00000000" w:rsidRDefault="00000000" w:rsidRPr="00000000" w14:paraId="0000000D">
      <w:pPr>
        <w:pStyle w:val="Heading2"/>
        <w:numPr>
          <w:ilvl w:val="1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tyjcwt" w:id="4"/>
      <w:bookmarkEnd w:id="4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METODOLOGÍA </w:t>
        <w:tab/>
      </w:r>
    </w:p>
    <w:p w:rsidR="00000000" w:rsidDel="00000000" w:rsidP="00000000" w:rsidRDefault="00000000" w:rsidRPr="00000000" w14:paraId="0000000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programa se desarrollará dos veces al día una en la mañana y otra en la tarde, en las instalaciones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ASTRATOURS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entre las 10:30 y las 3:30, de modo que la actividad se desarrolle en máximo 7 minutos .  </w:t>
      </w:r>
    </w:p>
    <w:p w:rsidR="00000000" w:rsidDel="00000000" w:rsidP="00000000" w:rsidRDefault="00000000" w:rsidRPr="00000000" w14:paraId="0000000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Será registrado diariamente  por medio del formato registro de pausas activas,  y se revisará mensualmente por los jefes de personal. </w:t>
      </w:r>
    </w:p>
    <w:p w:rsidR="00000000" w:rsidDel="00000000" w:rsidP="00000000" w:rsidRDefault="00000000" w:rsidRPr="00000000" w14:paraId="00000010">
      <w:pPr>
        <w:pStyle w:val="Heading2"/>
        <w:numPr>
          <w:ilvl w:val="1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3dy6vkm" w:id="5"/>
      <w:bookmarkEnd w:id="5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ESTRATEGIAS 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 cada colaborador se le dará una  herramienta que le indique cual es la postura adecuada en el puesto de trabajo.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Todo colaborador está en la obligación de apoyar el programa de pausas activas de manera que 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haga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parte de la inducción de la empresa la divulgación del programa.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El departamento del SIG está abierto a recibir propuestas de rutinas de trabajo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2"/>
        <w:numPr>
          <w:ilvl w:val="1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1t3h5sf" w:id="6"/>
      <w:bookmarkEnd w:id="6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RUTINAS DE PAUSAS ACTIVAS </w:t>
      </w:r>
    </w:p>
    <w:p w:rsidR="00000000" w:rsidDel="00000000" w:rsidP="00000000" w:rsidRDefault="00000000" w:rsidRPr="00000000" w14:paraId="00000016">
      <w:pPr>
        <w:pStyle w:val="Heading3"/>
        <w:rPr>
          <w:rFonts w:ascii="Arial" w:cs="Arial" w:eastAsia="Arial" w:hAnsi="Arial"/>
          <w:sz w:val="24"/>
          <w:szCs w:val="24"/>
        </w:rPr>
      </w:pPr>
      <w:bookmarkStart w:colFirst="0" w:colLast="0" w:name="_heading=h.4d34og8" w:id="7"/>
      <w:bookmarkEnd w:id="7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RUTINA 1: ESTIRAMIENTOS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estiramiento está enfocado hacia el trabajo muscular de tensión y distensión, porque cuando un músculo se relaja otro, su antagonista se contrae.</w:t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Cada una de estas posturas las sostenemos por 15 segundos.  Si la persona siente la necesidad de repetir nuevamente una postura lo puede hacer.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232694" cy="2476770"/>
            <wp:effectExtent b="0" l="0" r="0" t="0"/>
            <wp:docPr id="65347890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25753" l="32769" r="52120" t="44430"/>
                    <a:stretch>
                      <a:fillRect/>
                    </a:stretch>
                  </pic:blipFill>
                  <pic:spPr>
                    <a:xfrm>
                      <a:off x="0" y="0"/>
                      <a:ext cx="2232694" cy="24767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rutina  para personas que trabajan  de  pie  (con manejo de cargas) o sentadas (ya sea en oficina o trabajo repetitivo).  Cada uno de los ejercicios se sostiene por espacio de 10 a 15 segundos.</w:t>
      </w:r>
    </w:p>
    <w:p w:rsidR="00000000" w:rsidDel="00000000" w:rsidP="00000000" w:rsidRDefault="00000000" w:rsidRPr="00000000" w14:paraId="0000001B">
      <w:pPr>
        <w:pStyle w:val="Heading3"/>
        <w:rPr>
          <w:rFonts w:ascii="Arial" w:cs="Arial" w:eastAsia="Arial" w:hAnsi="Arial"/>
          <w:sz w:val="24"/>
          <w:szCs w:val="24"/>
        </w:rPr>
      </w:pPr>
      <w:bookmarkStart w:colFirst="0" w:colLast="0" w:name="_heading=h.2s8eyo1" w:id="8"/>
      <w:bookmarkEnd w:id="8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RUTINA 2: MOVIMIENTO ARTICULAR 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Esta rutina  ayuda a ejercitar todas las articulaciones. Los movimientos que podemos realizar son  flexión, extensión, abducción y aducción.  Cada movimiento se puede repetir  6 veces</w:t>
      </w:r>
    </w:p>
    <w:p w:rsidR="00000000" w:rsidDel="00000000" w:rsidP="00000000" w:rsidRDefault="00000000" w:rsidRPr="00000000" w14:paraId="0000001D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MOVIMIENTO DE CABEZA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255531" cy="1609725"/>
            <wp:effectExtent b="0" l="0" r="0" t="0"/>
            <wp:docPr id="6534789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44411" l="32611" r="50062" t="38066"/>
                    <a:stretch>
                      <a:fillRect/>
                    </a:stretch>
                  </pic:blipFill>
                  <pic:spPr>
                    <a:xfrm>
                      <a:off x="0" y="0"/>
                      <a:ext cx="3255531" cy="160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MOVIMIENTO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 DE MUÑECAS Y DEDOS</w:t>
      </w:r>
    </w:p>
    <w:p w:rsidR="00000000" w:rsidDel="00000000" w:rsidP="00000000" w:rsidRDefault="00000000" w:rsidRPr="00000000" w14:paraId="0000002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yellow"/>
        </w:rPr>
        <w:drawing>
          <wp:inline distB="0" distT="0" distL="0" distR="0">
            <wp:extent cx="5871665" cy="1838325"/>
            <wp:effectExtent b="0" l="0" r="0" t="0"/>
            <wp:docPr id="65347890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17521" l="30914" r="32735" t="62234"/>
                    <a:stretch>
                      <a:fillRect/>
                    </a:stretch>
                  </pic:blipFill>
                  <pic:spPr>
                    <a:xfrm>
                      <a:off x="0" y="0"/>
                      <a:ext cx="5871665" cy="183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MOVIMIENTO DE HOMBROS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241300</wp:posOffset>
                </wp:positionV>
                <wp:extent cx="5504180" cy="1714500"/>
                <wp:effectExtent b="0" l="0" r="0" t="0"/>
                <wp:wrapSquare wrapText="bothSides" distB="0" distT="0" distL="0" distR="0"/>
                <wp:docPr id="6534789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93900" y="2922750"/>
                          <a:ext cx="5504180" cy="1714500"/>
                          <a:chOff x="2593900" y="2922750"/>
                          <a:chExt cx="5504200" cy="1714500"/>
                        </a:xfrm>
                      </wpg:grpSpPr>
                      <wpg:grpSp>
                        <wpg:cNvGrpSpPr/>
                        <wpg:grpSpPr>
                          <a:xfrm>
                            <a:off x="2593910" y="2922750"/>
                            <a:ext cx="5504180" cy="1714500"/>
                            <a:chOff x="2593910" y="2922750"/>
                            <a:chExt cx="5504180" cy="17145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593910" y="2922750"/>
                              <a:ext cx="5504175" cy="171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593910" y="2922750"/>
                              <a:ext cx="5504180" cy="1714500"/>
                              <a:chOff x="1702" y="4391"/>
                              <a:chExt cx="8668" cy="27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1702" y="4391"/>
                                <a:ext cx="8650" cy="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pic:pic>
                            <pic:nvPicPr>
                              <pic:cNvPr id="6" name="Shape 6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1702" y="4540"/>
                                <a:ext cx="4454" cy="25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6156" y="4391"/>
                                <a:ext cx="4214" cy="2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647700</wp:posOffset>
                </wp:positionH>
                <wp:positionV relativeFrom="paragraph">
                  <wp:posOffset>241300</wp:posOffset>
                </wp:positionV>
                <wp:extent cx="5504180" cy="1714500"/>
                <wp:effectExtent b="0" l="0" r="0" t="0"/>
                <wp:wrapSquare wrapText="bothSides" distB="0" distT="0" distL="0" distR="0"/>
                <wp:docPr id="653478902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04180" cy="1714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MOVIMIENTO DE CADERA</w:t>
      </w:r>
    </w:p>
    <w:p w:rsidR="00000000" w:rsidDel="00000000" w:rsidP="00000000" w:rsidRDefault="00000000" w:rsidRPr="00000000" w14:paraId="00000028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431764" cy="2083571"/>
            <wp:effectExtent b="0" l="0" r="0" t="0"/>
            <wp:docPr id="65347890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42596" l="31424" r="49552" t="36858"/>
                    <a:stretch>
                      <a:fillRect/>
                    </a:stretch>
                  </pic:blipFill>
                  <pic:spPr>
                    <a:xfrm>
                      <a:off x="0" y="0"/>
                      <a:ext cx="3431764" cy="208357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MOVIMIENTO FORTALECIMIENTO DE RODILLA</w:t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3010623" cy="1534828"/>
            <wp:effectExtent b="0" l="0" r="0" t="0"/>
            <wp:docPr id="65347890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29303" l="33122" r="49552" t="54985"/>
                    <a:stretch>
                      <a:fillRect/>
                    </a:stretch>
                  </pic:blipFill>
                  <pic:spPr>
                    <a:xfrm>
                      <a:off x="0" y="0"/>
                      <a:ext cx="3010623" cy="15348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MOVIMIENTO DE PIES </w:t>
      </w:r>
    </w:p>
    <w:p w:rsidR="00000000" w:rsidDel="00000000" w:rsidP="00000000" w:rsidRDefault="00000000" w:rsidRPr="00000000" w14:paraId="0000002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2633255" cy="1550872"/>
            <wp:effectExtent b="0" l="0" r="0" t="0"/>
            <wp:docPr id="65347890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6647" l="35695" r="47343" t="75585"/>
                    <a:stretch>
                      <a:fillRect/>
                    </a:stretch>
                  </pic:blipFill>
                  <pic:spPr>
                    <a:xfrm>
                      <a:off x="0" y="0"/>
                      <a:ext cx="2633255" cy="15508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rPr>
          <w:rFonts w:ascii="Arial" w:cs="Arial" w:eastAsia="Arial" w:hAnsi="Arial"/>
          <w:sz w:val="24"/>
          <w:szCs w:val="24"/>
        </w:rPr>
      </w:pPr>
      <w:bookmarkStart w:colFirst="0" w:colLast="0" w:name="_heading=h.17dp8vu" w:id="9"/>
      <w:bookmarkEnd w:id="9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RUTINA 3  PUESTO DE TRABAJO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997693" cy="3133385"/>
            <wp:effectExtent b="0" l="0" r="0" t="0"/>
            <wp:docPr id="65347890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44109" l="33122" r="47004" t="26284"/>
                    <a:stretch>
                      <a:fillRect/>
                    </a:stretch>
                  </pic:blipFill>
                  <pic:spPr>
                    <a:xfrm>
                      <a:off x="0" y="0"/>
                      <a:ext cx="4997693" cy="3133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3"/>
        <w:rPr>
          <w:rFonts w:ascii="Arial" w:cs="Arial" w:eastAsia="Arial" w:hAnsi="Arial"/>
          <w:sz w:val="24"/>
          <w:szCs w:val="24"/>
        </w:rPr>
      </w:pPr>
      <w:bookmarkStart w:colFirst="0" w:colLast="0" w:name="_heading=h.3rdcrjn" w:id="10"/>
      <w:bookmarkEnd w:id="1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RUTINA 4 OJOS</w:t>
      </w:r>
    </w:p>
    <w:p w:rsidR="00000000" w:rsidDel="00000000" w:rsidP="00000000" w:rsidRDefault="00000000" w:rsidRPr="00000000" w14:paraId="0000003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382075" cy="2174564"/>
            <wp:effectExtent b="0" l="0" r="0" t="0"/>
            <wp:docPr id="6534789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37160" l="38897" r="38512" t="42900"/>
                    <a:stretch>
                      <a:fillRect/>
                    </a:stretch>
                  </pic:blipFill>
                  <pic:spPr>
                    <a:xfrm>
                      <a:off x="0" y="0"/>
                      <a:ext cx="4382075" cy="2174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26in1rg" w:id="11"/>
      <w:bookmarkEnd w:id="1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EVALUACIÓN DEL PROGRAMA </w:t>
      </w:r>
    </w:p>
    <w:p w:rsidR="00000000" w:rsidDel="00000000" w:rsidP="00000000" w:rsidRDefault="00000000" w:rsidRPr="00000000" w14:paraId="0000003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programa se evaluará por medio de un seguimiento mensual de actividades cumplidas sobre actividades planeadas.</w:t>
      </w:r>
    </w:p>
    <w:p w:rsidR="00000000" w:rsidDel="00000000" w:rsidP="00000000" w:rsidRDefault="00000000" w:rsidRPr="00000000" w14:paraId="00000033">
      <w:pPr>
        <w:jc w:val="both"/>
        <w:rPr>
          <w:rFonts w:ascii="Arial" w:cs="Arial" w:eastAsia="Arial" w:hAnsi="Arial"/>
          <w:sz w:val="24"/>
          <w:szCs w:val="24"/>
        </w:rPr>
      </w:pPr>
      <m:oMath>
        <m:r>
          <w:rPr>
            <w:rFonts w:ascii="Cambria Math" w:cs="Cambria Math" w:eastAsia="Cambria Math" w:hAnsi="Cambria Math"/>
            <w:sz w:val="24"/>
            <w:szCs w:val="24"/>
          </w:rPr>
          <m:t xml:space="preserve">indicador de cumplimiento =</m:t>
        </m:r>
        <m:f>
          <m:fPr>
            <m:ctrlPr>
              <w:rPr>
                <w:rFonts w:ascii="Cambria Math" w:cs="Cambria Math" w:eastAsia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número de actividades ejecutadas del programa de  pausas activas </m:t>
            </m:r>
          </m:num>
          <m:den>
            <m:r>
              <w:rPr>
                <w:rFonts w:ascii="Cambria Math" w:cs="Cambria Math" w:eastAsia="Cambria Math" w:hAnsi="Cambria Math"/>
                <w:sz w:val="24"/>
                <w:szCs w:val="24"/>
              </w:rPr>
              <m:t xml:space="preserve">número de actividades planeadas  del programa de pausas activas </m:t>
            </m:r>
          </m:den>
        </m:f>
        <m:r>
          <w:rPr>
            <w:rFonts w:ascii="Cambria Math" w:cs="Cambria Math" w:eastAsia="Cambria Math" w:hAnsi="Cambria Math"/>
            <w:sz w:val="24"/>
            <w:szCs w:val="24"/>
          </w:rPr>
          <m:t xml:space="preserve">x 100</m:t>
        </m:r>
      </m:oMath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lnxbz9" w:id="12"/>
      <w:bookmarkEnd w:id="12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DOCUMENTOS ASOCIADOS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575"/>
        </w:tabs>
        <w:ind w:left="720" w:hanging="360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REGISTRO DE PAUSAS ACTIVAS </w:t>
        <w:tab/>
      </w:r>
    </w:p>
    <w:p w:rsidR="00000000" w:rsidDel="00000000" w:rsidP="00000000" w:rsidRDefault="00000000" w:rsidRPr="00000000" w14:paraId="00000036">
      <w:pPr>
        <w:pStyle w:val="Heading1"/>
        <w:numPr>
          <w:ilvl w:val="0"/>
          <w:numId w:val="3"/>
        </w:numPr>
        <w:ind w:left="360" w:hanging="360"/>
        <w:rPr>
          <w:rFonts w:ascii="Arial" w:cs="Arial" w:eastAsia="Arial" w:hAnsi="Arial"/>
          <w:sz w:val="24"/>
          <w:szCs w:val="24"/>
        </w:rPr>
      </w:pPr>
      <w:bookmarkStart w:colFirst="0" w:colLast="0" w:name="_heading=h.35nkun2" w:id="13"/>
      <w:bookmarkEnd w:id="1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ANEXOS</w:t>
      </w:r>
    </w:p>
    <w:p w:rsidR="00000000" w:rsidDel="00000000" w:rsidP="00000000" w:rsidRDefault="00000000" w:rsidRPr="00000000" w14:paraId="00000037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ANEXO 1 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POSTURAS ADECUADAS FRENTE AL COMPUTADOR</w:t>
      </w:r>
    </w:p>
    <w:p w:rsidR="00000000" w:rsidDel="00000000" w:rsidP="00000000" w:rsidRDefault="00000000" w:rsidRPr="00000000" w14:paraId="00000039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773485" cy="2669149"/>
            <wp:effectExtent b="0" l="0" r="0" t="0"/>
            <wp:docPr id="6534789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42900" l="32953" r="33245" t="29306"/>
                    <a:stretch>
                      <a:fillRect/>
                    </a:stretch>
                  </pic:blipFill>
                  <pic:spPr>
                    <a:xfrm>
                      <a:off x="0" y="0"/>
                      <a:ext cx="5773485" cy="2669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5929321" cy="2964661"/>
            <wp:effectExtent b="0" l="0" r="0" t="0"/>
            <wp:docPr id="6534789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 b="8761" l="32951" r="33075" t="61027"/>
                    <a:stretch>
                      <a:fillRect/>
                    </a:stretch>
                  </pic:blipFill>
                  <pic:spPr>
                    <a:xfrm>
                      <a:off x="0" y="0"/>
                      <a:ext cx="5929321" cy="2964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718675" cy="3658865"/>
            <wp:effectExtent b="0" l="0" r="0" t="0"/>
            <wp:docPr id="6534789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 b="27794" l="32953" r="35283" t="28399"/>
                    <a:stretch>
                      <a:fillRect/>
                    </a:stretch>
                  </pic:blipFill>
                  <pic:spPr>
                    <a:xfrm>
                      <a:off x="0" y="0"/>
                      <a:ext cx="4718675" cy="36588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647332" cy="3379879"/>
            <wp:effectExtent b="0" l="0" r="0" t="0"/>
            <wp:docPr id="6534789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25376" l="32951" r="35283" t="33535"/>
                    <a:stretch>
                      <a:fillRect/>
                    </a:stretch>
                  </pic:blipFill>
                  <pic:spPr>
                    <a:xfrm>
                      <a:off x="0" y="0"/>
                      <a:ext cx="4647332" cy="33798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611534" cy="3403165"/>
            <wp:effectExtent b="0" l="0" r="0" t="0"/>
            <wp:docPr id="6534789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4"/>
                    <a:srcRect b="17824" l="32781" r="35456" t="40484"/>
                    <a:stretch>
                      <a:fillRect/>
                    </a:stretch>
                  </pic:blipFill>
                  <pic:spPr>
                    <a:xfrm>
                      <a:off x="0" y="0"/>
                      <a:ext cx="4611534" cy="34031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</w:rPr>
        <w:drawing>
          <wp:inline distB="0" distT="0" distL="0" distR="0">
            <wp:extent cx="4911236" cy="3069523"/>
            <wp:effectExtent b="0" l="0" r="0" t="0"/>
            <wp:docPr id="65347891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19939" l="32954" r="35793" t="45317"/>
                    <a:stretch>
                      <a:fillRect/>
                    </a:stretch>
                  </pic:blipFill>
                  <pic:spPr>
                    <a:xfrm>
                      <a:off x="0" y="0"/>
                      <a:ext cx="4911236" cy="30695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096336" cy="6448425"/>
            <wp:effectExtent b="0" l="0" r="0" t="0"/>
            <wp:docPr id="6534789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6336" cy="6448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120" w:line="240" w:lineRule="auto"/>
        <w:ind w:hanging="2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73.0" w:type="dxa"/>
        <w:jc w:val="left"/>
        <w:tblLayout w:type="fixed"/>
        <w:tblLook w:val="0000"/>
      </w:tblPr>
      <w:tblGrid>
        <w:gridCol w:w="1546"/>
        <w:gridCol w:w="1560"/>
        <w:gridCol w:w="3529"/>
        <w:gridCol w:w="1595"/>
        <w:gridCol w:w="1143"/>
        <w:tblGridChange w:id="0">
          <w:tblGrid>
            <w:gridCol w:w="1546"/>
            <w:gridCol w:w="1560"/>
            <w:gridCol w:w="3529"/>
            <w:gridCol w:w="1595"/>
            <w:gridCol w:w="1143"/>
          </w:tblGrid>
        </w:tblGridChange>
      </w:tblGrid>
      <w:tr>
        <w:trPr>
          <w:cantSplit w:val="0"/>
          <w:trHeight w:val="3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8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widowControl w:val="1"/>
              <w:tabs>
                <w:tab w:val="center" w:leader="none" w:pos="4252"/>
                <w:tab w:val="right" w:leader="none" w:pos="8504"/>
              </w:tabs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GESTIÓN SIG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VERSIÓN DEL DOC.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FECHA DEL CAMBIO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left w:w="108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PROGRAMA PAUSAS ACTIVAS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VIGENCIA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NUEVA VERSIÓN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21/06/2023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Creación del documento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DD / MM / AA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ind w:hanging="2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5A">
      <w:pPr>
        <w:spacing w:after="120" w:line="240" w:lineRule="auto"/>
        <w:ind w:hanging="2"/>
        <w:jc w:val="both"/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Rule="auto"/>
      <w:rPr/>
    </w:pPr>
    <w:r w:rsidDel="00000000" w:rsidR="00000000" w:rsidRPr="00000000">
      <w:rPr>
        <w:rtl w:val="0"/>
      </w:rPr>
    </w:r>
  </w:p>
  <w:tbl>
    <w:tblPr>
      <w:tblStyle w:val="Table2"/>
      <w:tblW w:w="11619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2689"/>
      <w:gridCol w:w="6720"/>
      <w:gridCol w:w="1123"/>
      <w:gridCol w:w="1087"/>
      <w:tblGridChange w:id="0">
        <w:tblGrid>
          <w:gridCol w:w="2689"/>
          <w:gridCol w:w="6720"/>
          <w:gridCol w:w="1123"/>
          <w:gridCol w:w="1087"/>
        </w:tblGrid>
      </w:tblGridChange>
    </w:tblGrid>
    <w:tr>
      <w:trPr>
        <w:cantSplit w:val="0"/>
        <w:trHeight w:val="415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5C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/>
            <w:drawing>
              <wp:inline distB="0" distT="0" distL="0" distR="0">
                <wp:extent cx="1343797" cy="916659"/>
                <wp:effectExtent b="0" l="0" r="0" t="0"/>
                <wp:docPr id="65347891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3797" cy="916659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vAlign w:val="center"/>
        </w:tcPr>
        <w:p w:rsidR="00000000" w:rsidDel="00000000" w:rsidP="00000000" w:rsidRDefault="00000000" w:rsidRPr="00000000" w14:paraId="0000005D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GESTIÓN SIG</w:t>
          </w:r>
        </w:p>
      </w:tc>
    </w:tr>
    <w:tr>
      <w:trPr>
        <w:cantSplit w:val="0"/>
        <w:trHeight w:val="736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60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61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jc w:val="center"/>
            <w:rPr>
              <w:rFonts w:ascii="Arial" w:cs="Arial" w:eastAsia="Arial" w:hAnsi="Arial"/>
              <w:b w:val="1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  <w:rtl w:val="0"/>
            </w:rPr>
            <w:t xml:space="preserve">PROGRAMA PAUSAS ACTIVAS </w:t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62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Versión: 01</w:t>
          </w:r>
        </w:p>
      </w:tc>
      <w:tc>
        <w:tcPr>
          <w:tcMar>
            <w:left w:w="108.0" w:type="dxa"/>
            <w:right w:w="108.0" w:type="dxa"/>
          </w:tcMar>
          <w:vAlign w:val="center"/>
        </w:tcPr>
        <w:p w:rsidR="00000000" w:rsidDel="00000000" w:rsidP="00000000" w:rsidRDefault="00000000" w:rsidRPr="00000000" w14:paraId="00000063">
          <w:pPr>
            <w:tabs>
              <w:tab w:val="center" w:leader="none" w:pos="4252"/>
              <w:tab w:val="right" w:leader="none" w:pos="8504"/>
            </w:tabs>
            <w:jc w:val="center"/>
            <w:rPr>
              <w:rFonts w:ascii="Arial" w:cs="Arial" w:eastAsia="Arial" w:hAnsi="Arial"/>
              <w:sz w:val="24"/>
              <w:szCs w:val="24"/>
            </w:rPr>
          </w:pP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sz w:val="24"/>
              <w:szCs w:val="24"/>
              <w:rtl w:val="0"/>
            </w:rPr>
            <w:t xml:space="preserve"> de </w:t>
          </w:r>
          <w:r w:rsidDel="00000000" w:rsidR="00000000" w:rsidRPr="00000000">
            <w:rPr>
              <w:rFonts w:ascii="Arial" w:cs="Arial" w:eastAsia="Arial" w:hAnsi="Arial"/>
              <w:b w:val="1"/>
              <w:sz w:val="24"/>
              <w:szCs w:val="24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6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1.%2."/>
      <w:lvlJc w:val="left"/>
      <w:pPr>
        <w:ind w:left="360" w:hanging="360"/>
      </w:pPr>
      <w:rPr/>
    </w:lvl>
    <w:lvl w:ilvl="2">
      <w:start w:val="1"/>
      <w:numFmt w:val="decimal"/>
      <w:lvlText w:val="%1.%2.%3."/>
      <w:lvlJc w:val="left"/>
      <w:pPr>
        <w:ind w:left="720" w:hanging="720"/>
      </w:pPr>
      <w:rPr/>
    </w:lvl>
    <w:lvl w:ilvl="3">
      <w:start w:val="1"/>
      <w:numFmt w:val="decimal"/>
      <w:lvlText w:val="%1.%2.%3.%4."/>
      <w:lvlJc w:val="left"/>
      <w:pPr>
        <w:ind w:left="720" w:hanging="720"/>
      </w:pPr>
      <w:rPr/>
    </w:lvl>
    <w:lvl w:ilvl="4">
      <w:start w:val="1"/>
      <w:numFmt w:val="decimal"/>
      <w:lvlText w:val="%1.%2.%3.%4.%5."/>
      <w:lvlJc w:val="left"/>
      <w:pPr>
        <w:ind w:left="1080" w:hanging="1080"/>
      </w:pPr>
      <w:rPr/>
    </w:lvl>
    <w:lvl w:ilvl="5">
      <w:start w:val="1"/>
      <w:numFmt w:val="decimal"/>
      <w:lvlText w:val="%1.%2.%3.%4.%5.%6."/>
      <w:lvlJc w:val="left"/>
      <w:pPr>
        <w:ind w:left="1080" w:hanging="1080"/>
      </w:pPr>
      <w:rPr/>
    </w:lvl>
    <w:lvl w:ilvl="6">
      <w:start w:val="1"/>
      <w:numFmt w:val="decimal"/>
      <w:lvlText w:val="%1.%2.%3.%4.%5.%6.%7."/>
      <w:lvlJc w:val="left"/>
      <w:pPr>
        <w:ind w:left="1440" w:hanging="1440"/>
      </w:pPr>
      <w:rPr/>
    </w:lvl>
    <w:lvl w:ilvl="7">
      <w:start w:val="1"/>
      <w:numFmt w:val="decimal"/>
      <w:lvlText w:val="%1.%2.%3.%4.%5.%6.%7.%8."/>
      <w:lvlJc w:val="left"/>
      <w:pPr>
        <w:ind w:left="1440" w:hanging="1440"/>
      </w:pPr>
      <w:rPr/>
    </w:lvl>
    <w:lvl w:ilvl="8">
      <w:start w:val="1"/>
      <w:numFmt w:val="decimal"/>
      <w:lvlText w:val="%1.%2.%3.%4.%5.%6.%7.%8.%9."/>
      <w:lvlJc w:val="left"/>
      <w:pPr>
        <w:ind w:left="1800" w:hanging="180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bottom w:color="000000" w:space="0" w:sz="0" w:val="none"/>
      </w:pBdr>
      <w:ind w:left="0"/>
    </w:pPr>
    <w:rPr>
      <w:b w:val="1"/>
    </w:rPr>
  </w:style>
  <w:style w:type="paragraph" w:styleId="Heading2">
    <w:name w:val="heading 2"/>
    <w:basedOn w:val="Normal"/>
    <w:next w:val="Normal"/>
    <w:pPr>
      <w:ind w:left="1440" w:hanging="360"/>
      <w:jc w:val="both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b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Sinespaciado"/>
    <w:next w:val="Normal"/>
    <w:link w:val="Ttulo1Car"/>
    <w:uiPriority w:val="9"/>
    <w:qFormat w:val="1"/>
    <w:rsid w:val="001A3475"/>
    <w:pPr>
      <w:pBdr>
        <w:bottom w:color="auto" w:space="0" w:sz="0" w:val="none"/>
      </w:pBd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 w:val="1"/>
    <w:qFormat w:val="1"/>
    <w:rsid w:val="001A3475"/>
    <w:pPr>
      <w:numPr>
        <w:ilvl w:val="1"/>
        <w:numId w:val="1"/>
      </w:numPr>
      <w:jc w:val="both"/>
      <w:outlineLvl w:val="1"/>
    </w:pPr>
    <w:rPr>
      <w:b w:val="1"/>
    </w:rPr>
  </w:style>
  <w:style w:type="paragraph" w:styleId="Ttulo3">
    <w:name w:val="heading 3"/>
    <w:basedOn w:val="Normal"/>
    <w:next w:val="Normal"/>
    <w:link w:val="Ttulo3Car"/>
    <w:uiPriority w:val="9"/>
    <w:unhideWhenUsed w:val="1"/>
    <w:qFormat w:val="1"/>
    <w:rsid w:val="008E3106"/>
    <w:pPr>
      <w:keepNext w:val="1"/>
      <w:keepLines w:val="1"/>
      <w:spacing w:after="0" w:before="200"/>
      <w:outlineLvl w:val="2"/>
    </w:pPr>
    <w:rPr>
      <w:b w:val="1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 w:val="1"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D1E05"/>
  </w:style>
  <w:style w:type="paragraph" w:styleId="Piedepgina">
    <w:name w:val="footer"/>
    <w:basedOn w:val="Normal"/>
    <w:link w:val="PiedepginaCar"/>
    <w:uiPriority w:val="99"/>
    <w:unhideWhenUsed w:val="1"/>
    <w:rsid w:val="007D1E0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D1E05"/>
  </w:style>
  <w:style w:type="paragraph" w:styleId="Prrafodelista">
    <w:name w:val="List Paragraph"/>
    <w:basedOn w:val="Normal"/>
    <w:uiPriority w:val="34"/>
    <w:qFormat w:val="1"/>
    <w:rsid w:val="007D1E05"/>
    <w:pPr>
      <w:ind w:left="720"/>
      <w:contextualSpacing w:val="1"/>
    </w:pPr>
  </w:style>
  <w:style w:type="paragraph" w:styleId="Sinespaciado">
    <w:name w:val="No Spacing"/>
    <w:basedOn w:val="Prrafodelista"/>
    <w:link w:val="SinespaciadoCar"/>
    <w:uiPriority w:val="1"/>
    <w:qFormat w:val="1"/>
    <w:rsid w:val="00584F9C"/>
    <w:pPr>
      <w:pBdr>
        <w:bottom w:color="4f81bd" w:space="1" w:sz="18" w:themeColor="accent1" w:val="single"/>
      </w:pBdr>
      <w:ind w:left="0"/>
    </w:pPr>
    <w:rPr>
      <w:b w:val="1"/>
    </w:rPr>
  </w:style>
  <w:style w:type="character" w:styleId="apple-converted-space" w:customStyle="1">
    <w:name w:val="apple-converted-space"/>
    <w:basedOn w:val="Fuentedeprrafopredeter"/>
    <w:rsid w:val="00584F9C"/>
  </w:style>
  <w:style w:type="character" w:styleId="Hipervnculo">
    <w:name w:val="Hyperlink"/>
    <w:basedOn w:val="Fuentedeprrafopredeter"/>
    <w:uiPriority w:val="99"/>
    <w:unhideWhenUsed w:val="1"/>
    <w:rsid w:val="00584F9C"/>
    <w:rPr>
      <w:color w:val="0000ff"/>
      <w:u w:val="single"/>
    </w:rPr>
  </w:style>
  <w:style w:type="character" w:styleId="Ttulo1Car" w:customStyle="1">
    <w:name w:val="Título 1 Car"/>
    <w:basedOn w:val="Fuentedeprrafopredeter"/>
    <w:link w:val="Ttulo1"/>
    <w:uiPriority w:val="9"/>
    <w:rsid w:val="001A3475"/>
    <w:rPr>
      <w:b w:val="1"/>
    </w:rPr>
  </w:style>
  <w:style w:type="character" w:styleId="Ttulo2Car" w:customStyle="1">
    <w:name w:val="Título 2 Car"/>
    <w:basedOn w:val="Fuentedeprrafopredeter"/>
    <w:link w:val="Ttulo2"/>
    <w:uiPriority w:val="9"/>
    <w:rsid w:val="001A3475"/>
    <w:rPr>
      <w:b w:val="1"/>
    </w:rPr>
  </w:style>
  <w:style w:type="paragraph" w:styleId="TtuloTDC">
    <w:name w:val="TOC Heading"/>
    <w:basedOn w:val="Ttulo1"/>
    <w:next w:val="Normal"/>
    <w:uiPriority w:val="39"/>
    <w:unhideWhenUsed w:val="1"/>
    <w:qFormat w:val="1"/>
    <w:rsid w:val="00E17307"/>
    <w:pPr>
      <w:keepNext w:val="1"/>
      <w:keepLines w:val="1"/>
      <w:spacing w:after="0" w:before="480"/>
      <w:contextualSpacing w:val="0"/>
      <w:outlineLvl w:val="9"/>
    </w:pPr>
    <w:rPr>
      <w:rFonts w:asciiTheme="majorHAnsi" w:cstheme="majorBidi" w:eastAsiaTheme="majorEastAsia" w:hAnsiTheme="majorHAnsi"/>
      <w:bCs w:val="1"/>
      <w:color w:val="365f91" w:themeColor="accent1" w:themeShade="0000BF"/>
      <w:sz w:val="28"/>
      <w:szCs w:val="28"/>
    </w:rPr>
  </w:style>
  <w:style w:type="paragraph" w:styleId="TDC1">
    <w:name w:val="toc 1"/>
    <w:basedOn w:val="Normal"/>
    <w:next w:val="Normal"/>
    <w:autoRedefine w:val="1"/>
    <w:uiPriority w:val="39"/>
    <w:unhideWhenUsed w:val="1"/>
    <w:rsid w:val="00E17307"/>
    <w:pPr>
      <w:spacing w:after="100"/>
    </w:pPr>
  </w:style>
  <w:style w:type="paragraph" w:styleId="TDC2">
    <w:name w:val="toc 2"/>
    <w:basedOn w:val="Normal"/>
    <w:next w:val="Normal"/>
    <w:autoRedefine w:val="1"/>
    <w:uiPriority w:val="39"/>
    <w:unhideWhenUsed w:val="1"/>
    <w:rsid w:val="00E17307"/>
    <w:pPr>
      <w:spacing w:after="100"/>
      <w:ind w:left="220"/>
    </w:pPr>
  </w:style>
  <w:style w:type="character" w:styleId="Ttulo3Car" w:customStyle="1">
    <w:name w:val="Título 3 Car"/>
    <w:basedOn w:val="Fuentedeprrafopredeter"/>
    <w:link w:val="Ttulo3"/>
    <w:uiPriority w:val="9"/>
    <w:rsid w:val="008E3106"/>
    <w:rPr>
      <w:b w:val="1"/>
    </w:rPr>
  </w:style>
  <w:style w:type="paragraph" w:styleId="TDC3">
    <w:name w:val="toc 3"/>
    <w:basedOn w:val="Normal"/>
    <w:next w:val="Normal"/>
    <w:autoRedefine w:val="1"/>
    <w:uiPriority w:val="39"/>
    <w:unhideWhenUsed w:val="1"/>
    <w:rsid w:val="008E3106"/>
    <w:pPr>
      <w:spacing w:after="100"/>
      <w:ind w:left="440"/>
    </w:pPr>
  </w:style>
  <w:style w:type="paragraph" w:styleId="Textonotapie">
    <w:name w:val="footnote text"/>
    <w:basedOn w:val="Normal"/>
    <w:link w:val="TextonotapieCar"/>
    <w:rsid w:val="00DA7491"/>
    <w:pPr>
      <w:spacing w:after="0" w:line="240" w:lineRule="auto"/>
    </w:pPr>
    <w:rPr>
      <w:rFonts w:ascii="Arial" w:cs="Times New Roman" w:eastAsia="Times New Roman" w:hAnsi="Arial"/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rsid w:val="00DA7491"/>
    <w:rPr>
      <w:rFonts w:ascii="Arial" w:cs="Times New Roman" w:eastAsia="Times New Roman" w:hAnsi="Arial"/>
      <w:sz w:val="20"/>
      <w:szCs w:val="20"/>
    </w:rPr>
  </w:style>
  <w:style w:type="character" w:styleId="SinespaciadoCar" w:customStyle="1">
    <w:name w:val="Sin espaciado Car"/>
    <w:link w:val="Sinespaciado"/>
    <w:uiPriority w:val="1"/>
    <w:rsid w:val="009F00D0"/>
    <w:rPr>
      <w:b w:val="1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D607EF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D607EF"/>
    <w:rPr>
      <w:rFonts w:ascii="Tahoma" w:cs="Tahoma" w:hAnsi="Tahoma"/>
      <w:sz w:val="16"/>
      <w:szCs w:val="16"/>
    </w:rPr>
  </w:style>
  <w:style w:type="paragraph" w:styleId="TableParagraph" w:customStyle="1">
    <w:name w:val="Table Paragraph"/>
    <w:basedOn w:val="Normal"/>
    <w:uiPriority w:val="1"/>
    <w:qFormat w:val="1"/>
    <w:rsid w:val="00E327EC"/>
    <w:pPr>
      <w:widowControl w:val="0"/>
      <w:autoSpaceDE w:val="0"/>
      <w:autoSpaceDN w:val="0"/>
      <w:spacing w:after="0" w:line="240" w:lineRule="auto"/>
    </w:pPr>
    <w:rPr>
      <w:rFonts w:ascii="Arial" w:cs="Arial" w:eastAsia="Arial" w:hAnsi="Arial"/>
      <w:lang w:bidi="es-ES" w:eastAsia="es-ES" w:val="es-ES"/>
    </w:rPr>
  </w:style>
  <w:style w:type="table" w:styleId="TableNormal0" w:customStyle="1">
    <w:name w:val="Table Normal"/>
    <w:uiPriority w:val="2"/>
    <w:semiHidden w:val="1"/>
    <w:unhideWhenUsed w:val="1"/>
    <w:qFormat w:val="1"/>
    <w:rsid w:val="00E327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22" Type="http://schemas.openxmlformats.org/officeDocument/2006/relationships/image" Target="media/image13.png"/><Relationship Id="rId21" Type="http://schemas.openxmlformats.org/officeDocument/2006/relationships/image" Target="media/image14.png"/><Relationship Id="rId24" Type="http://schemas.openxmlformats.org/officeDocument/2006/relationships/image" Target="media/image12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es.wikipedia.org/wiki/Motilidad" TargetMode="External"/><Relationship Id="rId26" Type="http://schemas.openxmlformats.org/officeDocument/2006/relationships/image" Target="media/image1.png"/><Relationship Id="rId25" Type="http://schemas.openxmlformats.org/officeDocument/2006/relationships/image" Target="media/image10.png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es.wikipedia.org/wiki/Ejercicio" TargetMode="External"/><Relationship Id="rId8" Type="http://schemas.openxmlformats.org/officeDocument/2006/relationships/hyperlink" Target="https://es.wikipedia.org/wiki/M%C3%BAsculos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es.wikipedia.org/wiki/Articulaci%C3%B3n_(anatom%C3%ADa)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5" Type="http://schemas.openxmlformats.org/officeDocument/2006/relationships/image" Target="media/image16.jpg"/><Relationship Id="rId14" Type="http://schemas.openxmlformats.org/officeDocument/2006/relationships/image" Target="media/image17.jpg"/><Relationship Id="rId17" Type="http://schemas.openxmlformats.org/officeDocument/2006/relationships/image" Target="media/image5.png"/><Relationship Id="rId16" Type="http://schemas.openxmlformats.org/officeDocument/2006/relationships/image" Target="media/image15.png"/><Relationship Id="rId19" Type="http://schemas.openxmlformats.org/officeDocument/2006/relationships/image" Target="media/image7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se4rD+NW+K/oUJMdoHTauA62FA==">CgMxLjAyCWguMzBqMHpsbDIJaC4xZm9iOXRlMgloLjN6bnlzaDcyCWguMmV0OTJwMDIIaC50eWpjd3QyCWguM2R5NnZrbTIJaC4xdDNoNXNmMgloLjRkMzRvZzgyCWguMnM4ZXlvMTIJaC4xN2RwOHZ1MgloLjNyZGNyam4yCWguMjZpbjFyZzIIaC5sbnhiejkyCWguMzVua3VuMjgAciExX21qajdOSnBzVDZSbHpvY1dQXzh3OERPODV2TDl0RFY=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2023-06-21T23:54:00Z</dcterms:created>
  <dc:creator>SIG</dc:creator>
</cp:coreProperties>
</file>