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53"/>
      </w:tblGrid>
      <w:tr w:rsidR="00572201" w:rsidRPr="00572201" w14:paraId="29478B6D" w14:textId="77777777" w:rsidTr="00572201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84C39" w14:textId="77777777" w:rsidR="00572201" w:rsidRPr="00572201" w:rsidRDefault="00572201" w:rsidP="00572201">
            <w:pPr>
              <w:pStyle w:val="Ttulo2"/>
              <w:jc w:val="left"/>
              <w:rPr>
                <w:sz w:val="22"/>
                <w:szCs w:val="22"/>
                <w:u w:val="none"/>
              </w:rPr>
            </w:pPr>
            <w:r w:rsidRPr="00572201">
              <w:rPr>
                <w:sz w:val="22"/>
                <w:szCs w:val="22"/>
                <w:u w:val="none"/>
              </w:rPr>
              <w:t xml:space="preserve">ELABORÓ: </w:t>
            </w:r>
            <w:r w:rsidRPr="00572201">
              <w:rPr>
                <w:b w:val="0"/>
                <w:bCs w:val="0"/>
                <w:sz w:val="22"/>
                <w:szCs w:val="22"/>
                <w:u w:val="none"/>
              </w:rPr>
              <w:t>Adriana Collante Gomez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2650" w14:textId="357D7CE1" w:rsidR="00572201" w:rsidRPr="00572201" w:rsidRDefault="00572201" w:rsidP="00572201">
            <w:pPr>
              <w:autoSpaceDE w:val="0"/>
              <w:spacing w:after="0"/>
            </w:pPr>
            <w:r w:rsidRPr="00572201">
              <w:rPr>
                <w:rFonts w:ascii="Arial" w:hAnsi="Arial" w:cs="Arial"/>
                <w:b/>
                <w:bCs/>
              </w:rPr>
              <w:t xml:space="preserve">CARGO: </w:t>
            </w:r>
            <w:r w:rsidRPr="00572201">
              <w:rPr>
                <w:rFonts w:ascii="Arial" w:hAnsi="Arial" w:cs="Arial"/>
              </w:rPr>
              <w:t>Coord</w:t>
            </w:r>
            <w:r w:rsidR="006E1281">
              <w:rPr>
                <w:rFonts w:ascii="Arial" w:hAnsi="Arial" w:cs="Arial"/>
              </w:rPr>
              <w:t>inadora</w:t>
            </w:r>
            <w:r w:rsidRPr="00572201">
              <w:rPr>
                <w:rFonts w:ascii="Arial" w:hAnsi="Arial" w:cs="Arial"/>
              </w:rPr>
              <w:t xml:space="preserve"> de Calidad</w:t>
            </w:r>
          </w:p>
        </w:tc>
      </w:tr>
      <w:tr w:rsidR="00572201" w:rsidRPr="00572201" w14:paraId="7A72672B" w14:textId="77777777" w:rsidTr="00572201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CAF90" w14:textId="77777777" w:rsidR="00572201" w:rsidRPr="00572201" w:rsidRDefault="00572201" w:rsidP="00572201">
            <w:pPr>
              <w:autoSpaceDE w:val="0"/>
              <w:spacing w:after="0"/>
              <w:rPr>
                <w:rFonts w:ascii="Arial" w:hAnsi="Arial" w:cs="Arial"/>
                <w:b/>
                <w:bCs/>
                <w:color w:val="FF0000"/>
              </w:rPr>
            </w:pPr>
            <w:r w:rsidRPr="00572201">
              <w:rPr>
                <w:rFonts w:ascii="Arial" w:hAnsi="Arial" w:cs="Arial"/>
                <w:b/>
                <w:bCs/>
                <w:color w:val="000000"/>
              </w:rPr>
              <w:t>REVISÓ:</w:t>
            </w:r>
            <w:r w:rsidRPr="00572201">
              <w:rPr>
                <w:rFonts w:ascii="Arial" w:hAnsi="Arial" w:cs="Arial"/>
                <w:b/>
                <w:bCs/>
                <w:color w:val="FF0000"/>
              </w:rPr>
              <w:t xml:space="preserve">     </w:t>
            </w:r>
            <w:r w:rsidRPr="00572201">
              <w:rPr>
                <w:rFonts w:ascii="Arial" w:hAnsi="Arial" w:cs="Arial"/>
                <w:color w:val="000000"/>
              </w:rPr>
              <w:t>Comité de Talento Humano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EE6C" w14:textId="77777777" w:rsidR="00572201" w:rsidRPr="00572201" w:rsidRDefault="00572201" w:rsidP="00572201">
            <w:pPr>
              <w:autoSpaceDE w:val="0"/>
              <w:spacing w:after="0"/>
            </w:pPr>
            <w:r w:rsidRPr="00572201">
              <w:rPr>
                <w:rFonts w:ascii="Arial" w:hAnsi="Arial" w:cs="Arial"/>
                <w:b/>
                <w:bCs/>
              </w:rPr>
              <w:t>CARGO:</w:t>
            </w:r>
            <w:r w:rsidRPr="00572201">
              <w:rPr>
                <w:rFonts w:ascii="Arial" w:hAnsi="Arial" w:cs="Arial"/>
              </w:rPr>
              <w:t xml:space="preserve"> </w:t>
            </w:r>
            <w:r w:rsidRPr="00572201">
              <w:rPr>
                <w:rFonts w:ascii="Arial" w:hAnsi="Arial" w:cs="Arial"/>
                <w:bCs/>
              </w:rPr>
              <w:t>Comité de Talento Humano</w:t>
            </w:r>
          </w:p>
        </w:tc>
      </w:tr>
      <w:tr w:rsidR="00572201" w:rsidRPr="00572201" w14:paraId="32447E29" w14:textId="77777777" w:rsidTr="00572201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CD6D5" w14:textId="77777777" w:rsidR="00572201" w:rsidRPr="00572201" w:rsidRDefault="00572201" w:rsidP="00572201">
            <w:pPr>
              <w:autoSpaceDE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572201">
              <w:rPr>
                <w:rFonts w:ascii="Arial" w:hAnsi="Arial" w:cs="Arial"/>
                <w:b/>
                <w:bCs/>
                <w:color w:val="000000"/>
              </w:rPr>
              <w:t xml:space="preserve">APROBÓ:   </w:t>
            </w:r>
            <w:r w:rsidRPr="00572201">
              <w:rPr>
                <w:rFonts w:ascii="Arial" w:hAnsi="Arial" w:cs="Arial"/>
                <w:color w:val="000000"/>
              </w:rPr>
              <w:t>Juan Carlos Gómez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66BF" w14:textId="45BD59F6" w:rsidR="00572201" w:rsidRPr="00572201" w:rsidRDefault="00572201" w:rsidP="00572201">
            <w:pPr>
              <w:autoSpaceDE w:val="0"/>
              <w:spacing w:after="0"/>
            </w:pPr>
            <w:r w:rsidRPr="00572201">
              <w:rPr>
                <w:rFonts w:ascii="Arial" w:hAnsi="Arial" w:cs="Arial"/>
                <w:b/>
                <w:bCs/>
              </w:rPr>
              <w:t xml:space="preserve">CARGO: </w:t>
            </w:r>
            <w:r w:rsidRPr="00572201">
              <w:rPr>
                <w:rFonts w:ascii="Arial" w:hAnsi="Arial" w:cs="Arial"/>
                <w:bCs/>
              </w:rPr>
              <w:t>Gerente</w:t>
            </w:r>
          </w:p>
        </w:tc>
      </w:tr>
    </w:tbl>
    <w:p w14:paraId="71F634F1" w14:textId="77777777" w:rsidR="00572201" w:rsidRDefault="00572201" w:rsidP="006A41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01B160" w14:textId="4962E185" w:rsidR="00E87C08" w:rsidRPr="00572201" w:rsidRDefault="00E944A7" w:rsidP="00572201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72201">
        <w:rPr>
          <w:rFonts w:ascii="Arial" w:hAnsi="Arial" w:cs="Arial"/>
          <w:b/>
          <w:bCs/>
          <w:sz w:val="24"/>
          <w:szCs w:val="24"/>
        </w:rPr>
        <w:t>OBJETIVO</w:t>
      </w:r>
      <w:r w:rsidRPr="00572201">
        <w:rPr>
          <w:rFonts w:ascii="Arial" w:hAnsi="Arial" w:cs="Arial"/>
          <w:sz w:val="24"/>
          <w:szCs w:val="24"/>
        </w:rPr>
        <w:t xml:space="preserve"> </w:t>
      </w:r>
    </w:p>
    <w:p w14:paraId="3C9E52A6" w14:textId="32C2C803" w:rsidR="00D93E9C" w:rsidRDefault="00E87C08" w:rsidP="006A4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93E9C" w:rsidRPr="006A41F2">
        <w:rPr>
          <w:rFonts w:ascii="Arial" w:hAnsi="Arial" w:cs="Arial"/>
          <w:sz w:val="24"/>
          <w:szCs w:val="24"/>
        </w:rPr>
        <w:t>oncientizar al personal sobre la responsabilidad de reconocer las vulnerabilidades de la empresa relacionadas al SGCS-BASC y proporcionar a los empleados y colaboradores las herramientas y el conocimiento necesario para identificar y prevenir los riesgos relacionados al incumplimiento de este sistema.</w:t>
      </w:r>
    </w:p>
    <w:p w14:paraId="3BE1B068" w14:textId="0A3379C7" w:rsidR="00E87C08" w:rsidRPr="006A41F2" w:rsidRDefault="00E944A7" w:rsidP="00572201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A41F2">
        <w:rPr>
          <w:rFonts w:ascii="Arial" w:hAnsi="Arial" w:cs="Arial"/>
          <w:b/>
          <w:bCs/>
          <w:sz w:val="24"/>
          <w:szCs w:val="24"/>
        </w:rPr>
        <w:t>ALCANCE</w:t>
      </w:r>
    </w:p>
    <w:p w14:paraId="5C396CBB" w14:textId="714B0BE0" w:rsidR="00E87C08" w:rsidRDefault="00E87C08" w:rsidP="00E87C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programa aplica para los colaboradores de Integraltrans que tengan alcance por sus actividades</w:t>
      </w:r>
      <w:r w:rsidR="002C63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C63C8">
        <w:rPr>
          <w:rFonts w:ascii="Arial" w:hAnsi="Arial" w:cs="Arial"/>
          <w:sz w:val="24"/>
          <w:szCs w:val="24"/>
        </w:rPr>
        <w:t>dependiendo del subprograma, al SGCS-BASC.</w:t>
      </w:r>
    </w:p>
    <w:p w14:paraId="220D31CE" w14:textId="1EC7DBCD" w:rsidR="00E87C08" w:rsidRPr="006A41F2" w:rsidRDefault="00E944A7" w:rsidP="00572201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A41F2">
        <w:rPr>
          <w:rFonts w:ascii="Arial" w:hAnsi="Arial" w:cs="Arial"/>
          <w:b/>
          <w:bCs/>
          <w:sz w:val="24"/>
          <w:szCs w:val="24"/>
        </w:rPr>
        <w:t>METODOLOGÍA</w:t>
      </w:r>
    </w:p>
    <w:p w14:paraId="6F3C6694" w14:textId="77777777" w:rsidR="00E87C08" w:rsidRPr="006A41F2" w:rsidRDefault="00E87C08" w:rsidP="00E87C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1F2">
        <w:rPr>
          <w:rFonts w:ascii="Arial" w:hAnsi="Arial" w:cs="Arial"/>
          <w:sz w:val="24"/>
          <w:szCs w:val="24"/>
        </w:rPr>
        <w:t>Charlas presenciales o en línea.</w:t>
      </w:r>
    </w:p>
    <w:p w14:paraId="7B382530" w14:textId="77777777" w:rsidR="00E87C08" w:rsidRPr="006A41F2" w:rsidRDefault="00E87C08" w:rsidP="00E87C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1F2">
        <w:rPr>
          <w:rFonts w:ascii="Arial" w:hAnsi="Arial" w:cs="Arial"/>
          <w:sz w:val="24"/>
          <w:szCs w:val="24"/>
        </w:rPr>
        <w:t>Sesiones interactivas en plataforma</w:t>
      </w:r>
    </w:p>
    <w:p w14:paraId="33F79228" w14:textId="77777777" w:rsidR="00E87C08" w:rsidRPr="006A41F2" w:rsidRDefault="00E87C08" w:rsidP="00E87C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1F2">
        <w:rPr>
          <w:rFonts w:ascii="Arial" w:hAnsi="Arial" w:cs="Arial"/>
          <w:sz w:val="24"/>
          <w:szCs w:val="24"/>
        </w:rPr>
        <w:t>Estudios de casos.</w:t>
      </w:r>
    </w:p>
    <w:p w14:paraId="3BAEDBC7" w14:textId="77777777" w:rsidR="00E87C08" w:rsidRPr="006A41F2" w:rsidRDefault="00E87C08" w:rsidP="00E87C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1F2">
        <w:rPr>
          <w:rFonts w:ascii="Arial" w:hAnsi="Arial" w:cs="Arial"/>
          <w:sz w:val="24"/>
          <w:szCs w:val="24"/>
        </w:rPr>
        <w:t>Evaluaciones periódicas.</w:t>
      </w:r>
    </w:p>
    <w:p w14:paraId="3E323391" w14:textId="77777777" w:rsidR="00E87C08" w:rsidRDefault="00E87C08" w:rsidP="00E87C0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A41F2">
        <w:rPr>
          <w:rFonts w:ascii="Arial" w:hAnsi="Arial" w:cs="Arial"/>
          <w:sz w:val="24"/>
          <w:szCs w:val="24"/>
        </w:rPr>
        <w:t>Recursos de aprendizaje en línea.</w:t>
      </w:r>
    </w:p>
    <w:p w14:paraId="26F10616" w14:textId="77777777" w:rsidR="00E87C08" w:rsidRDefault="00E87C08" w:rsidP="00572201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Infografías, comunicaciones, flash cards.</w:t>
      </w:r>
    </w:p>
    <w:p w14:paraId="16283F5D" w14:textId="77777777" w:rsidR="00572201" w:rsidRDefault="00572201" w:rsidP="00572201">
      <w:pPr>
        <w:pStyle w:val="Prrafodelista"/>
        <w:spacing w:after="120"/>
        <w:jc w:val="both"/>
        <w:rPr>
          <w:rFonts w:ascii="Arial" w:hAnsi="Arial" w:cs="Arial"/>
          <w:sz w:val="24"/>
          <w:szCs w:val="24"/>
        </w:rPr>
      </w:pPr>
    </w:p>
    <w:p w14:paraId="1764A13F" w14:textId="48472AB9" w:rsidR="002C63C8" w:rsidRPr="002C63C8" w:rsidRDefault="00E944A7" w:rsidP="00572201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C63C8">
        <w:rPr>
          <w:rFonts w:ascii="Arial" w:hAnsi="Arial" w:cs="Arial"/>
          <w:b/>
          <w:bCs/>
          <w:sz w:val="24"/>
          <w:szCs w:val="24"/>
        </w:rPr>
        <w:t>RECURSOS</w:t>
      </w:r>
    </w:p>
    <w:p w14:paraId="076DCFA5" w14:textId="77777777" w:rsidR="002C63C8" w:rsidRPr="002C63C8" w:rsidRDefault="002C63C8" w:rsidP="002C63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63C8">
        <w:rPr>
          <w:rFonts w:ascii="Arial" w:hAnsi="Arial" w:cs="Arial"/>
          <w:sz w:val="24"/>
          <w:szCs w:val="24"/>
        </w:rPr>
        <w:t>Manuales y guías.</w:t>
      </w:r>
    </w:p>
    <w:p w14:paraId="1AC3A451" w14:textId="77777777" w:rsidR="002C63C8" w:rsidRPr="002C63C8" w:rsidRDefault="002C63C8" w:rsidP="002C63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63C8">
        <w:rPr>
          <w:rFonts w:ascii="Arial" w:hAnsi="Arial" w:cs="Arial"/>
          <w:sz w:val="24"/>
          <w:szCs w:val="24"/>
        </w:rPr>
        <w:t>Documentación relevante.</w:t>
      </w:r>
    </w:p>
    <w:p w14:paraId="09CE1176" w14:textId="19AC8CD6" w:rsidR="002C63C8" w:rsidRDefault="002C63C8" w:rsidP="002C63C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63C8">
        <w:rPr>
          <w:rFonts w:ascii="Arial" w:hAnsi="Arial" w:cs="Arial"/>
          <w:sz w:val="24"/>
          <w:szCs w:val="24"/>
        </w:rPr>
        <w:t xml:space="preserve">Facilitadores </w:t>
      </w:r>
      <w:r>
        <w:rPr>
          <w:rFonts w:ascii="Arial" w:hAnsi="Arial" w:cs="Arial"/>
          <w:sz w:val="24"/>
          <w:szCs w:val="24"/>
        </w:rPr>
        <w:t>con experiencia</w:t>
      </w:r>
      <w:r w:rsidRPr="002C63C8">
        <w:rPr>
          <w:rFonts w:ascii="Arial" w:hAnsi="Arial" w:cs="Arial"/>
          <w:sz w:val="24"/>
          <w:szCs w:val="24"/>
        </w:rPr>
        <w:t xml:space="preserve"> en comercio internacional y prevención de delitos.</w:t>
      </w:r>
    </w:p>
    <w:p w14:paraId="106DF0CC" w14:textId="77777777" w:rsidR="00E944A7" w:rsidRDefault="00E944A7" w:rsidP="00E944A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62A7604" w14:textId="1EBA1EB4" w:rsidR="002C63C8" w:rsidRPr="002C63C8" w:rsidRDefault="00E944A7" w:rsidP="00572201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C63C8">
        <w:rPr>
          <w:rFonts w:ascii="Arial" w:hAnsi="Arial" w:cs="Arial"/>
          <w:b/>
          <w:bCs/>
          <w:sz w:val="24"/>
          <w:szCs w:val="24"/>
        </w:rPr>
        <w:t>EVALUACIÓN Y SEGUIMIENTO:</w:t>
      </w:r>
    </w:p>
    <w:p w14:paraId="7B8ED9CF" w14:textId="09768DBD" w:rsidR="00D90052" w:rsidRDefault="00D90052" w:rsidP="002C63C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Feedback y evaluación continua con los participantes para evaluar la efectividad del programa </w:t>
      </w:r>
    </w:p>
    <w:p w14:paraId="68F1ADE0" w14:textId="11A82B39" w:rsidR="002C63C8" w:rsidRDefault="002C63C8" w:rsidP="002C63C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63C8">
        <w:rPr>
          <w:rFonts w:ascii="Arial" w:hAnsi="Arial" w:cs="Arial"/>
          <w:sz w:val="24"/>
          <w:szCs w:val="24"/>
        </w:rPr>
        <w:t>Se llevará a cabo un seguimiento continuo de la implementación de las prácticas aprendidas en el programa</w:t>
      </w:r>
      <w:r w:rsidR="00E944A7">
        <w:rPr>
          <w:rFonts w:ascii="Arial" w:hAnsi="Arial" w:cs="Arial"/>
          <w:sz w:val="24"/>
          <w:szCs w:val="24"/>
        </w:rPr>
        <w:t>.</w:t>
      </w:r>
    </w:p>
    <w:p w14:paraId="09F2A701" w14:textId="10CB4C74" w:rsidR="00E944A7" w:rsidRPr="002C63C8" w:rsidRDefault="00E944A7" w:rsidP="002C63C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Validación de cumplimiento de indicadores relacionados al plan de capacitaciones.</w:t>
      </w:r>
    </w:p>
    <w:p w14:paraId="43E4CEE3" w14:textId="1AA859CC" w:rsidR="00E87C08" w:rsidRDefault="002C63C8" w:rsidP="00F57E96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C63C8">
        <w:rPr>
          <w:rFonts w:ascii="Arial" w:hAnsi="Arial" w:cs="Arial"/>
          <w:sz w:val="24"/>
          <w:szCs w:val="24"/>
        </w:rPr>
        <w:t>Se actualizará el programa según sea necesario para adaptarse a los cambios en la legislación o las mejores prácticas.</w:t>
      </w:r>
    </w:p>
    <w:p w14:paraId="3BFD0860" w14:textId="77777777" w:rsidR="00572201" w:rsidRDefault="00572201" w:rsidP="00572201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3BB4690" w14:textId="0932763A" w:rsidR="00E944A7" w:rsidRPr="00572201" w:rsidRDefault="00E944A7" w:rsidP="00572201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programa se compone de los siguientes subprogramas, dando cumplimiento a los requisitos normativos presentados en </w:t>
      </w:r>
      <w:r w:rsidR="00D90052">
        <w:rPr>
          <w:rFonts w:ascii="Arial" w:hAnsi="Arial" w:cs="Arial"/>
          <w:sz w:val="24"/>
          <w:szCs w:val="24"/>
        </w:rPr>
        <w:t>el estándar BASC 6.0.1:</w:t>
      </w:r>
    </w:p>
    <w:p w14:paraId="056E65BD" w14:textId="77777777" w:rsidR="00F57E96" w:rsidRDefault="00F57E96" w:rsidP="00F57E96">
      <w:pPr>
        <w:pStyle w:val="Prrafodelista"/>
        <w:spacing w:before="12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582FA9A" w14:textId="09EDDE1B" w:rsidR="00D93E9C" w:rsidRPr="006A41F2" w:rsidRDefault="00D93E9C" w:rsidP="00F57E96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6A41F2">
        <w:rPr>
          <w:rFonts w:ascii="Arial" w:hAnsi="Arial" w:cs="Arial"/>
          <w:b/>
          <w:bCs/>
          <w:sz w:val="24"/>
          <w:szCs w:val="24"/>
        </w:rPr>
        <w:t>PREVENCIÓN DE DELITOS RELACIONADOS CON EL COMERCIO INTERNACIONAL</w:t>
      </w:r>
    </w:p>
    <w:p w14:paraId="59F7C161" w14:textId="2145D2FF" w:rsidR="006A41F2" w:rsidRPr="006A41F2" w:rsidRDefault="006A41F2" w:rsidP="006A41F2">
      <w:pPr>
        <w:rPr>
          <w:rFonts w:ascii="Arial" w:hAnsi="Arial" w:cs="Arial"/>
          <w:b/>
          <w:bCs/>
          <w:sz w:val="24"/>
          <w:szCs w:val="24"/>
        </w:rPr>
      </w:pPr>
      <w:r w:rsidRPr="006A41F2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141F49C1" w14:textId="240E117A" w:rsidR="006A41F2" w:rsidRPr="006A41F2" w:rsidRDefault="006A41F2" w:rsidP="006A41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Concientizar</w:t>
      </w:r>
      <w:r w:rsidRPr="006A41F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l personal </w:t>
      </w:r>
      <w:r w:rsidRPr="006A41F2">
        <w:rPr>
          <w:rFonts w:ascii="Arial" w:hAnsi="Arial" w:cs="Arial"/>
          <w:sz w:val="24"/>
          <w:szCs w:val="24"/>
        </w:rPr>
        <w:t>sobre los riesgos y las consecuencias legales de los delitos en el comercio internacional.</w:t>
      </w:r>
    </w:p>
    <w:p w14:paraId="0F5D3574" w14:textId="77777777" w:rsidR="006A41F2" w:rsidRPr="006A41F2" w:rsidRDefault="006A41F2" w:rsidP="006A41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A41F2">
        <w:rPr>
          <w:rFonts w:ascii="Arial" w:hAnsi="Arial" w:cs="Arial"/>
          <w:sz w:val="24"/>
          <w:szCs w:val="24"/>
        </w:rPr>
        <w:t>Proporcionar a los participantes las herramientas para identificar posibles actividades delictivas.</w:t>
      </w:r>
    </w:p>
    <w:p w14:paraId="4F5A1F34" w14:textId="05D8496F" w:rsidR="006A41F2" w:rsidRDefault="006A41F2" w:rsidP="006A41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A41F2">
        <w:rPr>
          <w:rFonts w:ascii="Arial" w:hAnsi="Arial" w:cs="Arial"/>
          <w:sz w:val="24"/>
          <w:szCs w:val="24"/>
        </w:rPr>
        <w:t>Fomentar la cultura de la ética y la integridad en todas las operaciones comerciales internacionales.</w:t>
      </w:r>
    </w:p>
    <w:p w14:paraId="70F33882" w14:textId="73D90BEC" w:rsidR="006A41F2" w:rsidRDefault="002C63C8" w:rsidP="006A41F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Desarrollo</w:t>
      </w:r>
    </w:p>
    <w:p w14:paraId="124FA6F8" w14:textId="7603EB0A" w:rsidR="002C63C8" w:rsidRPr="005F513E" w:rsidRDefault="002C63C8" w:rsidP="006A41F2">
      <w:pPr>
        <w:jc w:val="both"/>
        <w:rPr>
          <w:rFonts w:ascii="Arial" w:hAnsi="Arial" w:cs="Arial"/>
          <w:sz w:val="24"/>
          <w:szCs w:val="24"/>
        </w:rPr>
      </w:pPr>
      <w:r w:rsidRPr="005F513E">
        <w:rPr>
          <w:rFonts w:ascii="Arial" w:hAnsi="Arial" w:cs="Arial"/>
          <w:sz w:val="24"/>
          <w:szCs w:val="24"/>
        </w:rPr>
        <w:t xml:space="preserve">Por las metodologías establecidas se </w:t>
      </w:r>
      <w:r w:rsidR="005F513E" w:rsidRPr="005F513E">
        <w:rPr>
          <w:rFonts w:ascii="Arial" w:hAnsi="Arial" w:cs="Arial"/>
          <w:sz w:val="24"/>
          <w:szCs w:val="24"/>
        </w:rPr>
        <w:t>tendrán en cuenta las siguientes temáticas</w:t>
      </w:r>
      <w:r w:rsidR="005F513E">
        <w:rPr>
          <w:rFonts w:ascii="Arial" w:hAnsi="Arial" w:cs="Arial"/>
          <w:sz w:val="24"/>
          <w:szCs w:val="24"/>
        </w:rPr>
        <w:t>, siendo puntos de mejora otras que por la necesidad de la operación surjan para tratar</w:t>
      </w:r>
      <w:r w:rsidR="00C10D40">
        <w:rPr>
          <w:rFonts w:ascii="Arial" w:hAnsi="Arial" w:cs="Arial"/>
          <w:sz w:val="24"/>
          <w:szCs w:val="24"/>
        </w:rPr>
        <w:t>:</w:t>
      </w:r>
    </w:p>
    <w:p w14:paraId="4D7B2092" w14:textId="77777777" w:rsidR="002C63C8" w:rsidRPr="005F513E" w:rsidRDefault="002C63C8" w:rsidP="005F513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F513E">
        <w:rPr>
          <w:rFonts w:ascii="Arial" w:hAnsi="Arial" w:cs="Arial"/>
          <w:sz w:val="24"/>
          <w:szCs w:val="24"/>
        </w:rPr>
        <w:t>Conceptos básicos de delitos en el comercio internacional.</w:t>
      </w:r>
    </w:p>
    <w:p w14:paraId="079D64B3" w14:textId="77777777" w:rsidR="002C63C8" w:rsidRPr="005F513E" w:rsidRDefault="002C63C8" w:rsidP="005F513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F513E">
        <w:rPr>
          <w:rFonts w:ascii="Arial" w:hAnsi="Arial" w:cs="Arial"/>
          <w:sz w:val="24"/>
          <w:szCs w:val="24"/>
        </w:rPr>
        <w:t>Consecuencias legales y reputacionales.</w:t>
      </w:r>
    </w:p>
    <w:p w14:paraId="77DAC753" w14:textId="3C2CCA78" w:rsidR="002C63C8" w:rsidRDefault="002C63C8" w:rsidP="005F513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F513E">
        <w:rPr>
          <w:rFonts w:ascii="Arial" w:hAnsi="Arial" w:cs="Arial"/>
          <w:sz w:val="24"/>
          <w:szCs w:val="24"/>
        </w:rPr>
        <w:t>Importancia de la ética y la integridad en el comercio internacional.</w:t>
      </w:r>
    </w:p>
    <w:p w14:paraId="7FD32C37" w14:textId="0E120D3F" w:rsidR="005F513E" w:rsidRDefault="005F513E" w:rsidP="005F513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Riesgos como f</w:t>
      </w:r>
      <w:r w:rsidRPr="005F513E">
        <w:rPr>
          <w:rFonts w:ascii="Arial" w:hAnsi="Arial" w:cs="Arial"/>
          <w:sz w:val="24"/>
          <w:szCs w:val="24"/>
        </w:rPr>
        <w:t>raude en el Comercio Internacional</w:t>
      </w:r>
      <w:r>
        <w:rPr>
          <w:rFonts w:ascii="Arial" w:hAnsi="Arial" w:cs="Arial"/>
          <w:sz w:val="24"/>
          <w:szCs w:val="24"/>
        </w:rPr>
        <w:t xml:space="preserve">, </w:t>
      </w:r>
      <w:r w:rsidRPr="005F513E">
        <w:rPr>
          <w:rFonts w:ascii="Arial" w:hAnsi="Arial" w:cs="Arial"/>
          <w:sz w:val="24"/>
          <w:szCs w:val="24"/>
        </w:rPr>
        <w:t>Lavado de Dinero, Financiamiento del Terrorismo, contrabando</w:t>
      </w:r>
      <w:r>
        <w:rPr>
          <w:rFonts w:ascii="Arial" w:hAnsi="Arial" w:cs="Arial"/>
          <w:sz w:val="24"/>
          <w:szCs w:val="24"/>
        </w:rPr>
        <w:t>.</w:t>
      </w:r>
    </w:p>
    <w:p w14:paraId="69B0A37A" w14:textId="696638B1" w:rsidR="00F57E96" w:rsidRPr="00D90052" w:rsidRDefault="005F513E" w:rsidP="00D9005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F513E">
        <w:rPr>
          <w:rFonts w:ascii="Arial" w:hAnsi="Arial" w:cs="Arial"/>
          <w:sz w:val="24"/>
          <w:szCs w:val="24"/>
        </w:rPr>
        <w:t>Buenas prácticas y lecciones aprendidas.</w:t>
      </w:r>
    </w:p>
    <w:p w14:paraId="19635E4E" w14:textId="77777777" w:rsidR="00F57E96" w:rsidRDefault="00F57E96" w:rsidP="00F57E9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1AB0BDB" w14:textId="069BFD28" w:rsidR="00D93E9C" w:rsidRDefault="00D93E9C" w:rsidP="005F513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F513E">
        <w:rPr>
          <w:rFonts w:ascii="Arial" w:hAnsi="Arial" w:cs="Arial"/>
          <w:b/>
          <w:bCs/>
          <w:sz w:val="24"/>
          <w:szCs w:val="24"/>
        </w:rPr>
        <w:t>PREVENCIÓN DE ADICCIONES</w:t>
      </w:r>
    </w:p>
    <w:p w14:paraId="7715C070" w14:textId="77777777" w:rsidR="00F57E96" w:rsidRPr="00F57E96" w:rsidRDefault="00F57E96" w:rsidP="00F57E96">
      <w:pPr>
        <w:rPr>
          <w:rFonts w:ascii="Arial" w:hAnsi="Arial" w:cs="Arial"/>
          <w:b/>
          <w:bCs/>
          <w:sz w:val="24"/>
          <w:szCs w:val="24"/>
        </w:rPr>
      </w:pPr>
      <w:r w:rsidRPr="00F57E96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0FB9A431" w14:textId="77777777" w:rsidR="00F57E96" w:rsidRPr="00F57E96" w:rsidRDefault="00F57E96" w:rsidP="00F57E9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57E96">
        <w:rPr>
          <w:rFonts w:ascii="Arial" w:hAnsi="Arial" w:cs="Arial"/>
          <w:sz w:val="24"/>
          <w:szCs w:val="24"/>
        </w:rPr>
        <w:t>Educación sobre los riesgos y las consecuencias de las adicciones.</w:t>
      </w:r>
    </w:p>
    <w:p w14:paraId="5FDCB527" w14:textId="77777777" w:rsidR="00F57E96" w:rsidRPr="00F57E96" w:rsidRDefault="00F57E96" w:rsidP="00F57E9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57E96">
        <w:rPr>
          <w:rFonts w:ascii="Arial" w:hAnsi="Arial" w:cs="Arial"/>
          <w:sz w:val="24"/>
          <w:szCs w:val="24"/>
        </w:rPr>
        <w:t>Identificación temprana de signos de adicción y recursos disponibles.</w:t>
      </w:r>
    </w:p>
    <w:p w14:paraId="0163A860" w14:textId="311E92B4" w:rsidR="00F57E96" w:rsidRDefault="00F57E96" w:rsidP="00F57E9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57E96">
        <w:rPr>
          <w:rFonts w:ascii="Arial" w:hAnsi="Arial" w:cs="Arial"/>
          <w:sz w:val="24"/>
          <w:szCs w:val="24"/>
        </w:rPr>
        <w:t>Fomentar un ambiente de trabajo saludable y de apoyo.</w:t>
      </w:r>
    </w:p>
    <w:p w14:paraId="7BB497FB" w14:textId="77777777" w:rsidR="00F57E96" w:rsidRDefault="00F57E96" w:rsidP="00F57E9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Desarrollo</w:t>
      </w:r>
    </w:p>
    <w:p w14:paraId="5A3765A7" w14:textId="01AA8040" w:rsidR="00F57E96" w:rsidRPr="005F513E" w:rsidRDefault="00F57E96" w:rsidP="00F57E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empresa se tiene establecido el programa “Caminando juntos” en conjunto con la ARL, enfocado en la temática de prevención de adicción de sustancias psicoactivas y de alcohol. </w:t>
      </w:r>
      <w:r w:rsidRPr="005F513E">
        <w:rPr>
          <w:rFonts w:ascii="Arial" w:hAnsi="Arial" w:cs="Arial"/>
          <w:sz w:val="24"/>
          <w:szCs w:val="24"/>
        </w:rPr>
        <w:t>Por las metodologías establecidas se tendrán en cuenta las siguientes temáticas</w:t>
      </w:r>
      <w:r>
        <w:rPr>
          <w:rFonts w:ascii="Arial" w:hAnsi="Arial" w:cs="Arial"/>
          <w:sz w:val="24"/>
          <w:szCs w:val="24"/>
        </w:rPr>
        <w:t>, siendo puntos de mejora otras que por la necesidad de la operación surjan para tratar</w:t>
      </w:r>
      <w:r w:rsidR="00C10D40">
        <w:rPr>
          <w:rFonts w:ascii="Arial" w:hAnsi="Arial" w:cs="Arial"/>
          <w:sz w:val="24"/>
          <w:szCs w:val="24"/>
        </w:rPr>
        <w:t>:</w:t>
      </w:r>
    </w:p>
    <w:p w14:paraId="4494878E" w14:textId="77777777" w:rsidR="00F57E96" w:rsidRPr="00F57E96" w:rsidRDefault="00F57E96" w:rsidP="00F57E9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57E96">
        <w:rPr>
          <w:rFonts w:ascii="Arial" w:hAnsi="Arial" w:cs="Arial"/>
          <w:sz w:val="24"/>
          <w:szCs w:val="24"/>
        </w:rPr>
        <w:t>Definición de adicciones y sus impactos.</w:t>
      </w:r>
    </w:p>
    <w:p w14:paraId="4141DCCE" w14:textId="350E5AC1" w:rsidR="00F57E96" w:rsidRDefault="00F57E96" w:rsidP="00F57E9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57E96">
        <w:rPr>
          <w:rFonts w:ascii="Arial" w:hAnsi="Arial" w:cs="Arial"/>
          <w:sz w:val="24"/>
          <w:szCs w:val="24"/>
        </w:rPr>
        <w:lastRenderedPageBreak/>
        <w:t>Importancia de la prevención en el lugar de trabajo</w:t>
      </w:r>
      <w:r>
        <w:rPr>
          <w:rFonts w:ascii="Arial" w:hAnsi="Arial" w:cs="Arial"/>
          <w:sz w:val="24"/>
          <w:szCs w:val="24"/>
        </w:rPr>
        <w:t xml:space="preserve"> y la c</w:t>
      </w:r>
      <w:r w:rsidRPr="00F57E96">
        <w:rPr>
          <w:rFonts w:ascii="Arial" w:hAnsi="Arial" w:cs="Arial"/>
          <w:sz w:val="24"/>
          <w:szCs w:val="24"/>
        </w:rPr>
        <w:t>reación de un ambiente de trabajo de apoyo.</w:t>
      </w:r>
    </w:p>
    <w:p w14:paraId="0FFE25A8" w14:textId="12D16566" w:rsidR="00F57E96" w:rsidRDefault="00F57E96" w:rsidP="00F57E9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Tipos de adicciones</w:t>
      </w:r>
    </w:p>
    <w:p w14:paraId="5747EE13" w14:textId="5FD9294D" w:rsidR="00F57E96" w:rsidRDefault="00F57E96" w:rsidP="00F57E9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Comportamientos de riesgos, recursos para ayuda y tratamiento.</w:t>
      </w:r>
    </w:p>
    <w:p w14:paraId="22EBD1F8" w14:textId="7D23DC92" w:rsidR="00F57E96" w:rsidRDefault="00F57E96" w:rsidP="00F57E9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Estrategias de prevención</w:t>
      </w:r>
    </w:p>
    <w:p w14:paraId="0F73E86E" w14:textId="77777777" w:rsidR="000F40CB" w:rsidRPr="000F40CB" w:rsidRDefault="000F40CB" w:rsidP="00D900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C2F631" w14:textId="40E9D062" w:rsidR="00D93E9C" w:rsidRDefault="00D93E9C" w:rsidP="000F40CB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F57E96">
        <w:rPr>
          <w:rFonts w:ascii="Arial" w:hAnsi="Arial" w:cs="Arial"/>
          <w:b/>
          <w:bCs/>
          <w:sz w:val="24"/>
          <w:szCs w:val="24"/>
        </w:rPr>
        <w:t>RESPONSABILIDAD SOCIAL EMPRESARIAL</w:t>
      </w:r>
    </w:p>
    <w:p w14:paraId="62127850" w14:textId="77777777" w:rsidR="00A9322F" w:rsidRPr="006A41F2" w:rsidRDefault="00A9322F" w:rsidP="00A9322F">
      <w:pPr>
        <w:rPr>
          <w:rFonts w:ascii="Arial" w:hAnsi="Arial" w:cs="Arial"/>
          <w:b/>
          <w:bCs/>
          <w:sz w:val="24"/>
          <w:szCs w:val="24"/>
        </w:rPr>
      </w:pPr>
      <w:r w:rsidRPr="006A41F2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70FE7EC6" w14:textId="77777777" w:rsidR="00A9322F" w:rsidRPr="00A9322F" w:rsidRDefault="00A9322F" w:rsidP="00A9322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9322F">
        <w:rPr>
          <w:rFonts w:ascii="Arial" w:hAnsi="Arial" w:cs="Arial"/>
          <w:sz w:val="24"/>
          <w:szCs w:val="24"/>
        </w:rPr>
        <w:t>Comprender los principios y valores fundamentales de la RSE.</w:t>
      </w:r>
    </w:p>
    <w:p w14:paraId="6E52543C" w14:textId="77777777" w:rsidR="00A9322F" w:rsidRPr="00A9322F" w:rsidRDefault="00A9322F" w:rsidP="00A9322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9322F">
        <w:rPr>
          <w:rFonts w:ascii="Arial" w:hAnsi="Arial" w:cs="Arial"/>
          <w:sz w:val="24"/>
          <w:szCs w:val="24"/>
        </w:rPr>
        <w:t>Integrar la RSE en todas las áreas de la empresa.</w:t>
      </w:r>
    </w:p>
    <w:p w14:paraId="6776679F" w14:textId="77777777" w:rsidR="00A9322F" w:rsidRDefault="00A9322F" w:rsidP="00A9322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9322F">
        <w:rPr>
          <w:rFonts w:ascii="Arial" w:hAnsi="Arial" w:cs="Arial"/>
          <w:sz w:val="24"/>
          <w:szCs w:val="24"/>
        </w:rPr>
        <w:t>Fomentar la participación activa de los empleados en iniciativas de RSE.</w:t>
      </w:r>
    </w:p>
    <w:p w14:paraId="558C3607" w14:textId="77777777" w:rsidR="00A9322F" w:rsidRPr="00A9322F" w:rsidRDefault="00A9322F" w:rsidP="00A9322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6CB2C74" w14:textId="77777777" w:rsidR="00A9322F" w:rsidRDefault="00A9322F" w:rsidP="00A9322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Desarrollo</w:t>
      </w:r>
    </w:p>
    <w:p w14:paraId="5B7530A3" w14:textId="220C99E3" w:rsidR="00A9322F" w:rsidRPr="005F513E" w:rsidRDefault="00A9322F" w:rsidP="00A9322F">
      <w:pPr>
        <w:jc w:val="both"/>
        <w:rPr>
          <w:rFonts w:ascii="Arial" w:hAnsi="Arial" w:cs="Arial"/>
          <w:sz w:val="24"/>
          <w:szCs w:val="24"/>
        </w:rPr>
      </w:pPr>
      <w:r w:rsidRPr="005F513E">
        <w:rPr>
          <w:rFonts w:ascii="Arial" w:hAnsi="Arial" w:cs="Arial"/>
          <w:sz w:val="24"/>
          <w:szCs w:val="24"/>
        </w:rPr>
        <w:t>Por las metodologías establecidas se tendrán en cuenta las siguientes temáticas</w:t>
      </w:r>
      <w:r>
        <w:rPr>
          <w:rFonts w:ascii="Arial" w:hAnsi="Arial" w:cs="Arial"/>
          <w:sz w:val="24"/>
          <w:szCs w:val="24"/>
        </w:rPr>
        <w:t>, siendo puntos de mejora otras que por la necesidad de la operación surjan para tratar</w:t>
      </w:r>
      <w:r w:rsidR="00C10D40">
        <w:rPr>
          <w:rFonts w:ascii="Arial" w:hAnsi="Arial" w:cs="Arial"/>
          <w:sz w:val="24"/>
          <w:szCs w:val="24"/>
        </w:rPr>
        <w:t>:</w:t>
      </w:r>
    </w:p>
    <w:p w14:paraId="39D7B688" w14:textId="5599F2EA" w:rsidR="00A9322F" w:rsidRDefault="00A9322F" w:rsidP="00A932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F513E">
        <w:rPr>
          <w:rFonts w:ascii="Arial" w:hAnsi="Arial" w:cs="Arial"/>
          <w:sz w:val="24"/>
          <w:szCs w:val="24"/>
        </w:rPr>
        <w:t xml:space="preserve">Conceptos básicos de </w:t>
      </w:r>
      <w:r>
        <w:rPr>
          <w:rFonts w:ascii="Arial" w:hAnsi="Arial" w:cs="Arial"/>
          <w:sz w:val="24"/>
          <w:szCs w:val="24"/>
        </w:rPr>
        <w:t>RSE</w:t>
      </w:r>
    </w:p>
    <w:p w14:paraId="07163543" w14:textId="04A744C3" w:rsidR="00A9322F" w:rsidRDefault="00A9322F" w:rsidP="00A932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Beneficios empresariales de la RSE</w:t>
      </w:r>
    </w:p>
    <w:p w14:paraId="2AD45317" w14:textId="77ADCC19" w:rsidR="008C043E" w:rsidRPr="005F513E" w:rsidRDefault="008C043E" w:rsidP="00A932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Compromiso social</w:t>
      </w:r>
    </w:p>
    <w:p w14:paraId="238246AA" w14:textId="3433D868" w:rsidR="00A9322F" w:rsidRDefault="00A9322F" w:rsidP="00A932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Ética y Compromiso</w:t>
      </w:r>
    </w:p>
    <w:p w14:paraId="152012F7" w14:textId="301B25DE" w:rsidR="00A9322F" w:rsidRDefault="00A9322F" w:rsidP="00A932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Sostenibilidad</w:t>
      </w:r>
    </w:p>
    <w:p w14:paraId="3D3D885C" w14:textId="479604EF" w:rsidR="00A9322F" w:rsidRDefault="00A9322F" w:rsidP="00A932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Transparencia</w:t>
      </w:r>
    </w:p>
    <w:p w14:paraId="1041B062" w14:textId="77777777" w:rsidR="00F57E96" w:rsidRPr="00A9322F" w:rsidRDefault="00F57E96" w:rsidP="00A9322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E850DA6" w14:textId="277DDDEE" w:rsidR="00D93E9C" w:rsidRDefault="00D93E9C" w:rsidP="002448E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448E0">
        <w:rPr>
          <w:rFonts w:ascii="Arial" w:hAnsi="Arial" w:cs="Arial"/>
          <w:b/>
          <w:bCs/>
          <w:sz w:val="24"/>
          <w:szCs w:val="24"/>
        </w:rPr>
        <w:t>PREVENCIÓN DEL RIESGO DE CORRUPCIÓN Y SOBORNO</w:t>
      </w:r>
    </w:p>
    <w:p w14:paraId="5C5F6F6A" w14:textId="48EC757F" w:rsidR="00081944" w:rsidRPr="00081944" w:rsidRDefault="00081944" w:rsidP="000819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1944">
        <w:rPr>
          <w:rFonts w:ascii="Arial" w:hAnsi="Arial" w:cs="Arial"/>
          <w:b/>
          <w:bCs/>
          <w:sz w:val="24"/>
          <w:szCs w:val="24"/>
        </w:rPr>
        <w:t xml:space="preserve">Objetivos </w:t>
      </w:r>
      <w:r>
        <w:rPr>
          <w:rFonts w:ascii="Arial" w:hAnsi="Arial" w:cs="Arial"/>
          <w:b/>
          <w:bCs/>
          <w:sz w:val="24"/>
          <w:szCs w:val="24"/>
        </w:rPr>
        <w:t>específicos</w:t>
      </w:r>
      <w:r w:rsidRPr="00081944">
        <w:rPr>
          <w:rFonts w:ascii="Arial" w:hAnsi="Arial" w:cs="Arial"/>
          <w:b/>
          <w:bCs/>
          <w:sz w:val="24"/>
          <w:szCs w:val="24"/>
        </w:rPr>
        <w:t>:</w:t>
      </w:r>
    </w:p>
    <w:p w14:paraId="06678E98" w14:textId="77777777" w:rsidR="00081944" w:rsidRPr="00081944" w:rsidRDefault="00081944" w:rsidP="0008194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81944">
        <w:rPr>
          <w:rFonts w:ascii="Arial" w:hAnsi="Arial" w:cs="Arial"/>
          <w:sz w:val="24"/>
          <w:szCs w:val="24"/>
        </w:rPr>
        <w:t>Comprender los riesgos y las consecuencias de la corrupción y el soborno en el entorno empresarial.</w:t>
      </w:r>
    </w:p>
    <w:p w14:paraId="4DD60442" w14:textId="77777777" w:rsidR="00081944" w:rsidRPr="00081944" w:rsidRDefault="00081944" w:rsidP="0008194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81944">
        <w:rPr>
          <w:rFonts w:ascii="Arial" w:hAnsi="Arial" w:cs="Arial"/>
          <w:sz w:val="24"/>
          <w:szCs w:val="24"/>
        </w:rPr>
        <w:t>Identificar situaciones de riesgo y tomar medidas para prevenirlos.</w:t>
      </w:r>
    </w:p>
    <w:p w14:paraId="63697C5D" w14:textId="266E23CE" w:rsidR="00081944" w:rsidRDefault="00081944" w:rsidP="0008194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81944">
        <w:rPr>
          <w:rFonts w:ascii="Arial" w:hAnsi="Arial" w:cs="Arial"/>
          <w:sz w:val="24"/>
          <w:szCs w:val="24"/>
        </w:rPr>
        <w:t>Promover una cultura de integridad y ética en todas las operaciones empresariales.</w:t>
      </w:r>
    </w:p>
    <w:p w14:paraId="2A00A1FB" w14:textId="77777777" w:rsidR="002760FE" w:rsidRDefault="002760FE" w:rsidP="002760F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978EEFA" w14:textId="77777777" w:rsidR="002760FE" w:rsidRPr="002760FE" w:rsidRDefault="002760FE" w:rsidP="00276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60FE">
        <w:rPr>
          <w:rFonts w:ascii="Arial" w:hAnsi="Arial" w:cs="Arial"/>
          <w:b/>
          <w:bCs/>
          <w:sz w:val="24"/>
          <w:szCs w:val="24"/>
        </w:rPr>
        <w:t>Desarrollo</w:t>
      </w:r>
    </w:p>
    <w:p w14:paraId="5B3099C5" w14:textId="41CB7527" w:rsidR="002760FE" w:rsidRPr="002760FE" w:rsidRDefault="002760FE" w:rsidP="00276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Por las metodologías establecidas se tendrán en cuenta las siguientes temáticas, siendo puntos de mejora otras que por la necesidad de la operación surjan para tratar</w:t>
      </w:r>
      <w:r w:rsidR="00C10D40">
        <w:rPr>
          <w:rFonts w:ascii="Arial" w:hAnsi="Arial" w:cs="Arial"/>
          <w:sz w:val="24"/>
          <w:szCs w:val="24"/>
        </w:rPr>
        <w:t>:</w:t>
      </w:r>
    </w:p>
    <w:p w14:paraId="7877CA63" w14:textId="0EF4AA29" w:rsidR="002760FE" w:rsidRPr="002760FE" w:rsidRDefault="002760FE" w:rsidP="00DC48A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lastRenderedPageBreak/>
        <w:t>Impacto de la corrupción en las empresas.</w:t>
      </w:r>
    </w:p>
    <w:p w14:paraId="6933982E" w14:textId="11C9C20E" w:rsidR="002760FE" w:rsidRPr="002760FE" w:rsidRDefault="002760FE" w:rsidP="00DC48A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Sanciones y consecuencias legales.</w:t>
      </w:r>
    </w:p>
    <w:p w14:paraId="52732B27" w14:textId="77777777" w:rsidR="002760FE" w:rsidRPr="002760FE" w:rsidRDefault="002760FE" w:rsidP="002760F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Reconocimiento de situaciones de riesgo.</w:t>
      </w:r>
    </w:p>
    <w:p w14:paraId="274B64B7" w14:textId="77777777" w:rsidR="002760FE" w:rsidRPr="002760FE" w:rsidRDefault="002760FE" w:rsidP="002760F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Señales de posibles actos corruptos o de soborno.</w:t>
      </w:r>
    </w:p>
    <w:p w14:paraId="4E171555" w14:textId="3DF7C14B" w:rsidR="002760FE" w:rsidRPr="002760FE" w:rsidRDefault="002760FE" w:rsidP="00DC48A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Políticas internas anticorrupción.</w:t>
      </w:r>
    </w:p>
    <w:p w14:paraId="144F97E9" w14:textId="7E75C39E" w:rsidR="002760FE" w:rsidRPr="002760FE" w:rsidRDefault="002760FE" w:rsidP="00DC48A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Mecanismos de control y monitoreo.</w:t>
      </w:r>
    </w:p>
    <w:p w14:paraId="1F1C55F1" w14:textId="21AD0313" w:rsidR="002760FE" w:rsidRDefault="002760FE" w:rsidP="00DC48A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Beneficios de la ética empresarial y la integridad.</w:t>
      </w:r>
    </w:p>
    <w:p w14:paraId="410405BC" w14:textId="77777777" w:rsidR="002760FE" w:rsidRPr="002760FE" w:rsidRDefault="002760FE" w:rsidP="00C10D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26CD58" w14:textId="7DC90482" w:rsidR="00D93E9C" w:rsidRDefault="00D93E9C" w:rsidP="002760F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760FE">
        <w:rPr>
          <w:rFonts w:ascii="Arial" w:hAnsi="Arial" w:cs="Arial"/>
          <w:b/>
          <w:bCs/>
          <w:sz w:val="24"/>
          <w:szCs w:val="24"/>
        </w:rPr>
        <w:t>RESPONSABILIDADES GENERALES RELACIONADAS AL SGCS.BASC</w:t>
      </w:r>
    </w:p>
    <w:p w14:paraId="2CAC0C04" w14:textId="77777777" w:rsidR="002760FE" w:rsidRPr="00081944" w:rsidRDefault="002760FE" w:rsidP="00276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1944">
        <w:rPr>
          <w:rFonts w:ascii="Arial" w:hAnsi="Arial" w:cs="Arial"/>
          <w:b/>
          <w:bCs/>
          <w:sz w:val="24"/>
          <w:szCs w:val="24"/>
        </w:rPr>
        <w:t xml:space="preserve">Objetivos </w:t>
      </w:r>
      <w:r>
        <w:rPr>
          <w:rFonts w:ascii="Arial" w:hAnsi="Arial" w:cs="Arial"/>
          <w:b/>
          <w:bCs/>
          <w:sz w:val="24"/>
          <w:szCs w:val="24"/>
        </w:rPr>
        <w:t>específicos</w:t>
      </w:r>
      <w:r w:rsidRPr="00081944">
        <w:rPr>
          <w:rFonts w:ascii="Arial" w:hAnsi="Arial" w:cs="Arial"/>
          <w:b/>
          <w:bCs/>
          <w:sz w:val="24"/>
          <w:szCs w:val="24"/>
        </w:rPr>
        <w:t>:</w:t>
      </w:r>
    </w:p>
    <w:p w14:paraId="20D8F3B4" w14:textId="77777777" w:rsidR="002760FE" w:rsidRPr="002760FE" w:rsidRDefault="002760F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Comprender los principios y objetivos del Sistema de Gestión de la Calidad y Seguridad BASC.</w:t>
      </w:r>
    </w:p>
    <w:p w14:paraId="3E0A0CAB" w14:textId="77777777" w:rsidR="002760FE" w:rsidRPr="002760FE" w:rsidRDefault="002760F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Identificar las responsabilidades y roles clave dentro del sistema BASC.</w:t>
      </w:r>
    </w:p>
    <w:p w14:paraId="2294D284" w14:textId="77777777" w:rsidR="002760FE" w:rsidRPr="002760FE" w:rsidRDefault="002760F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Promover una cultura de seguridad, calidad y cumplimiento en el comercio internacional.</w:t>
      </w:r>
    </w:p>
    <w:p w14:paraId="3F451A76" w14:textId="77777777" w:rsidR="002760FE" w:rsidRDefault="002760FE" w:rsidP="002760F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9150977" w14:textId="77777777" w:rsidR="002760FE" w:rsidRPr="002760FE" w:rsidRDefault="002760FE" w:rsidP="00276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60FE">
        <w:rPr>
          <w:rFonts w:ascii="Arial" w:hAnsi="Arial" w:cs="Arial"/>
          <w:b/>
          <w:bCs/>
          <w:sz w:val="24"/>
          <w:szCs w:val="24"/>
        </w:rPr>
        <w:t>Desarrollo</w:t>
      </w:r>
    </w:p>
    <w:p w14:paraId="171909F4" w14:textId="64CD0438" w:rsidR="002760FE" w:rsidRPr="002760FE" w:rsidRDefault="002760FE" w:rsidP="002760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60FE">
        <w:rPr>
          <w:rFonts w:ascii="Arial" w:hAnsi="Arial" w:cs="Arial"/>
          <w:sz w:val="24"/>
          <w:szCs w:val="24"/>
        </w:rPr>
        <w:t>Por las metodologías establecidas se tendrán en cuenta las siguientes temáticas, siendo puntos de mejora otras que por la necesidad de la operación surjan para tratar</w:t>
      </w:r>
      <w:r w:rsidR="00C10D40">
        <w:rPr>
          <w:rFonts w:ascii="Arial" w:hAnsi="Arial" w:cs="Arial"/>
          <w:sz w:val="24"/>
          <w:szCs w:val="24"/>
        </w:rPr>
        <w:t>:</w:t>
      </w:r>
    </w:p>
    <w:p w14:paraId="207CE5EC" w14:textId="50D3B8C2" w:rsidR="002760FE" w:rsidRPr="008C043E" w:rsidRDefault="002760F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Políticas relacionadas con el SGCS-BASC</w:t>
      </w:r>
    </w:p>
    <w:p w14:paraId="670E5779" w14:textId="7CCEF8EE" w:rsidR="008C043E" w:rsidRPr="008C043E" w:rsidRDefault="008C043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Gestión del riesgo (controles operacionales, preparación y respuesta a eventos.</w:t>
      </w:r>
    </w:p>
    <w:p w14:paraId="097A9BFE" w14:textId="0722D181" w:rsidR="008C043E" w:rsidRPr="008C043E" w:rsidRDefault="008C043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Cumplimiento de requisitos legales relacionados a la empresa</w:t>
      </w:r>
    </w:p>
    <w:p w14:paraId="75A98F9A" w14:textId="15095744" w:rsidR="008C043E" w:rsidRPr="008C043E" w:rsidRDefault="008C043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Indicadores de gestión</w:t>
      </w:r>
    </w:p>
    <w:p w14:paraId="2BCF8DBF" w14:textId="7E721122" w:rsidR="008C043E" w:rsidRPr="008C043E" w:rsidRDefault="008C043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Inspección de unidades de carga y unidades de transporte de carga</w:t>
      </w:r>
    </w:p>
    <w:p w14:paraId="4A506DB7" w14:textId="4CAA9234" w:rsidR="008C043E" w:rsidRPr="008C043E" w:rsidRDefault="008C043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Controles de acceso y seguridad física de las instalaciones</w:t>
      </w:r>
    </w:p>
    <w:p w14:paraId="0DA065AA" w14:textId="6B752897" w:rsidR="008C043E" w:rsidRPr="008C043E" w:rsidRDefault="008C043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Manejo de sellos de seguridad</w:t>
      </w:r>
    </w:p>
    <w:p w14:paraId="72A521A6" w14:textId="20CF585A" w:rsidR="008C043E" w:rsidRDefault="008C043E" w:rsidP="002760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Prevención de delitos relacionados a la ciberdelincuencia</w:t>
      </w:r>
    </w:p>
    <w:p w14:paraId="3DA19205" w14:textId="18965F74" w:rsidR="008C043E" w:rsidRDefault="008C043E" w:rsidP="008C043E">
      <w:pPr>
        <w:jc w:val="both"/>
        <w:rPr>
          <w:rFonts w:ascii="Arial" w:hAnsi="Arial" w:cs="Arial"/>
          <w:sz w:val="24"/>
          <w:szCs w:val="24"/>
        </w:rPr>
      </w:pPr>
      <w:r w:rsidRPr="008C043E">
        <w:rPr>
          <w:rFonts w:ascii="Arial" w:hAnsi="Arial" w:cs="Arial"/>
          <w:sz w:val="24"/>
          <w:szCs w:val="24"/>
        </w:rPr>
        <w:t>Este programa de formación</w:t>
      </w:r>
      <w:r>
        <w:rPr>
          <w:rFonts w:ascii="Arial" w:hAnsi="Arial" w:cs="Arial"/>
          <w:sz w:val="24"/>
          <w:szCs w:val="24"/>
        </w:rPr>
        <w:t>, capacitación</w:t>
      </w:r>
      <w:r w:rsidRPr="008C043E">
        <w:rPr>
          <w:rFonts w:ascii="Arial" w:hAnsi="Arial" w:cs="Arial"/>
          <w:sz w:val="24"/>
          <w:szCs w:val="24"/>
        </w:rPr>
        <w:t xml:space="preserve"> y concientización ayudará a</w:t>
      </w:r>
      <w:r>
        <w:rPr>
          <w:rFonts w:ascii="Arial" w:hAnsi="Arial" w:cs="Arial"/>
          <w:sz w:val="24"/>
          <w:szCs w:val="24"/>
        </w:rPr>
        <w:t xml:space="preserve">l personal </w:t>
      </w:r>
      <w:r w:rsidRPr="008C043E">
        <w:rPr>
          <w:rFonts w:ascii="Arial" w:hAnsi="Arial" w:cs="Arial"/>
          <w:sz w:val="24"/>
          <w:szCs w:val="24"/>
        </w:rPr>
        <w:t>a comprender las responsabilidades clave</w:t>
      </w:r>
      <w:r>
        <w:rPr>
          <w:rFonts w:ascii="Arial" w:hAnsi="Arial" w:cs="Arial"/>
          <w:sz w:val="24"/>
          <w:szCs w:val="24"/>
        </w:rPr>
        <w:t>s</w:t>
      </w:r>
      <w:r w:rsidRPr="008C043E">
        <w:rPr>
          <w:rFonts w:ascii="Arial" w:hAnsi="Arial" w:cs="Arial"/>
          <w:sz w:val="24"/>
          <w:szCs w:val="24"/>
        </w:rPr>
        <w:t xml:space="preserve"> en relación con la seguridad</w:t>
      </w:r>
      <w:r>
        <w:rPr>
          <w:rFonts w:ascii="Arial" w:hAnsi="Arial" w:cs="Arial"/>
          <w:sz w:val="24"/>
          <w:szCs w:val="24"/>
        </w:rPr>
        <w:t xml:space="preserve"> </w:t>
      </w:r>
      <w:r w:rsidRPr="008C043E">
        <w:rPr>
          <w:rFonts w:ascii="Arial" w:hAnsi="Arial" w:cs="Arial"/>
          <w:sz w:val="24"/>
          <w:szCs w:val="24"/>
        </w:rPr>
        <w:t xml:space="preserve">en </w:t>
      </w:r>
      <w:r w:rsidR="00E944A7">
        <w:rPr>
          <w:rFonts w:ascii="Arial" w:hAnsi="Arial" w:cs="Arial"/>
          <w:sz w:val="24"/>
          <w:szCs w:val="24"/>
        </w:rPr>
        <w:t>la cadena de suministro</w:t>
      </w:r>
      <w:r w:rsidRPr="008C043E">
        <w:rPr>
          <w:rFonts w:ascii="Arial" w:hAnsi="Arial" w:cs="Arial"/>
          <w:sz w:val="24"/>
          <w:szCs w:val="24"/>
        </w:rPr>
        <w:t>, lo que promoverá una cultura de cumplimiento y mejora continua en la empresa.</w:t>
      </w:r>
    </w:p>
    <w:p w14:paraId="2F8ECE99" w14:textId="414B4C11" w:rsidR="00DA52B1" w:rsidRPr="00DA52B1" w:rsidRDefault="00DA52B1" w:rsidP="00DA52B1">
      <w:pPr>
        <w:pStyle w:val="Prrafodelista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DOCUMENTOS DE REFERENCIA</w:t>
      </w:r>
    </w:p>
    <w:p w14:paraId="04B4E2B2" w14:textId="2C234186" w:rsidR="00DA52B1" w:rsidRPr="00DA52B1" w:rsidRDefault="00DA52B1" w:rsidP="00DA52B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A52B1">
        <w:rPr>
          <w:rFonts w:ascii="Arial" w:hAnsi="Arial" w:cs="Arial"/>
          <w:sz w:val="24"/>
          <w:szCs w:val="24"/>
        </w:rPr>
        <w:t>F-21. PLAN DE FORMACIÓN ANUAL</w:t>
      </w:r>
    </w:p>
    <w:sectPr w:rsidR="00DA52B1" w:rsidRPr="00DA52B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E5DE" w14:textId="77777777" w:rsidR="00572201" w:rsidRDefault="00572201" w:rsidP="00572201">
      <w:pPr>
        <w:spacing w:after="0" w:line="240" w:lineRule="auto"/>
      </w:pPr>
      <w:r>
        <w:separator/>
      </w:r>
    </w:p>
  </w:endnote>
  <w:endnote w:type="continuationSeparator" w:id="0">
    <w:p w14:paraId="6FF65D93" w14:textId="77777777" w:rsidR="00572201" w:rsidRDefault="00572201" w:rsidP="0057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35CA" w14:textId="77777777" w:rsidR="00572201" w:rsidRDefault="00572201" w:rsidP="00572201">
      <w:pPr>
        <w:spacing w:after="0" w:line="240" w:lineRule="auto"/>
      </w:pPr>
      <w:r>
        <w:separator/>
      </w:r>
    </w:p>
  </w:footnote>
  <w:footnote w:type="continuationSeparator" w:id="0">
    <w:p w14:paraId="43321062" w14:textId="77777777" w:rsidR="00572201" w:rsidRDefault="00572201" w:rsidP="0057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tblLayout w:type="fixed"/>
      <w:tblLook w:val="0000" w:firstRow="0" w:lastRow="0" w:firstColumn="0" w:lastColumn="0" w:noHBand="0" w:noVBand="0"/>
    </w:tblPr>
    <w:tblGrid>
      <w:gridCol w:w="1555"/>
      <w:gridCol w:w="5533"/>
      <w:gridCol w:w="2405"/>
    </w:tblGrid>
    <w:tr w:rsidR="00572201" w:rsidRPr="007F7E00" w14:paraId="377E6398" w14:textId="77777777" w:rsidTr="00572201">
      <w:trPr>
        <w:trHeight w:val="290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2BFE7D19" w14:textId="77777777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lang w:val="es-MX"/>
            </w:rPr>
          </w:pPr>
          <w:bookmarkStart w:id="0" w:name="_Hlk139968224"/>
          <w:r>
            <w:rPr>
              <w:rFonts w:ascii="Arial" w:hAnsi="Arial" w:cs="Arial"/>
              <w:noProof/>
              <w:lang w:val="es-MX"/>
            </w:rPr>
            <w:drawing>
              <wp:inline distT="0" distB="0" distL="0" distR="0" wp14:anchorId="0344A8B2" wp14:editId="7C0860F1">
                <wp:extent cx="733425" cy="526415"/>
                <wp:effectExtent l="0" t="0" r="0" b="0"/>
                <wp:docPr id="1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5D1205BE" w14:textId="10302BE1" w:rsidR="00572201" w:rsidRPr="00572201" w:rsidRDefault="00572201" w:rsidP="00572201">
          <w:pPr>
            <w:spacing w:after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A41F2">
            <w:rPr>
              <w:rFonts w:ascii="Arial" w:hAnsi="Arial" w:cs="Arial"/>
              <w:b/>
              <w:bCs/>
              <w:sz w:val="24"/>
              <w:szCs w:val="24"/>
            </w:rPr>
            <w:t>PROGRAMA DE FORMACIÓN, CAPACITACIÓN Y CONCIENTIZACION BASC</w:t>
          </w:r>
        </w:p>
      </w:tc>
      <w:tc>
        <w:tcPr>
          <w:tcW w:w="24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77325D0" w14:textId="52BB08B3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7F7E00">
            <w:rPr>
              <w:rFonts w:ascii="Arial" w:hAnsi="Arial" w:cs="Arial"/>
              <w:b/>
              <w:bCs/>
              <w:lang w:val="es-MX"/>
            </w:rPr>
            <w:t>CÓDIGO:TH-P</w:t>
          </w:r>
          <w:r>
            <w:rPr>
              <w:rFonts w:ascii="Arial" w:hAnsi="Arial" w:cs="Arial"/>
              <w:b/>
              <w:bCs/>
              <w:lang w:val="es-MX"/>
            </w:rPr>
            <w:t>R</w:t>
          </w:r>
          <w:r w:rsidRPr="007F7E00">
            <w:rPr>
              <w:rFonts w:ascii="Arial" w:hAnsi="Arial" w:cs="Arial"/>
              <w:b/>
              <w:bCs/>
              <w:lang w:val="es-MX"/>
            </w:rPr>
            <w:t>-0</w:t>
          </w:r>
          <w:r>
            <w:rPr>
              <w:rFonts w:ascii="Arial" w:hAnsi="Arial" w:cs="Arial"/>
              <w:b/>
              <w:bCs/>
              <w:lang w:val="es-MX"/>
            </w:rPr>
            <w:t>1</w:t>
          </w:r>
        </w:p>
      </w:tc>
    </w:tr>
    <w:tr w:rsidR="00572201" w:rsidRPr="007F7E00" w14:paraId="78E3402B" w14:textId="77777777" w:rsidTr="00572201">
      <w:trPr>
        <w:trHeight w:val="290"/>
      </w:trPr>
      <w:tc>
        <w:tcPr>
          <w:tcW w:w="1555" w:type="dxa"/>
          <w:vMerge/>
          <w:tcBorders>
            <w:left w:val="single" w:sz="4" w:space="0" w:color="000000"/>
          </w:tcBorders>
          <w:shd w:val="clear" w:color="auto" w:fill="auto"/>
          <w:vAlign w:val="center"/>
        </w:tcPr>
        <w:p w14:paraId="06BF9F8E" w14:textId="77777777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lang w:val="es-MX"/>
            </w:rPr>
          </w:pPr>
        </w:p>
      </w:tc>
      <w:tc>
        <w:tcPr>
          <w:tcW w:w="5533" w:type="dxa"/>
          <w:vMerge/>
          <w:tcBorders>
            <w:left w:val="single" w:sz="4" w:space="0" w:color="000000"/>
          </w:tcBorders>
          <w:shd w:val="clear" w:color="auto" w:fill="auto"/>
          <w:vAlign w:val="center"/>
        </w:tcPr>
        <w:p w14:paraId="0058BC31" w14:textId="77777777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b/>
              <w:sz w:val="24"/>
              <w:lang w:val="es-MX"/>
            </w:rPr>
          </w:pPr>
        </w:p>
      </w:tc>
      <w:tc>
        <w:tcPr>
          <w:tcW w:w="24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73860B7" w14:textId="603F5F08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7F7E00">
            <w:rPr>
              <w:rFonts w:ascii="Arial" w:hAnsi="Arial" w:cs="Arial"/>
              <w:b/>
              <w:bCs/>
              <w:lang w:val="es-MX"/>
            </w:rPr>
            <w:t>VERSIÓN:</w:t>
          </w:r>
          <w:r>
            <w:rPr>
              <w:rFonts w:ascii="Arial" w:hAnsi="Arial" w:cs="Arial"/>
              <w:b/>
              <w:bCs/>
              <w:lang w:val="es-MX"/>
            </w:rPr>
            <w:t>01</w:t>
          </w:r>
        </w:p>
      </w:tc>
    </w:tr>
    <w:tr w:rsidR="00572201" w:rsidRPr="007F7E00" w14:paraId="2FB664C5" w14:textId="77777777" w:rsidTr="00572201">
      <w:trPr>
        <w:trHeight w:val="290"/>
      </w:trPr>
      <w:tc>
        <w:tcPr>
          <w:tcW w:w="1555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121AB3B" w14:textId="77777777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lang w:val="es-MX"/>
            </w:rPr>
          </w:pPr>
        </w:p>
      </w:tc>
      <w:tc>
        <w:tcPr>
          <w:tcW w:w="5533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3B2C8C8" w14:textId="77777777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b/>
              <w:sz w:val="24"/>
              <w:lang w:val="es-MX"/>
            </w:rPr>
          </w:pPr>
        </w:p>
      </w:tc>
      <w:tc>
        <w:tcPr>
          <w:tcW w:w="24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CCD6C09" w14:textId="6E4AF21B" w:rsidR="00572201" w:rsidRPr="007F7E00" w:rsidRDefault="00572201" w:rsidP="00572201">
          <w:pPr>
            <w:pStyle w:val="Encabezado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7F7E00">
            <w:rPr>
              <w:rFonts w:ascii="Arial" w:hAnsi="Arial" w:cs="Arial"/>
              <w:b/>
              <w:bCs/>
              <w:lang w:val="es-MX"/>
            </w:rPr>
            <w:t>FECHA:</w:t>
          </w:r>
          <w:r>
            <w:rPr>
              <w:rFonts w:ascii="Arial" w:hAnsi="Arial" w:cs="Arial"/>
              <w:b/>
              <w:bCs/>
              <w:lang w:val="es-MX"/>
            </w:rPr>
            <w:t>06</w:t>
          </w:r>
          <w:r w:rsidRPr="00222CEB">
            <w:rPr>
              <w:rFonts w:ascii="Arial" w:hAnsi="Arial" w:cs="Arial"/>
              <w:b/>
              <w:bCs/>
              <w:lang w:val="es-MX"/>
            </w:rPr>
            <w:t>/0</w:t>
          </w:r>
          <w:r>
            <w:rPr>
              <w:rFonts w:ascii="Arial" w:hAnsi="Arial" w:cs="Arial"/>
              <w:b/>
              <w:bCs/>
              <w:lang w:val="es-MX"/>
            </w:rPr>
            <w:t>7</w:t>
          </w:r>
          <w:r w:rsidRPr="00222CEB">
            <w:rPr>
              <w:rFonts w:ascii="Arial" w:hAnsi="Arial" w:cs="Arial"/>
              <w:b/>
              <w:bCs/>
              <w:lang w:val="es-MX"/>
            </w:rPr>
            <w:t>/2023</w:t>
          </w:r>
        </w:p>
      </w:tc>
    </w:tr>
    <w:bookmarkEnd w:id="0"/>
  </w:tbl>
  <w:p w14:paraId="31B8D6EF" w14:textId="77777777" w:rsidR="00572201" w:rsidRDefault="005722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2205B"/>
    <w:multiLevelType w:val="hybridMultilevel"/>
    <w:tmpl w:val="0C103E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A6BC8"/>
    <w:multiLevelType w:val="hybridMultilevel"/>
    <w:tmpl w:val="4C1E78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1619"/>
    <w:multiLevelType w:val="hybridMultilevel"/>
    <w:tmpl w:val="F7784B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4D01"/>
    <w:multiLevelType w:val="hybridMultilevel"/>
    <w:tmpl w:val="B132578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157F6E"/>
    <w:multiLevelType w:val="hybridMultilevel"/>
    <w:tmpl w:val="FA74F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17B6F"/>
    <w:multiLevelType w:val="hybridMultilevel"/>
    <w:tmpl w:val="5A2E2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20353"/>
    <w:multiLevelType w:val="hybridMultilevel"/>
    <w:tmpl w:val="833283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50E6A"/>
    <w:multiLevelType w:val="hybridMultilevel"/>
    <w:tmpl w:val="38F8EA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26857"/>
    <w:multiLevelType w:val="hybridMultilevel"/>
    <w:tmpl w:val="502E79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66B1"/>
    <w:multiLevelType w:val="hybridMultilevel"/>
    <w:tmpl w:val="C12A1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7090"/>
    <w:multiLevelType w:val="hybridMultilevel"/>
    <w:tmpl w:val="7B94509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1E7CA5"/>
    <w:multiLevelType w:val="hybridMultilevel"/>
    <w:tmpl w:val="C78CC9D0"/>
    <w:lvl w:ilvl="0" w:tplc="2168F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72A59"/>
    <w:multiLevelType w:val="hybridMultilevel"/>
    <w:tmpl w:val="6D7CA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4485">
    <w:abstractNumId w:val="13"/>
  </w:num>
  <w:num w:numId="2" w16cid:durableId="448470964">
    <w:abstractNumId w:val="1"/>
  </w:num>
  <w:num w:numId="3" w16cid:durableId="1610427690">
    <w:abstractNumId w:val="11"/>
  </w:num>
  <w:num w:numId="4" w16cid:durableId="837112878">
    <w:abstractNumId w:val="8"/>
  </w:num>
  <w:num w:numId="5" w16cid:durableId="414321622">
    <w:abstractNumId w:val="6"/>
  </w:num>
  <w:num w:numId="6" w16cid:durableId="1181119249">
    <w:abstractNumId w:val="3"/>
  </w:num>
  <w:num w:numId="7" w16cid:durableId="603540573">
    <w:abstractNumId w:val="9"/>
  </w:num>
  <w:num w:numId="8" w16cid:durableId="737946163">
    <w:abstractNumId w:val="2"/>
  </w:num>
  <w:num w:numId="9" w16cid:durableId="316156521">
    <w:abstractNumId w:val="7"/>
  </w:num>
  <w:num w:numId="10" w16cid:durableId="1094403735">
    <w:abstractNumId w:val="10"/>
  </w:num>
  <w:num w:numId="11" w16cid:durableId="435563737">
    <w:abstractNumId w:val="5"/>
  </w:num>
  <w:num w:numId="12" w16cid:durableId="2012175084">
    <w:abstractNumId w:val="0"/>
  </w:num>
  <w:num w:numId="13" w16cid:durableId="1670212425">
    <w:abstractNumId w:val="12"/>
  </w:num>
  <w:num w:numId="14" w16cid:durableId="1288928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9C"/>
    <w:rsid w:val="00081944"/>
    <w:rsid w:val="000F40CB"/>
    <w:rsid w:val="00186FE3"/>
    <w:rsid w:val="002448E0"/>
    <w:rsid w:val="002760FE"/>
    <w:rsid w:val="002C63C8"/>
    <w:rsid w:val="0039593D"/>
    <w:rsid w:val="00572201"/>
    <w:rsid w:val="005F513E"/>
    <w:rsid w:val="006A41F2"/>
    <w:rsid w:val="006E1281"/>
    <w:rsid w:val="006E320F"/>
    <w:rsid w:val="008C043E"/>
    <w:rsid w:val="00A9322F"/>
    <w:rsid w:val="00C10D40"/>
    <w:rsid w:val="00D90052"/>
    <w:rsid w:val="00D93E9C"/>
    <w:rsid w:val="00DA52B1"/>
    <w:rsid w:val="00DA67D8"/>
    <w:rsid w:val="00E87C08"/>
    <w:rsid w:val="00E944A7"/>
    <w:rsid w:val="00F04C6F"/>
    <w:rsid w:val="00F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42ED"/>
  <w15:chartTrackingRefBased/>
  <w15:docId w15:val="{60F5B54A-D53A-4FB9-BE69-1BA9DF79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72201"/>
    <w:pPr>
      <w:keepNext/>
      <w:numPr>
        <w:numId w:val="12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0"/>
      <w:sz w:val="24"/>
      <w:szCs w:val="24"/>
      <w:lang w:val="es-ES" w:eastAsia="ar-SA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572201"/>
    <w:pPr>
      <w:keepNext/>
      <w:numPr>
        <w:ilvl w:val="1"/>
        <w:numId w:val="12"/>
      </w:numPr>
      <w:tabs>
        <w:tab w:val="left" w:pos="170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0"/>
      <w:sz w:val="24"/>
      <w:szCs w:val="24"/>
      <w:u w:val="single"/>
      <w:lang w:val="es-ES" w:eastAsia="ar-SA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572201"/>
    <w:pPr>
      <w:keepNext/>
      <w:numPr>
        <w:ilvl w:val="2"/>
        <w:numId w:val="12"/>
      </w:numPr>
      <w:spacing w:after="0" w:line="240" w:lineRule="auto"/>
      <w:jc w:val="both"/>
      <w:outlineLvl w:val="2"/>
    </w:pPr>
    <w:rPr>
      <w:rFonts w:ascii="Verdana" w:eastAsia="Times New Roman" w:hAnsi="Verdana" w:cs="Verdana"/>
      <w:b/>
      <w:kern w:val="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E9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72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201"/>
  </w:style>
  <w:style w:type="paragraph" w:styleId="Piedepgina">
    <w:name w:val="footer"/>
    <w:basedOn w:val="Normal"/>
    <w:link w:val="PiedepginaCar"/>
    <w:uiPriority w:val="99"/>
    <w:unhideWhenUsed/>
    <w:rsid w:val="00572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201"/>
  </w:style>
  <w:style w:type="character" w:customStyle="1" w:styleId="Ttulo1Car">
    <w:name w:val="Título 1 Car"/>
    <w:basedOn w:val="Fuentedeprrafopredeter"/>
    <w:link w:val="Ttulo1"/>
    <w:rsid w:val="00572201"/>
    <w:rPr>
      <w:rFonts w:ascii="Arial" w:eastAsia="Times New Roman" w:hAnsi="Arial" w:cs="Arial"/>
      <w:b/>
      <w:bCs/>
      <w:kern w:val="0"/>
      <w:sz w:val="24"/>
      <w:szCs w:val="24"/>
      <w:lang w:val="es-ES"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572201"/>
    <w:rPr>
      <w:rFonts w:ascii="Arial" w:eastAsia="Times New Roman" w:hAnsi="Arial" w:cs="Arial"/>
      <w:b/>
      <w:bCs/>
      <w:kern w:val="0"/>
      <w:sz w:val="24"/>
      <w:szCs w:val="24"/>
      <w:u w:val="single"/>
      <w:lang w:val="es-ES" w:eastAsia="ar-SA"/>
      <w14:ligatures w14:val="none"/>
    </w:rPr>
  </w:style>
  <w:style w:type="character" w:customStyle="1" w:styleId="Ttulo3Car">
    <w:name w:val="Título 3 Car"/>
    <w:basedOn w:val="Fuentedeprrafopredeter"/>
    <w:link w:val="Ttulo3"/>
    <w:rsid w:val="00572201"/>
    <w:rPr>
      <w:rFonts w:ascii="Verdana" w:eastAsia="Times New Roman" w:hAnsi="Verdana" w:cs="Verdana"/>
      <w:b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Integral.trans.group</dc:creator>
  <cp:keywords/>
  <dc:description/>
  <cp:lastModifiedBy>Integral.trans.group</cp:lastModifiedBy>
  <cp:revision>9</cp:revision>
  <cp:lastPrinted>2023-10-11T14:22:00Z</cp:lastPrinted>
  <dcterms:created xsi:type="dcterms:W3CDTF">2023-10-11T13:30:00Z</dcterms:created>
  <dcterms:modified xsi:type="dcterms:W3CDTF">2023-10-11T15:06:00Z</dcterms:modified>
</cp:coreProperties>
</file>