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7B3C" w:rsidRDefault="00507B3C" w:rsidP="00507B3C"/>
    <w:p w:rsidR="000E20C6" w:rsidRPr="008A4720" w:rsidRDefault="000E20C6" w:rsidP="00507B3C">
      <w:pPr>
        <w:rPr>
          <w:rFonts w:ascii="Arial" w:hAnsi="Arial" w:cs="Arial"/>
          <w:b/>
        </w:rPr>
      </w:pPr>
    </w:p>
    <w:p w:rsidR="000E20C6" w:rsidRPr="008A4720" w:rsidRDefault="000E20C6" w:rsidP="000E20C6">
      <w:pPr>
        <w:pStyle w:val="texto"/>
        <w:ind w:left="0"/>
        <w:jc w:val="center"/>
        <w:rPr>
          <w:rFonts w:cs="Arial"/>
          <w:b/>
          <w:bCs/>
          <w:szCs w:val="22"/>
          <w:lang w:val="es-CO"/>
        </w:rPr>
      </w:pPr>
      <w:r w:rsidRPr="008A4720">
        <w:rPr>
          <w:rFonts w:cs="Arial"/>
          <w:b/>
          <w:bCs/>
          <w:szCs w:val="22"/>
          <w:lang w:val="es-CO"/>
        </w:rPr>
        <w:t xml:space="preserve">Control de cambios </w:t>
      </w:r>
    </w:p>
    <w:p w:rsidR="000E20C6" w:rsidRPr="008A4720" w:rsidRDefault="000E20C6" w:rsidP="000E20C6">
      <w:pPr>
        <w:pStyle w:val="texto"/>
        <w:ind w:left="0"/>
        <w:jc w:val="center"/>
        <w:rPr>
          <w:rFonts w:cs="Arial"/>
          <w:b/>
          <w:bCs/>
          <w:szCs w:val="22"/>
          <w:lang w:val="es-CO"/>
        </w:rPr>
      </w:pPr>
    </w:p>
    <w:p w:rsidR="000E20C6" w:rsidRPr="008A4720" w:rsidRDefault="000E20C6" w:rsidP="000E20C6">
      <w:pPr>
        <w:pStyle w:val="texto"/>
        <w:ind w:left="0"/>
        <w:jc w:val="center"/>
        <w:rPr>
          <w:rFonts w:cs="Arial"/>
          <w:b/>
          <w:bCs/>
          <w:szCs w:val="22"/>
          <w:lang w:val="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2123"/>
        <w:gridCol w:w="2124"/>
        <w:gridCol w:w="2124"/>
      </w:tblGrid>
      <w:tr w:rsidR="000E20C6" w:rsidRPr="008A4720" w:rsidTr="00EA6205">
        <w:trPr>
          <w:trHeight w:val="212"/>
          <w:jc w:val="center"/>
        </w:trPr>
        <w:tc>
          <w:tcPr>
            <w:tcW w:w="2123" w:type="dxa"/>
            <w:shd w:val="clear" w:color="auto" w:fill="auto"/>
            <w:vAlign w:val="center"/>
          </w:tcPr>
          <w:p w:rsidR="000E20C6" w:rsidRPr="008A4720" w:rsidRDefault="000E20C6" w:rsidP="00EA6205">
            <w:pPr>
              <w:pStyle w:val="texto"/>
              <w:ind w:left="0"/>
              <w:jc w:val="center"/>
              <w:rPr>
                <w:rFonts w:cs="Arial"/>
                <w:b/>
                <w:bCs/>
                <w:szCs w:val="22"/>
                <w:lang w:val="es-CO"/>
              </w:rPr>
            </w:pPr>
            <w:r w:rsidRPr="008A4720">
              <w:rPr>
                <w:rFonts w:cs="Arial"/>
                <w:b/>
                <w:bCs/>
                <w:szCs w:val="22"/>
                <w:lang w:val="es-CO"/>
              </w:rPr>
              <w:t>Versión</w:t>
            </w:r>
          </w:p>
        </w:tc>
        <w:tc>
          <w:tcPr>
            <w:tcW w:w="2123" w:type="dxa"/>
            <w:shd w:val="clear" w:color="auto" w:fill="auto"/>
            <w:vAlign w:val="center"/>
          </w:tcPr>
          <w:p w:rsidR="000E20C6" w:rsidRPr="008A4720" w:rsidRDefault="000E20C6" w:rsidP="00EA6205">
            <w:pPr>
              <w:pStyle w:val="texto"/>
              <w:ind w:left="0"/>
              <w:jc w:val="center"/>
              <w:rPr>
                <w:rFonts w:cs="Arial"/>
                <w:b/>
                <w:bCs/>
                <w:szCs w:val="22"/>
                <w:lang w:val="es-CO"/>
              </w:rPr>
            </w:pPr>
            <w:r w:rsidRPr="008A4720">
              <w:rPr>
                <w:rFonts w:cs="Arial"/>
                <w:b/>
                <w:bCs/>
                <w:szCs w:val="22"/>
                <w:lang w:val="es-CO"/>
              </w:rPr>
              <w:t xml:space="preserve">Descripción del cambio </w:t>
            </w:r>
          </w:p>
        </w:tc>
        <w:tc>
          <w:tcPr>
            <w:tcW w:w="2124" w:type="dxa"/>
            <w:shd w:val="clear" w:color="auto" w:fill="auto"/>
            <w:vAlign w:val="center"/>
          </w:tcPr>
          <w:p w:rsidR="000E20C6" w:rsidRPr="008A4720" w:rsidRDefault="000E20C6" w:rsidP="00EA6205">
            <w:pPr>
              <w:pStyle w:val="texto"/>
              <w:ind w:left="0"/>
              <w:jc w:val="center"/>
              <w:rPr>
                <w:rFonts w:cs="Arial"/>
                <w:b/>
                <w:bCs/>
                <w:szCs w:val="22"/>
                <w:lang w:val="es-CO"/>
              </w:rPr>
            </w:pPr>
            <w:r w:rsidRPr="008A4720">
              <w:rPr>
                <w:rFonts w:cs="Arial"/>
                <w:b/>
                <w:bCs/>
                <w:szCs w:val="22"/>
                <w:lang w:val="es-CO"/>
              </w:rPr>
              <w:t>Autor</w:t>
            </w:r>
          </w:p>
        </w:tc>
        <w:tc>
          <w:tcPr>
            <w:tcW w:w="2124" w:type="dxa"/>
            <w:shd w:val="clear" w:color="auto" w:fill="auto"/>
            <w:vAlign w:val="center"/>
          </w:tcPr>
          <w:p w:rsidR="000E20C6" w:rsidRPr="008A4720" w:rsidRDefault="000E20C6" w:rsidP="00EA6205">
            <w:pPr>
              <w:pStyle w:val="texto"/>
              <w:ind w:left="0"/>
              <w:jc w:val="center"/>
              <w:rPr>
                <w:rFonts w:cs="Arial"/>
                <w:b/>
                <w:bCs/>
                <w:szCs w:val="22"/>
                <w:lang w:val="es-CO"/>
              </w:rPr>
            </w:pPr>
            <w:r w:rsidRPr="008A4720">
              <w:rPr>
                <w:rFonts w:cs="Arial"/>
                <w:b/>
                <w:bCs/>
                <w:szCs w:val="22"/>
                <w:lang w:val="es-CO"/>
              </w:rPr>
              <w:t>Fecha</w:t>
            </w:r>
          </w:p>
        </w:tc>
      </w:tr>
      <w:tr w:rsidR="000E20C6" w:rsidRPr="008A4720" w:rsidTr="00EA6205">
        <w:trPr>
          <w:jc w:val="center"/>
        </w:trPr>
        <w:tc>
          <w:tcPr>
            <w:tcW w:w="2123" w:type="dxa"/>
            <w:shd w:val="clear" w:color="auto" w:fill="auto"/>
            <w:vAlign w:val="center"/>
          </w:tcPr>
          <w:p w:rsidR="000E20C6" w:rsidRPr="008A4720" w:rsidRDefault="000E20C6" w:rsidP="00EA6205">
            <w:pPr>
              <w:pStyle w:val="texto"/>
              <w:ind w:left="0"/>
              <w:jc w:val="center"/>
              <w:rPr>
                <w:rFonts w:cs="Arial"/>
                <w:bCs/>
                <w:szCs w:val="22"/>
                <w:lang w:val="es-CO"/>
              </w:rPr>
            </w:pPr>
            <w:r w:rsidRPr="008A4720">
              <w:rPr>
                <w:rFonts w:cs="Arial"/>
                <w:bCs/>
                <w:szCs w:val="22"/>
                <w:lang w:val="es-CO"/>
              </w:rPr>
              <w:t>Original</w:t>
            </w:r>
          </w:p>
        </w:tc>
        <w:tc>
          <w:tcPr>
            <w:tcW w:w="2123" w:type="dxa"/>
            <w:shd w:val="clear" w:color="auto" w:fill="auto"/>
            <w:vAlign w:val="center"/>
          </w:tcPr>
          <w:p w:rsidR="000E20C6" w:rsidRPr="008A4720" w:rsidRDefault="000E20C6" w:rsidP="000E20C6">
            <w:pPr>
              <w:pStyle w:val="texto"/>
              <w:ind w:left="0"/>
              <w:jc w:val="left"/>
              <w:rPr>
                <w:rFonts w:cs="Arial"/>
                <w:bCs/>
                <w:szCs w:val="22"/>
                <w:lang w:val="es-CO"/>
              </w:rPr>
            </w:pPr>
            <w:r w:rsidRPr="008A4720">
              <w:rPr>
                <w:rFonts w:cs="Arial"/>
                <w:bCs/>
                <w:szCs w:val="22"/>
                <w:lang w:val="es-CO"/>
              </w:rPr>
              <w:t>Se crea el Políticas</w:t>
            </w:r>
          </w:p>
        </w:tc>
        <w:tc>
          <w:tcPr>
            <w:tcW w:w="2124" w:type="dxa"/>
            <w:shd w:val="clear" w:color="auto" w:fill="auto"/>
            <w:vAlign w:val="center"/>
          </w:tcPr>
          <w:p w:rsidR="000E20C6" w:rsidRPr="008A4720" w:rsidRDefault="000E20C6" w:rsidP="00EA6205">
            <w:pPr>
              <w:pStyle w:val="texto"/>
              <w:ind w:left="0"/>
              <w:jc w:val="center"/>
              <w:rPr>
                <w:rFonts w:cs="Arial"/>
                <w:bCs/>
                <w:szCs w:val="22"/>
                <w:lang w:val="es-CO"/>
              </w:rPr>
            </w:pPr>
            <w:r w:rsidRPr="008A4720">
              <w:rPr>
                <w:rFonts w:cs="Arial"/>
                <w:bCs/>
                <w:szCs w:val="22"/>
                <w:lang w:val="es-CO"/>
              </w:rPr>
              <w:t xml:space="preserve"> Lucia Moreno </w:t>
            </w:r>
          </w:p>
          <w:p w:rsidR="000E20C6" w:rsidRPr="008A4720" w:rsidRDefault="000E20C6" w:rsidP="00EA6205">
            <w:pPr>
              <w:pStyle w:val="texto"/>
              <w:ind w:left="0"/>
              <w:jc w:val="center"/>
              <w:rPr>
                <w:rFonts w:cs="Arial"/>
                <w:bCs/>
                <w:szCs w:val="22"/>
                <w:lang w:val="es-CO"/>
              </w:rPr>
            </w:pPr>
          </w:p>
        </w:tc>
        <w:tc>
          <w:tcPr>
            <w:tcW w:w="2124" w:type="dxa"/>
            <w:shd w:val="clear" w:color="auto" w:fill="auto"/>
            <w:vAlign w:val="center"/>
          </w:tcPr>
          <w:p w:rsidR="000E20C6" w:rsidRPr="008A4720" w:rsidRDefault="000E20C6" w:rsidP="00EA6205">
            <w:pPr>
              <w:pStyle w:val="texto"/>
              <w:ind w:left="0"/>
              <w:jc w:val="center"/>
              <w:rPr>
                <w:rFonts w:cs="Arial"/>
                <w:bCs/>
                <w:szCs w:val="22"/>
                <w:lang w:val="es-CO"/>
              </w:rPr>
            </w:pPr>
            <w:r w:rsidRPr="008A4720">
              <w:rPr>
                <w:rFonts w:cs="Arial"/>
                <w:bCs/>
                <w:szCs w:val="22"/>
                <w:lang w:val="es-CO"/>
              </w:rPr>
              <w:t>Octubre /2016</w:t>
            </w:r>
          </w:p>
        </w:tc>
      </w:tr>
      <w:tr w:rsidR="000E20C6" w:rsidRPr="008A4720" w:rsidTr="000E20C6">
        <w:trPr>
          <w:trHeight w:val="489"/>
          <w:jc w:val="center"/>
        </w:trPr>
        <w:tc>
          <w:tcPr>
            <w:tcW w:w="2123" w:type="dxa"/>
            <w:shd w:val="clear" w:color="auto" w:fill="auto"/>
          </w:tcPr>
          <w:p w:rsidR="000E20C6" w:rsidRPr="008A4720" w:rsidRDefault="000E20C6" w:rsidP="00EA6205">
            <w:pPr>
              <w:rPr>
                <w:rFonts w:ascii="Arial" w:hAnsi="Arial" w:cs="Arial"/>
              </w:rPr>
            </w:pPr>
            <w:r w:rsidRPr="008A4720">
              <w:rPr>
                <w:rFonts w:ascii="Arial" w:hAnsi="Arial" w:cs="Arial"/>
              </w:rPr>
              <w:t xml:space="preserve">           </w:t>
            </w:r>
          </w:p>
          <w:p w:rsidR="000E20C6" w:rsidRPr="008A4720" w:rsidRDefault="000E20C6" w:rsidP="00EA6205">
            <w:pPr>
              <w:rPr>
                <w:rFonts w:ascii="Arial" w:hAnsi="Arial" w:cs="Arial"/>
              </w:rPr>
            </w:pPr>
            <w:r w:rsidRPr="008A4720">
              <w:rPr>
                <w:rFonts w:ascii="Arial" w:hAnsi="Arial" w:cs="Arial"/>
              </w:rPr>
              <w:t xml:space="preserve">                    1 </w:t>
            </w:r>
          </w:p>
        </w:tc>
        <w:tc>
          <w:tcPr>
            <w:tcW w:w="2123" w:type="dxa"/>
            <w:shd w:val="clear" w:color="auto" w:fill="auto"/>
          </w:tcPr>
          <w:p w:rsidR="000E20C6" w:rsidRPr="008A4720" w:rsidRDefault="000E20C6" w:rsidP="00EA6205">
            <w:pPr>
              <w:rPr>
                <w:rFonts w:ascii="Arial" w:hAnsi="Arial" w:cs="Arial"/>
              </w:rPr>
            </w:pPr>
          </w:p>
          <w:p w:rsidR="000E20C6" w:rsidRPr="008A4720" w:rsidRDefault="000E20C6" w:rsidP="00EA6205">
            <w:pPr>
              <w:rPr>
                <w:rFonts w:ascii="Arial" w:hAnsi="Arial" w:cs="Arial"/>
              </w:rPr>
            </w:pPr>
            <w:r w:rsidRPr="008A4720">
              <w:rPr>
                <w:rFonts w:ascii="Arial" w:hAnsi="Arial" w:cs="Arial"/>
              </w:rPr>
              <w:t>Se incluye nuevo logo</w:t>
            </w:r>
          </w:p>
        </w:tc>
        <w:tc>
          <w:tcPr>
            <w:tcW w:w="2124" w:type="dxa"/>
            <w:shd w:val="clear" w:color="auto" w:fill="auto"/>
          </w:tcPr>
          <w:p w:rsidR="000E20C6" w:rsidRPr="008A4720" w:rsidRDefault="000E20C6" w:rsidP="000E20C6">
            <w:pPr>
              <w:rPr>
                <w:rFonts w:ascii="Arial" w:hAnsi="Arial" w:cs="Arial"/>
              </w:rPr>
            </w:pPr>
          </w:p>
          <w:p w:rsidR="000E20C6" w:rsidRPr="008A4720" w:rsidRDefault="000E20C6" w:rsidP="000E20C6">
            <w:pPr>
              <w:rPr>
                <w:rFonts w:ascii="Arial" w:hAnsi="Arial" w:cs="Arial"/>
              </w:rPr>
            </w:pPr>
            <w:r w:rsidRPr="008A4720">
              <w:rPr>
                <w:rFonts w:ascii="Arial" w:hAnsi="Arial" w:cs="Arial"/>
              </w:rPr>
              <w:t xml:space="preserve"> Lucia Moreno</w:t>
            </w:r>
          </w:p>
        </w:tc>
        <w:tc>
          <w:tcPr>
            <w:tcW w:w="2124" w:type="dxa"/>
            <w:shd w:val="clear" w:color="auto" w:fill="auto"/>
          </w:tcPr>
          <w:p w:rsidR="000E20C6" w:rsidRPr="008A4720" w:rsidRDefault="000E20C6" w:rsidP="000E20C6">
            <w:pPr>
              <w:rPr>
                <w:rFonts w:ascii="Arial" w:hAnsi="Arial" w:cs="Arial"/>
              </w:rPr>
            </w:pPr>
          </w:p>
          <w:p w:rsidR="000E20C6" w:rsidRPr="008A4720" w:rsidRDefault="00E2156A" w:rsidP="00EA6205">
            <w:pPr>
              <w:jc w:val="center"/>
              <w:rPr>
                <w:rFonts w:ascii="Arial" w:hAnsi="Arial" w:cs="Arial"/>
              </w:rPr>
            </w:pPr>
            <w:r w:rsidRPr="008A4720">
              <w:rPr>
                <w:rFonts w:ascii="Arial" w:hAnsi="Arial" w:cs="Arial"/>
              </w:rPr>
              <w:t xml:space="preserve">Abril </w:t>
            </w:r>
            <w:r w:rsidR="000E20C6" w:rsidRPr="008A4720">
              <w:rPr>
                <w:rFonts w:ascii="Arial" w:hAnsi="Arial" w:cs="Arial"/>
              </w:rPr>
              <w:t>/ 2019</w:t>
            </w:r>
          </w:p>
        </w:tc>
      </w:tr>
    </w:tbl>
    <w:p w:rsidR="000E20C6" w:rsidRPr="008A4720" w:rsidRDefault="000E20C6" w:rsidP="00507B3C">
      <w:pPr>
        <w:rPr>
          <w:rFonts w:ascii="Arial" w:hAnsi="Arial" w:cs="Arial"/>
          <w:b/>
        </w:rPr>
      </w:pPr>
    </w:p>
    <w:p w:rsidR="000E20C6" w:rsidRPr="008A4720" w:rsidRDefault="000E20C6" w:rsidP="00507B3C">
      <w:pPr>
        <w:rPr>
          <w:rFonts w:ascii="Arial" w:hAnsi="Arial" w:cs="Arial"/>
          <w:b/>
        </w:rPr>
      </w:pPr>
    </w:p>
    <w:p w:rsidR="000E20C6" w:rsidRPr="008A4720" w:rsidRDefault="000E20C6" w:rsidP="00507B3C">
      <w:pPr>
        <w:rPr>
          <w:rFonts w:ascii="Arial" w:hAnsi="Arial" w:cs="Arial"/>
          <w:b/>
        </w:rPr>
      </w:pPr>
    </w:p>
    <w:p w:rsidR="000E20C6" w:rsidRPr="008A4720" w:rsidRDefault="000E20C6" w:rsidP="00507B3C">
      <w:pPr>
        <w:rPr>
          <w:rFonts w:ascii="Arial" w:hAnsi="Arial" w:cs="Arial"/>
          <w:b/>
        </w:rPr>
      </w:pPr>
    </w:p>
    <w:p w:rsidR="000E20C6" w:rsidRPr="008A4720" w:rsidRDefault="000E20C6" w:rsidP="00507B3C">
      <w:pPr>
        <w:rPr>
          <w:rFonts w:ascii="Arial" w:hAnsi="Arial" w:cs="Arial"/>
          <w:b/>
        </w:rPr>
      </w:pPr>
    </w:p>
    <w:p w:rsidR="000E20C6" w:rsidRPr="008A4720" w:rsidRDefault="000E20C6" w:rsidP="00507B3C">
      <w:pPr>
        <w:rPr>
          <w:rFonts w:ascii="Arial" w:hAnsi="Arial" w:cs="Arial"/>
          <w:b/>
        </w:rPr>
      </w:pPr>
    </w:p>
    <w:p w:rsidR="000E20C6" w:rsidRPr="008A4720" w:rsidRDefault="000E20C6" w:rsidP="00507B3C">
      <w:pPr>
        <w:rPr>
          <w:rFonts w:ascii="Arial" w:hAnsi="Arial" w:cs="Arial"/>
          <w:b/>
        </w:rPr>
      </w:pPr>
    </w:p>
    <w:p w:rsidR="000E20C6" w:rsidRPr="008A4720" w:rsidRDefault="000E20C6" w:rsidP="00507B3C">
      <w:pPr>
        <w:rPr>
          <w:rFonts w:ascii="Arial" w:hAnsi="Arial" w:cs="Arial"/>
          <w:b/>
        </w:rPr>
      </w:pPr>
    </w:p>
    <w:p w:rsidR="000E20C6" w:rsidRPr="008A4720" w:rsidRDefault="000E20C6" w:rsidP="00507B3C">
      <w:pPr>
        <w:rPr>
          <w:rFonts w:ascii="Arial" w:hAnsi="Arial" w:cs="Arial"/>
          <w:b/>
        </w:rPr>
      </w:pPr>
    </w:p>
    <w:p w:rsidR="000E20C6" w:rsidRPr="008A4720" w:rsidRDefault="000E20C6" w:rsidP="00507B3C">
      <w:pPr>
        <w:rPr>
          <w:rFonts w:ascii="Arial" w:hAnsi="Arial" w:cs="Arial"/>
          <w:b/>
        </w:rPr>
      </w:pPr>
    </w:p>
    <w:p w:rsidR="000E20C6" w:rsidRPr="008A4720" w:rsidRDefault="000E20C6" w:rsidP="00507B3C">
      <w:pPr>
        <w:rPr>
          <w:rFonts w:ascii="Arial" w:hAnsi="Arial" w:cs="Arial"/>
          <w:b/>
        </w:rPr>
      </w:pPr>
    </w:p>
    <w:p w:rsidR="000E20C6" w:rsidRPr="008A4720" w:rsidRDefault="000E20C6" w:rsidP="00507B3C">
      <w:pPr>
        <w:rPr>
          <w:rFonts w:ascii="Arial" w:hAnsi="Arial" w:cs="Arial"/>
          <w:b/>
        </w:rPr>
      </w:pPr>
    </w:p>
    <w:p w:rsidR="000E20C6" w:rsidRPr="008A4720" w:rsidRDefault="000E20C6" w:rsidP="00507B3C">
      <w:pPr>
        <w:rPr>
          <w:rFonts w:ascii="Arial" w:hAnsi="Arial" w:cs="Arial"/>
          <w:b/>
        </w:rPr>
      </w:pPr>
    </w:p>
    <w:p w:rsidR="000E20C6" w:rsidRDefault="000E20C6" w:rsidP="00507B3C">
      <w:pPr>
        <w:rPr>
          <w:rFonts w:ascii="Arial" w:hAnsi="Arial" w:cs="Arial"/>
          <w:b/>
        </w:rPr>
      </w:pPr>
    </w:p>
    <w:p w:rsidR="008A4720" w:rsidRDefault="008A4720" w:rsidP="00507B3C">
      <w:pPr>
        <w:rPr>
          <w:rFonts w:ascii="Arial" w:hAnsi="Arial" w:cs="Arial"/>
          <w:b/>
        </w:rPr>
      </w:pPr>
    </w:p>
    <w:p w:rsidR="008A4720" w:rsidRPr="008A4720" w:rsidRDefault="008A4720" w:rsidP="00507B3C">
      <w:pPr>
        <w:rPr>
          <w:rFonts w:ascii="Arial" w:hAnsi="Arial" w:cs="Arial"/>
          <w:b/>
        </w:rPr>
      </w:pPr>
    </w:p>
    <w:p w:rsidR="000E20C6" w:rsidRPr="008A4720" w:rsidRDefault="000E20C6" w:rsidP="00507B3C">
      <w:pPr>
        <w:rPr>
          <w:rFonts w:ascii="Arial" w:hAnsi="Arial" w:cs="Arial"/>
          <w:b/>
        </w:rPr>
      </w:pPr>
    </w:p>
    <w:p w:rsidR="00E2156A" w:rsidRPr="008A4720" w:rsidRDefault="00E2156A" w:rsidP="00E2156A">
      <w:pPr>
        <w:jc w:val="center"/>
        <w:rPr>
          <w:rFonts w:ascii="Arial" w:hAnsi="Arial" w:cs="Arial"/>
          <w:b/>
        </w:rPr>
      </w:pPr>
      <w:r w:rsidRPr="008A4720">
        <w:rPr>
          <w:rFonts w:ascii="Arial" w:hAnsi="Arial" w:cs="Arial"/>
          <w:b/>
        </w:rPr>
        <w:t>7.1. POLITICA DEL SISTEMA DE GESTIÓN CALIDAD.</w:t>
      </w:r>
    </w:p>
    <w:p w:rsidR="00E2156A" w:rsidRPr="008A4720" w:rsidRDefault="00E2156A" w:rsidP="00E2156A">
      <w:pPr>
        <w:pStyle w:val="Prrafodelista"/>
        <w:ind w:left="567" w:right="-1"/>
        <w:jc w:val="both"/>
        <w:rPr>
          <w:rFonts w:ascii="Arial" w:hAnsi="Arial" w:cs="Arial"/>
          <w:color w:val="000000" w:themeColor="text1"/>
          <w:lang w:eastAsia="es-CO"/>
        </w:rPr>
      </w:pPr>
    </w:p>
    <w:p w:rsidR="00E2156A" w:rsidRPr="008A4720" w:rsidRDefault="00E2156A" w:rsidP="00E2156A">
      <w:pPr>
        <w:pStyle w:val="Prrafodelista"/>
        <w:ind w:left="567" w:right="-1"/>
        <w:jc w:val="both"/>
        <w:rPr>
          <w:rFonts w:ascii="Arial" w:hAnsi="Arial" w:cs="Arial"/>
          <w:color w:val="000000" w:themeColor="text1"/>
          <w:lang w:eastAsia="es-CO"/>
        </w:rPr>
      </w:pPr>
      <w:r w:rsidRPr="008A4720">
        <w:rPr>
          <w:rFonts w:ascii="Arial" w:hAnsi="Arial" w:cs="Arial"/>
          <w:b/>
          <w:color w:val="000000" w:themeColor="text1"/>
          <w:lang w:eastAsia="es-CO"/>
        </w:rPr>
        <w:t>SETRES LTDA</w:t>
      </w:r>
      <w:r w:rsidRPr="008A4720">
        <w:rPr>
          <w:rFonts w:ascii="Arial" w:hAnsi="Arial" w:cs="Arial"/>
          <w:color w:val="000000" w:themeColor="text1"/>
          <w:lang w:eastAsia="es-CO"/>
        </w:rPr>
        <w:t xml:space="preserve"> desde su gerencia general y todos los colaboradores se comprometen a:</w:t>
      </w:r>
    </w:p>
    <w:p w:rsidR="00E2156A" w:rsidRPr="008A4720" w:rsidRDefault="00E2156A" w:rsidP="00E2156A">
      <w:pPr>
        <w:pStyle w:val="Prrafodelista"/>
        <w:ind w:left="567" w:right="-1"/>
        <w:jc w:val="both"/>
        <w:rPr>
          <w:rFonts w:ascii="Arial" w:hAnsi="Arial" w:cs="Arial"/>
          <w:color w:val="000000" w:themeColor="text1"/>
          <w:lang w:eastAsia="es-CO"/>
        </w:rPr>
      </w:pPr>
    </w:p>
    <w:p w:rsidR="00E2156A" w:rsidRPr="008A4720" w:rsidRDefault="00E2156A" w:rsidP="00E2156A">
      <w:pPr>
        <w:pStyle w:val="Prrafodelista"/>
        <w:ind w:left="567" w:right="-1"/>
        <w:jc w:val="both"/>
        <w:rPr>
          <w:rFonts w:ascii="Arial" w:hAnsi="Arial" w:cs="Arial"/>
          <w:color w:val="000000" w:themeColor="text1"/>
          <w:lang w:eastAsia="es-CO"/>
        </w:rPr>
      </w:pPr>
      <w:r w:rsidRPr="008A4720">
        <w:rPr>
          <w:rFonts w:ascii="Arial" w:hAnsi="Arial" w:cs="Arial"/>
          <w:color w:val="000000" w:themeColor="text1"/>
          <w:lang w:eastAsia="es-CO"/>
        </w:rPr>
        <w:t>•</w:t>
      </w:r>
      <w:r w:rsidRPr="008A4720">
        <w:rPr>
          <w:rFonts w:ascii="Arial" w:hAnsi="Arial" w:cs="Arial"/>
          <w:color w:val="000000" w:themeColor="text1"/>
          <w:lang w:eastAsia="es-CO"/>
        </w:rPr>
        <w:tab/>
        <w:t>Cumplir con los requisitos legales aplicables, de las partes interesadas y de la propia organización, en relación a Las  normas  establecidas por el ministerio de Transporte para la prestación del servicio de transporte especial.</w:t>
      </w:r>
    </w:p>
    <w:p w:rsidR="00E2156A" w:rsidRPr="008A4720" w:rsidRDefault="00E2156A" w:rsidP="00E2156A">
      <w:pPr>
        <w:pStyle w:val="Prrafodelista"/>
        <w:ind w:left="567" w:right="-1"/>
        <w:jc w:val="both"/>
        <w:rPr>
          <w:rFonts w:ascii="Arial" w:hAnsi="Arial" w:cs="Arial"/>
          <w:color w:val="000000" w:themeColor="text1"/>
          <w:lang w:eastAsia="es-CO"/>
        </w:rPr>
      </w:pPr>
      <w:r w:rsidRPr="008A4720">
        <w:rPr>
          <w:rFonts w:ascii="Arial" w:hAnsi="Arial" w:cs="Arial"/>
          <w:color w:val="000000" w:themeColor="text1"/>
          <w:lang w:eastAsia="es-CO"/>
        </w:rPr>
        <w:t>•</w:t>
      </w:r>
      <w:r w:rsidRPr="008A4720">
        <w:rPr>
          <w:rFonts w:ascii="Arial" w:hAnsi="Arial" w:cs="Arial"/>
          <w:color w:val="000000" w:themeColor="text1"/>
          <w:lang w:eastAsia="es-CO"/>
        </w:rPr>
        <w:tab/>
        <w:t>Identificar los peligros y gestionar los riesgos inherentes a la prestación del servicio de transporte especial para prevenir daños,  orientándonos a controlar el error humano y mantener un entorno y medio ambiente seguro</w:t>
      </w:r>
    </w:p>
    <w:p w:rsidR="00E2156A" w:rsidRPr="008A4720" w:rsidRDefault="00E2156A" w:rsidP="00E2156A">
      <w:pPr>
        <w:pStyle w:val="Prrafodelista"/>
        <w:ind w:left="567" w:right="-1"/>
        <w:jc w:val="both"/>
        <w:rPr>
          <w:rFonts w:ascii="Arial" w:hAnsi="Arial" w:cs="Arial"/>
          <w:color w:val="000000" w:themeColor="text1"/>
          <w:lang w:eastAsia="es-CO"/>
        </w:rPr>
      </w:pPr>
      <w:r w:rsidRPr="008A4720">
        <w:rPr>
          <w:rFonts w:ascii="Arial" w:hAnsi="Arial" w:cs="Arial"/>
          <w:color w:val="000000" w:themeColor="text1"/>
          <w:lang w:eastAsia="es-CO"/>
        </w:rPr>
        <w:t>•</w:t>
      </w:r>
      <w:r w:rsidRPr="008A4720">
        <w:rPr>
          <w:rFonts w:ascii="Arial" w:hAnsi="Arial" w:cs="Arial"/>
          <w:color w:val="000000" w:themeColor="text1"/>
          <w:lang w:eastAsia="es-CO"/>
        </w:rPr>
        <w:tab/>
        <w:t>Asignar los recursos para la adecuada gestión de riesgo de la empresa.</w:t>
      </w:r>
    </w:p>
    <w:p w:rsidR="00E2156A" w:rsidRPr="008A4720" w:rsidRDefault="00E2156A" w:rsidP="00E2156A">
      <w:pPr>
        <w:pStyle w:val="Prrafodelista"/>
        <w:ind w:left="567" w:right="-1"/>
        <w:jc w:val="both"/>
        <w:rPr>
          <w:rFonts w:ascii="Arial" w:hAnsi="Arial" w:cs="Arial"/>
          <w:color w:val="000000" w:themeColor="text1"/>
          <w:lang w:eastAsia="es-CO"/>
        </w:rPr>
      </w:pPr>
      <w:r w:rsidRPr="008A4720">
        <w:rPr>
          <w:rFonts w:ascii="Arial" w:hAnsi="Arial" w:cs="Arial"/>
          <w:color w:val="000000" w:themeColor="text1"/>
          <w:lang w:eastAsia="es-CO"/>
        </w:rPr>
        <w:t>•</w:t>
      </w:r>
      <w:r w:rsidRPr="008A4720">
        <w:rPr>
          <w:rFonts w:ascii="Arial" w:hAnsi="Arial" w:cs="Arial"/>
          <w:color w:val="000000" w:themeColor="text1"/>
          <w:lang w:eastAsia="es-CO"/>
        </w:rPr>
        <w:tab/>
        <w:t>A capacitar al personal en la identificación y gestión de los riesgos asociados a la prestación del servicio de transporte especial</w:t>
      </w:r>
    </w:p>
    <w:p w:rsidR="00E2156A" w:rsidRPr="008A4720" w:rsidRDefault="00E2156A" w:rsidP="00E2156A">
      <w:pPr>
        <w:pStyle w:val="Prrafodelista"/>
        <w:ind w:left="567" w:right="-1"/>
        <w:jc w:val="both"/>
        <w:rPr>
          <w:rFonts w:ascii="Arial" w:hAnsi="Arial" w:cs="Arial"/>
          <w:color w:val="000000" w:themeColor="text1"/>
          <w:lang w:eastAsia="es-CO"/>
        </w:rPr>
      </w:pPr>
      <w:r w:rsidRPr="008A4720">
        <w:rPr>
          <w:rFonts w:ascii="Arial" w:hAnsi="Arial" w:cs="Arial"/>
          <w:color w:val="000000" w:themeColor="text1"/>
          <w:lang w:eastAsia="es-CO"/>
        </w:rPr>
        <w:t>•</w:t>
      </w:r>
      <w:r w:rsidRPr="008A4720">
        <w:rPr>
          <w:rFonts w:ascii="Arial" w:hAnsi="Arial" w:cs="Arial"/>
          <w:color w:val="000000" w:themeColor="text1"/>
          <w:lang w:eastAsia="es-CO"/>
        </w:rPr>
        <w:tab/>
        <w:t>Innovar y mejorar continuamente nuestra operación para ofrecer soluciones que agreguen valor y garantizar nuestra competitividad organizacional</w:t>
      </w:r>
    </w:p>
    <w:p w:rsidR="00E2156A" w:rsidRPr="008A4720" w:rsidRDefault="00E2156A" w:rsidP="00E2156A">
      <w:pPr>
        <w:pStyle w:val="Prrafodelista"/>
        <w:ind w:left="567" w:right="-1"/>
        <w:jc w:val="both"/>
        <w:rPr>
          <w:rFonts w:ascii="Arial" w:hAnsi="Arial" w:cs="Arial"/>
          <w:color w:val="000000" w:themeColor="text1"/>
          <w:lang w:eastAsia="es-CO"/>
        </w:rPr>
      </w:pPr>
      <w:r w:rsidRPr="008A4720">
        <w:rPr>
          <w:rFonts w:ascii="Arial" w:hAnsi="Arial" w:cs="Arial"/>
          <w:color w:val="000000" w:themeColor="text1"/>
          <w:lang w:eastAsia="es-CO"/>
        </w:rPr>
        <w:t>•</w:t>
      </w:r>
      <w:r w:rsidRPr="008A4720">
        <w:rPr>
          <w:rFonts w:ascii="Arial" w:hAnsi="Arial" w:cs="Arial"/>
          <w:color w:val="000000" w:themeColor="text1"/>
          <w:lang w:eastAsia="es-CO"/>
        </w:rPr>
        <w:tab/>
        <w:t>Asignar los recursos para garantizar la eficacia del SGC</w:t>
      </w:r>
    </w:p>
    <w:p w:rsidR="00E2156A" w:rsidRPr="008A4720" w:rsidRDefault="00E2156A" w:rsidP="00E2156A">
      <w:pPr>
        <w:pStyle w:val="Prrafodelista"/>
        <w:ind w:left="567" w:right="-1"/>
        <w:jc w:val="both"/>
        <w:rPr>
          <w:rFonts w:ascii="Arial" w:hAnsi="Arial" w:cs="Arial"/>
          <w:color w:val="000000" w:themeColor="text1"/>
          <w:lang w:eastAsia="es-CO"/>
        </w:rPr>
      </w:pPr>
    </w:p>
    <w:p w:rsidR="00E2156A" w:rsidRPr="008A4720" w:rsidRDefault="00E2156A" w:rsidP="00E2156A">
      <w:pPr>
        <w:pStyle w:val="Prrafodelista"/>
        <w:ind w:left="567" w:right="-1"/>
        <w:jc w:val="both"/>
        <w:rPr>
          <w:rFonts w:ascii="Arial" w:hAnsi="Arial" w:cs="Arial"/>
          <w:color w:val="000000" w:themeColor="text1"/>
          <w:lang w:eastAsia="es-CO"/>
        </w:rPr>
      </w:pPr>
      <w:r w:rsidRPr="008A4720">
        <w:rPr>
          <w:rFonts w:ascii="Arial" w:hAnsi="Arial" w:cs="Arial"/>
          <w:color w:val="000000" w:themeColor="text1"/>
          <w:lang w:eastAsia="es-CO"/>
        </w:rPr>
        <w:t>Todo lo anterior asegurando a fin de generar un servicio de excelencia, confiable y seguro con el adecuado manejo de la confidencialidad de la información obtenida durante nuestras operaciones y generación del servicio</w:t>
      </w:r>
    </w:p>
    <w:p w:rsidR="00E2156A" w:rsidRPr="008A4720" w:rsidRDefault="00E2156A" w:rsidP="00E2156A">
      <w:pPr>
        <w:pStyle w:val="Prrafodelista"/>
        <w:ind w:left="567" w:right="-1"/>
        <w:jc w:val="both"/>
        <w:rPr>
          <w:rFonts w:ascii="Arial" w:hAnsi="Arial" w:cs="Arial"/>
          <w:color w:val="000000" w:themeColor="text1"/>
          <w:lang w:eastAsia="es-CO"/>
        </w:rPr>
      </w:pPr>
    </w:p>
    <w:p w:rsidR="00E2156A" w:rsidRPr="008A4720" w:rsidRDefault="00E2156A" w:rsidP="00E2156A">
      <w:pPr>
        <w:pStyle w:val="Prrafodelista"/>
        <w:ind w:left="567" w:right="-1"/>
        <w:jc w:val="both"/>
        <w:rPr>
          <w:rFonts w:ascii="Arial" w:hAnsi="Arial" w:cs="Arial"/>
        </w:rPr>
      </w:pPr>
    </w:p>
    <w:p w:rsidR="00E2156A" w:rsidRPr="008A4720" w:rsidRDefault="00E2156A" w:rsidP="00E2156A">
      <w:pPr>
        <w:pStyle w:val="Prrafodelista"/>
        <w:ind w:left="567" w:right="-1"/>
        <w:jc w:val="both"/>
        <w:rPr>
          <w:rFonts w:ascii="Arial" w:hAnsi="Arial" w:cs="Arial"/>
        </w:rPr>
      </w:pPr>
    </w:p>
    <w:p w:rsidR="00E2156A" w:rsidRPr="008A4720" w:rsidRDefault="00E2156A" w:rsidP="00E2156A">
      <w:pPr>
        <w:pStyle w:val="Prrafodelista"/>
        <w:ind w:left="567" w:right="-1"/>
        <w:jc w:val="both"/>
        <w:rPr>
          <w:rFonts w:ascii="Arial" w:hAnsi="Arial" w:cs="Arial"/>
        </w:rPr>
      </w:pPr>
    </w:p>
    <w:p w:rsidR="00E2156A" w:rsidRPr="008A4720" w:rsidRDefault="00E2156A" w:rsidP="00E2156A">
      <w:pPr>
        <w:pStyle w:val="Prrafodelista"/>
        <w:ind w:left="567" w:right="-1"/>
        <w:jc w:val="both"/>
        <w:rPr>
          <w:rFonts w:ascii="Arial" w:hAnsi="Arial" w:cs="Arial"/>
          <w:b/>
        </w:rPr>
      </w:pPr>
      <w:r w:rsidRPr="008A4720">
        <w:rPr>
          <w:rFonts w:ascii="Arial" w:hAnsi="Arial" w:cs="Arial"/>
          <w:b/>
        </w:rPr>
        <w:t xml:space="preserve">Gerente General </w:t>
      </w:r>
    </w:p>
    <w:p w:rsidR="00E2156A" w:rsidRPr="008A4720" w:rsidRDefault="00E2156A" w:rsidP="00E2156A">
      <w:pPr>
        <w:pStyle w:val="Prrafodelista"/>
        <w:ind w:left="567" w:right="-1"/>
        <w:jc w:val="both"/>
        <w:rPr>
          <w:rFonts w:ascii="Arial" w:hAnsi="Arial" w:cs="Arial"/>
        </w:rPr>
      </w:pPr>
    </w:p>
    <w:p w:rsidR="00E2156A" w:rsidRPr="008A4720" w:rsidRDefault="00E2156A" w:rsidP="00E2156A">
      <w:pPr>
        <w:pStyle w:val="Prrafodelista"/>
        <w:ind w:left="567" w:right="-1"/>
        <w:jc w:val="both"/>
        <w:rPr>
          <w:rFonts w:ascii="Arial" w:hAnsi="Arial" w:cs="Arial"/>
        </w:rPr>
      </w:pPr>
    </w:p>
    <w:p w:rsidR="00E2156A" w:rsidRPr="008A4720" w:rsidRDefault="00E2156A" w:rsidP="00E2156A">
      <w:pPr>
        <w:pStyle w:val="Prrafodelista"/>
        <w:ind w:left="567" w:right="-1"/>
        <w:jc w:val="both"/>
        <w:rPr>
          <w:rFonts w:ascii="Arial" w:hAnsi="Arial" w:cs="Arial"/>
        </w:rPr>
      </w:pPr>
    </w:p>
    <w:p w:rsidR="00E2156A" w:rsidRPr="008A4720" w:rsidRDefault="00E2156A" w:rsidP="00E2156A">
      <w:pPr>
        <w:pStyle w:val="Prrafodelista"/>
        <w:ind w:left="567" w:right="-1"/>
        <w:jc w:val="both"/>
        <w:rPr>
          <w:rFonts w:ascii="Arial" w:hAnsi="Arial" w:cs="Arial"/>
        </w:rPr>
      </w:pPr>
    </w:p>
    <w:p w:rsidR="00E2156A" w:rsidRPr="008A4720" w:rsidRDefault="00E2156A" w:rsidP="00E2156A">
      <w:pPr>
        <w:pStyle w:val="Prrafodelista"/>
        <w:ind w:left="567" w:right="-1"/>
        <w:jc w:val="both"/>
        <w:rPr>
          <w:rFonts w:ascii="Arial" w:hAnsi="Arial" w:cs="Arial"/>
        </w:rPr>
      </w:pPr>
    </w:p>
    <w:p w:rsidR="00E2156A" w:rsidRPr="008A4720" w:rsidRDefault="00E2156A" w:rsidP="00E2156A">
      <w:pPr>
        <w:pStyle w:val="Prrafodelista"/>
        <w:ind w:left="567" w:right="-1"/>
        <w:jc w:val="both"/>
        <w:rPr>
          <w:rFonts w:ascii="Arial" w:hAnsi="Arial" w:cs="Arial"/>
        </w:rPr>
      </w:pPr>
    </w:p>
    <w:p w:rsidR="00E2156A" w:rsidRPr="008A4720" w:rsidRDefault="00E2156A" w:rsidP="00E2156A">
      <w:pPr>
        <w:pStyle w:val="Prrafodelista"/>
        <w:ind w:left="567" w:right="-1"/>
        <w:jc w:val="both"/>
        <w:rPr>
          <w:rFonts w:ascii="Arial" w:hAnsi="Arial" w:cs="Arial"/>
        </w:rPr>
      </w:pPr>
    </w:p>
    <w:p w:rsidR="00E2156A" w:rsidRPr="008A4720" w:rsidRDefault="00E2156A" w:rsidP="00E2156A">
      <w:pPr>
        <w:pStyle w:val="Prrafodelista"/>
        <w:ind w:left="567" w:right="-1"/>
        <w:jc w:val="both"/>
        <w:rPr>
          <w:rFonts w:ascii="Arial" w:hAnsi="Arial" w:cs="Arial"/>
        </w:rPr>
      </w:pPr>
    </w:p>
    <w:p w:rsidR="00E2156A" w:rsidRPr="008A4720" w:rsidRDefault="00E2156A" w:rsidP="00E2156A">
      <w:pPr>
        <w:pStyle w:val="Prrafodelista"/>
        <w:ind w:left="567" w:right="-1"/>
        <w:jc w:val="both"/>
        <w:rPr>
          <w:rFonts w:ascii="Arial" w:hAnsi="Arial" w:cs="Arial"/>
        </w:rPr>
      </w:pPr>
    </w:p>
    <w:p w:rsidR="00E2156A" w:rsidRPr="008A4720" w:rsidRDefault="00E2156A" w:rsidP="00E2156A">
      <w:pPr>
        <w:pStyle w:val="Prrafodelista"/>
        <w:ind w:left="567" w:right="-1"/>
        <w:jc w:val="both"/>
        <w:rPr>
          <w:rFonts w:ascii="Arial" w:hAnsi="Arial" w:cs="Arial"/>
        </w:rPr>
      </w:pPr>
    </w:p>
    <w:p w:rsidR="00E2156A" w:rsidRPr="008A4720" w:rsidRDefault="00E2156A" w:rsidP="00E2156A">
      <w:pPr>
        <w:pStyle w:val="Prrafodelista"/>
        <w:ind w:left="567" w:right="-1"/>
        <w:jc w:val="both"/>
        <w:rPr>
          <w:rFonts w:ascii="Arial" w:hAnsi="Arial" w:cs="Arial"/>
        </w:rPr>
      </w:pPr>
    </w:p>
    <w:p w:rsidR="00E2156A" w:rsidRPr="008A4720" w:rsidRDefault="00E2156A" w:rsidP="00E2156A">
      <w:pPr>
        <w:pStyle w:val="Prrafodelista"/>
        <w:ind w:left="567" w:right="-1"/>
        <w:jc w:val="both"/>
        <w:rPr>
          <w:rFonts w:ascii="Arial" w:hAnsi="Arial" w:cs="Arial"/>
        </w:rPr>
      </w:pPr>
    </w:p>
    <w:p w:rsidR="00E2156A" w:rsidRPr="008A4720" w:rsidRDefault="00E2156A" w:rsidP="008A4720">
      <w:pPr>
        <w:ind w:right="-1"/>
        <w:jc w:val="both"/>
        <w:rPr>
          <w:rFonts w:ascii="Arial" w:hAnsi="Arial" w:cs="Arial"/>
        </w:rPr>
      </w:pPr>
    </w:p>
    <w:p w:rsidR="00E2156A" w:rsidRPr="008A4720" w:rsidRDefault="00E2156A" w:rsidP="00E2156A">
      <w:pPr>
        <w:pStyle w:val="Prrafodelista"/>
        <w:ind w:left="567" w:right="-1"/>
        <w:jc w:val="both"/>
        <w:rPr>
          <w:rFonts w:ascii="Arial" w:hAnsi="Arial" w:cs="Arial"/>
        </w:rPr>
      </w:pPr>
    </w:p>
    <w:p w:rsidR="00E2156A" w:rsidRPr="008A4720" w:rsidRDefault="00E2156A" w:rsidP="00E2156A">
      <w:pPr>
        <w:pStyle w:val="Prrafodelista"/>
        <w:ind w:left="567" w:right="-1"/>
        <w:jc w:val="both"/>
        <w:rPr>
          <w:rFonts w:ascii="Arial" w:hAnsi="Arial" w:cs="Arial"/>
          <w:b/>
        </w:rPr>
      </w:pPr>
      <w:r w:rsidRPr="008A4720">
        <w:rPr>
          <w:rFonts w:ascii="Arial" w:hAnsi="Arial" w:cs="Arial"/>
          <w:b/>
        </w:rPr>
        <w:t>7.2. POLÍTICA DE PREVENCIÓN DEL USO DE ALCOHOL Y SUSTANCIAS PSICOACTIVAS</w:t>
      </w:r>
    </w:p>
    <w:p w:rsidR="00E2156A" w:rsidRPr="008A4720" w:rsidRDefault="00E2156A" w:rsidP="00E2156A">
      <w:pPr>
        <w:pStyle w:val="Prrafodelista"/>
        <w:ind w:left="567" w:right="-1"/>
        <w:jc w:val="both"/>
        <w:rPr>
          <w:rFonts w:ascii="Arial" w:hAnsi="Arial" w:cs="Arial"/>
          <w:b/>
        </w:rPr>
      </w:pPr>
    </w:p>
    <w:p w:rsidR="00E2156A" w:rsidRPr="008A4720" w:rsidRDefault="00E2156A" w:rsidP="00E2156A">
      <w:pPr>
        <w:spacing w:before="101"/>
        <w:ind w:right="276"/>
        <w:jc w:val="both"/>
        <w:rPr>
          <w:rFonts w:ascii="Arial" w:hAnsi="Arial" w:cs="Arial"/>
        </w:rPr>
      </w:pPr>
      <w:r w:rsidRPr="008A4720">
        <w:rPr>
          <w:rFonts w:ascii="Arial" w:hAnsi="Arial" w:cs="Arial"/>
        </w:rPr>
        <w:t>Es política de</w:t>
      </w:r>
      <w:r w:rsidRPr="008A4720">
        <w:rPr>
          <w:rFonts w:ascii="Arial" w:hAnsi="Arial" w:cs="Arial"/>
          <w:b/>
        </w:rPr>
        <w:t xml:space="preserve"> SETRES LTDA</w:t>
      </w:r>
      <w:r w:rsidRPr="008A4720">
        <w:rPr>
          <w:rFonts w:ascii="Arial" w:hAnsi="Arial" w:cs="Arial"/>
          <w:b/>
        </w:rPr>
        <w:t xml:space="preserve"> </w:t>
      </w:r>
      <w:r w:rsidRPr="008A4720">
        <w:rPr>
          <w:rFonts w:ascii="Arial" w:hAnsi="Arial" w:cs="Arial"/>
        </w:rPr>
        <w:t>disminuir la vulnerabilidad de la comunidad laboral y sus familias a los riesgos y consecuencias del consumo de alcohol, drogas y otras sustancias dañinas, teniendo en cuenta lo establecido en la Resolución 1075 de marzo 24 de 1992, Resolución 4225 mayo 29 de 1992, Circular 038 de 2010, entre otras</w:t>
      </w:r>
      <w:r w:rsidRPr="008A4720">
        <w:rPr>
          <w:rFonts w:ascii="Arial" w:hAnsi="Arial" w:cs="Arial"/>
          <w:spacing w:val="-2"/>
        </w:rPr>
        <w:t xml:space="preserve"> </w:t>
      </w:r>
      <w:r w:rsidRPr="008A4720">
        <w:rPr>
          <w:rFonts w:ascii="Arial" w:hAnsi="Arial" w:cs="Arial"/>
        </w:rPr>
        <w:t>aplicables.</w:t>
      </w:r>
    </w:p>
    <w:p w:rsidR="00E2156A" w:rsidRPr="008A4720" w:rsidRDefault="00E2156A" w:rsidP="00E2156A">
      <w:pPr>
        <w:ind w:right="391"/>
        <w:jc w:val="both"/>
        <w:rPr>
          <w:rFonts w:ascii="Arial" w:hAnsi="Arial" w:cs="Arial"/>
        </w:rPr>
      </w:pPr>
      <w:r w:rsidRPr="008A4720">
        <w:rPr>
          <w:rFonts w:ascii="Arial" w:hAnsi="Arial" w:cs="Arial"/>
        </w:rPr>
        <w:t>Es política mantener ambientes sanos o lugares de trabajo óptimos que permita alcanzar los más altos estándares en Seguridad, y Productividad.</w:t>
      </w:r>
    </w:p>
    <w:p w:rsidR="00E2156A" w:rsidRPr="008A4720" w:rsidRDefault="00E2156A" w:rsidP="00E2156A">
      <w:pPr>
        <w:ind w:right="382"/>
        <w:jc w:val="both"/>
        <w:rPr>
          <w:rFonts w:ascii="Arial" w:hAnsi="Arial" w:cs="Arial"/>
        </w:rPr>
      </w:pPr>
      <w:r w:rsidRPr="008A4720">
        <w:rPr>
          <w:rFonts w:ascii="Arial" w:hAnsi="Arial" w:cs="Arial"/>
          <w:b/>
        </w:rPr>
        <w:t xml:space="preserve">SETRES LTDA </w:t>
      </w:r>
      <w:r w:rsidRPr="008A4720">
        <w:rPr>
          <w:rFonts w:ascii="Arial" w:hAnsi="Arial" w:cs="Arial"/>
        </w:rPr>
        <w:t>tiene claro que el alcoholismo, el tabaquismo, la drogadicción y el abuso de sustancias alucinógenas, enervantes por parte de los contratistas y sus trabajadores, tienen efectos adversos en la capacidad de desempeño e impactan gravemente no solo la salud sino la seguridad, eficiencia y productividad de los trabajadores que prestan el servicio.</w:t>
      </w:r>
    </w:p>
    <w:p w:rsidR="00E2156A" w:rsidRPr="008A4720" w:rsidRDefault="00E2156A" w:rsidP="00E2156A">
      <w:pPr>
        <w:widowControl w:val="0"/>
        <w:tabs>
          <w:tab w:val="left" w:pos="471"/>
        </w:tabs>
        <w:autoSpaceDE w:val="0"/>
        <w:autoSpaceDN w:val="0"/>
        <w:ind w:right="385"/>
        <w:jc w:val="both"/>
        <w:rPr>
          <w:rFonts w:ascii="Arial" w:hAnsi="Arial" w:cs="Arial"/>
        </w:rPr>
      </w:pPr>
      <w:r w:rsidRPr="008A4720">
        <w:rPr>
          <w:rFonts w:ascii="Arial" w:hAnsi="Arial" w:cs="Arial"/>
        </w:rPr>
        <w:t>La indebida utilización de medicamentos formulados, posesión, distribución, venta de drogas no recetadas</w:t>
      </w:r>
      <w:r w:rsidRPr="008A4720">
        <w:rPr>
          <w:rFonts w:ascii="Arial" w:hAnsi="Arial" w:cs="Arial"/>
          <w:spacing w:val="-9"/>
        </w:rPr>
        <w:t xml:space="preserve"> </w:t>
      </w:r>
      <w:r w:rsidRPr="008A4720">
        <w:rPr>
          <w:rFonts w:ascii="Arial" w:hAnsi="Arial" w:cs="Arial"/>
        </w:rPr>
        <w:t>o</w:t>
      </w:r>
      <w:r w:rsidRPr="008A4720">
        <w:rPr>
          <w:rFonts w:ascii="Arial" w:hAnsi="Arial" w:cs="Arial"/>
          <w:spacing w:val="-8"/>
        </w:rPr>
        <w:t xml:space="preserve"> </w:t>
      </w:r>
      <w:r w:rsidRPr="008A4720">
        <w:rPr>
          <w:rFonts w:ascii="Arial" w:hAnsi="Arial" w:cs="Arial"/>
        </w:rPr>
        <w:t>de</w:t>
      </w:r>
      <w:r w:rsidRPr="008A4720">
        <w:rPr>
          <w:rFonts w:ascii="Arial" w:hAnsi="Arial" w:cs="Arial"/>
          <w:spacing w:val="-10"/>
        </w:rPr>
        <w:t xml:space="preserve"> </w:t>
      </w:r>
      <w:r w:rsidRPr="008A4720">
        <w:rPr>
          <w:rFonts w:ascii="Arial" w:hAnsi="Arial" w:cs="Arial"/>
        </w:rPr>
        <w:t>sustancias</w:t>
      </w:r>
      <w:r w:rsidRPr="008A4720">
        <w:rPr>
          <w:rFonts w:ascii="Arial" w:hAnsi="Arial" w:cs="Arial"/>
          <w:spacing w:val="-9"/>
        </w:rPr>
        <w:t xml:space="preserve"> </w:t>
      </w:r>
      <w:r w:rsidRPr="008A4720">
        <w:rPr>
          <w:rFonts w:ascii="Arial" w:hAnsi="Arial" w:cs="Arial"/>
        </w:rPr>
        <w:t>alucinógenas</w:t>
      </w:r>
      <w:r w:rsidRPr="008A4720">
        <w:rPr>
          <w:rFonts w:ascii="Arial" w:hAnsi="Arial" w:cs="Arial"/>
          <w:spacing w:val="-8"/>
        </w:rPr>
        <w:t xml:space="preserve"> </w:t>
      </w:r>
      <w:r w:rsidRPr="008A4720">
        <w:rPr>
          <w:rFonts w:ascii="Arial" w:hAnsi="Arial" w:cs="Arial"/>
        </w:rPr>
        <w:t>y</w:t>
      </w:r>
      <w:r w:rsidRPr="008A4720">
        <w:rPr>
          <w:rFonts w:ascii="Arial" w:hAnsi="Arial" w:cs="Arial"/>
          <w:spacing w:val="-9"/>
        </w:rPr>
        <w:t xml:space="preserve"> </w:t>
      </w:r>
      <w:r w:rsidRPr="008A4720">
        <w:rPr>
          <w:rFonts w:ascii="Arial" w:hAnsi="Arial" w:cs="Arial"/>
        </w:rPr>
        <w:t>enervantes,</w:t>
      </w:r>
      <w:r w:rsidRPr="008A4720">
        <w:rPr>
          <w:rFonts w:ascii="Arial" w:hAnsi="Arial" w:cs="Arial"/>
          <w:spacing w:val="-8"/>
        </w:rPr>
        <w:t xml:space="preserve"> </w:t>
      </w:r>
      <w:r w:rsidRPr="008A4720">
        <w:rPr>
          <w:rFonts w:ascii="Arial" w:hAnsi="Arial" w:cs="Arial"/>
        </w:rPr>
        <w:t>consumo</w:t>
      </w:r>
      <w:r w:rsidRPr="008A4720">
        <w:rPr>
          <w:rFonts w:ascii="Arial" w:hAnsi="Arial" w:cs="Arial"/>
          <w:spacing w:val="-8"/>
        </w:rPr>
        <w:t xml:space="preserve"> </w:t>
      </w:r>
      <w:r w:rsidRPr="008A4720">
        <w:rPr>
          <w:rFonts w:ascii="Arial" w:hAnsi="Arial" w:cs="Arial"/>
        </w:rPr>
        <w:t>de</w:t>
      </w:r>
      <w:r w:rsidRPr="008A4720">
        <w:rPr>
          <w:rFonts w:ascii="Arial" w:hAnsi="Arial" w:cs="Arial"/>
          <w:spacing w:val="-8"/>
        </w:rPr>
        <w:t xml:space="preserve"> </w:t>
      </w:r>
      <w:r w:rsidRPr="008A4720">
        <w:rPr>
          <w:rFonts w:ascii="Arial" w:hAnsi="Arial" w:cs="Arial"/>
        </w:rPr>
        <w:t>alcohol</w:t>
      </w:r>
      <w:r w:rsidRPr="008A4720">
        <w:rPr>
          <w:rFonts w:ascii="Arial" w:hAnsi="Arial" w:cs="Arial"/>
          <w:spacing w:val="-8"/>
        </w:rPr>
        <w:t xml:space="preserve"> </w:t>
      </w:r>
      <w:r w:rsidRPr="008A4720">
        <w:rPr>
          <w:rFonts w:ascii="Arial" w:hAnsi="Arial" w:cs="Arial"/>
        </w:rPr>
        <w:t>y</w:t>
      </w:r>
      <w:r w:rsidRPr="008A4720">
        <w:rPr>
          <w:rFonts w:ascii="Arial" w:hAnsi="Arial" w:cs="Arial"/>
          <w:spacing w:val="-9"/>
        </w:rPr>
        <w:t xml:space="preserve"> </w:t>
      </w:r>
      <w:r w:rsidRPr="008A4720">
        <w:rPr>
          <w:rFonts w:ascii="Arial" w:hAnsi="Arial" w:cs="Arial"/>
        </w:rPr>
        <w:t>tabaco</w:t>
      </w:r>
      <w:r w:rsidRPr="008A4720">
        <w:rPr>
          <w:rFonts w:ascii="Arial" w:hAnsi="Arial" w:cs="Arial"/>
          <w:spacing w:val="-8"/>
        </w:rPr>
        <w:t xml:space="preserve"> </w:t>
      </w:r>
      <w:r w:rsidRPr="008A4720">
        <w:rPr>
          <w:rFonts w:ascii="Arial" w:hAnsi="Arial" w:cs="Arial"/>
        </w:rPr>
        <w:t>en</w:t>
      </w:r>
      <w:r w:rsidRPr="008A4720">
        <w:rPr>
          <w:rFonts w:ascii="Arial" w:hAnsi="Arial" w:cs="Arial"/>
          <w:spacing w:val="-8"/>
        </w:rPr>
        <w:t xml:space="preserve"> </w:t>
      </w:r>
      <w:r w:rsidRPr="008A4720">
        <w:rPr>
          <w:rFonts w:ascii="Arial" w:hAnsi="Arial" w:cs="Arial"/>
        </w:rPr>
        <w:t>el</w:t>
      </w:r>
      <w:r w:rsidRPr="008A4720">
        <w:rPr>
          <w:rFonts w:ascii="Arial" w:hAnsi="Arial" w:cs="Arial"/>
          <w:spacing w:val="-8"/>
        </w:rPr>
        <w:t xml:space="preserve"> </w:t>
      </w:r>
      <w:r w:rsidRPr="008A4720">
        <w:rPr>
          <w:rFonts w:ascii="Arial" w:hAnsi="Arial" w:cs="Arial"/>
        </w:rPr>
        <w:t xml:space="preserve">desarrollo del trabajo, dentro de las instalaciones de </w:t>
      </w:r>
      <w:r w:rsidRPr="008A4720">
        <w:rPr>
          <w:rFonts w:ascii="Arial" w:hAnsi="Arial" w:cs="Arial"/>
          <w:b/>
        </w:rPr>
        <w:t>SETRES LTDA una</w:t>
      </w:r>
      <w:r w:rsidRPr="008A4720">
        <w:rPr>
          <w:rFonts w:ascii="Arial" w:hAnsi="Arial" w:cs="Arial"/>
        </w:rPr>
        <w:t xml:space="preserve"> operación vehículos, durante la prestación de servicios a terceros, está estrictamente prohibido y es causal de terminación </w:t>
      </w:r>
      <w:r w:rsidRPr="008A4720">
        <w:rPr>
          <w:rFonts w:ascii="Arial" w:hAnsi="Arial" w:cs="Arial"/>
          <w:spacing w:val="-3"/>
        </w:rPr>
        <w:t xml:space="preserve">de </w:t>
      </w:r>
      <w:r w:rsidRPr="008A4720">
        <w:rPr>
          <w:rFonts w:ascii="Arial" w:hAnsi="Arial" w:cs="Arial"/>
        </w:rPr>
        <w:t>los contratos suscritos con los</w:t>
      </w:r>
      <w:r w:rsidRPr="008A4720">
        <w:rPr>
          <w:rFonts w:ascii="Arial" w:hAnsi="Arial" w:cs="Arial"/>
          <w:spacing w:val="-2"/>
        </w:rPr>
        <w:t xml:space="preserve"> </w:t>
      </w:r>
      <w:r w:rsidRPr="008A4720">
        <w:rPr>
          <w:rFonts w:ascii="Arial" w:hAnsi="Arial" w:cs="Arial"/>
        </w:rPr>
        <w:t>contratistas.</w:t>
      </w:r>
    </w:p>
    <w:p w:rsidR="00E2156A" w:rsidRPr="008A4720" w:rsidRDefault="00E2156A" w:rsidP="00E2156A">
      <w:pPr>
        <w:widowControl w:val="0"/>
        <w:tabs>
          <w:tab w:val="left" w:pos="471"/>
        </w:tabs>
        <w:autoSpaceDE w:val="0"/>
        <w:autoSpaceDN w:val="0"/>
        <w:spacing w:before="9"/>
        <w:ind w:right="385"/>
        <w:jc w:val="both"/>
        <w:rPr>
          <w:rFonts w:ascii="Arial" w:hAnsi="Arial" w:cs="Arial"/>
        </w:rPr>
      </w:pPr>
      <w:r w:rsidRPr="008A4720">
        <w:rPr>
          <w:rFonts w:ascii="Arial" w:hAnsi="Arial" w:cs="Arial"/>
        </w:rPr>
        <w:t>Presentarse a trabajar bajo el efecto del alcohol, drogas o sustancias alucinógenas y enervantes o que creen dependencia, está estrictamente prohibido y constituye justa causa para terminar la relación contractual con el</w:t>
      </w:r>
      <w:r w:rsidRPr="008A4720">
        <w:rPr>
          <w:rFonts w:ascii="Arial" w:hAnsi="Arial" w:cs="Arial"/>
          <w:spacing w:val="46"/>
        </w:rPr>
        <w:t xml:space="preserve"> </w:t>
      </w:r>
      <w:r w:rsidRPr="008A4720">
        <w:rPr>
          <w:rFonts w:ascii="Arial" w:hAnsi="Arial" w:cs="Arial"/>
        </w:rPr>
        <w:t>contratista.</w:t>
      </w:r>
    </w:p>
    <w:p w:rsidR="00E2156A" w:rsidRPr="008A4720" w:rsidRDefault="00E2156A" w:rsidP="00E2156A">
      <w:pPr>
        <w:widowControl w:val="0"/>
        <w:tabs>
          <w:tab w:val="left" w:pos="471"/>
        </w:tabs>
        <w:autoSpaceDE w:val="0"/>
        <w:autoSpaceDN w:val="0"/>
        <w:spacing w:before="4" w:line="237" w:lineRule="auto"/>
        <w:ind w:right="382"/>
        <w:jc w:val="both"/>
        <w:rPr>
          <w:rFonts w:ascii="Arial" w:hAnsi="Arial" w:cs="Arial"/>
        </w:rPr>
      </w:pPr>
      <w:r w:rsidRPr="008A4720">
        <w:rPr>
          <w:rFonts w:ascii="Arial" w:hAnsi="Arial" w:cs="Arial"/>
        </w:rPr>
        <w:t>La compañía podrá realizar pruebas de alcohol y drogas directamente o a través de terceros, cuando existan razones para sospechar de abuso de alcohol y drogas, cuando sus trabajadores y contratistas estén involucrados en un incidente y deba descartarse una relación con uso o abuso de estos, siendo el resultado de “CERO” tolerancia para la operación en nuestra</w:t>
      </w:r>
      <w:r w:rsidRPr="008A4720">
        <w:rPr>
          <w:rFonts w:ascii="Arial" w:hAnsi="Arial" w:cs="Arial"/>
          <w:spacing w:val="-19"/>
        </w:rPr>
        <w:t xml:space="preserve"> </w:t>
      </w:r>
      <w:r w:rsidRPr="008A4720">
        <w:rPr>
          <w:rFonts w:ascii="Arial" w:hAnsi="Arial" w:cs="Arial"/>
        </w:rPr>
        <w:t>empresa.</w:t>
      </w:r>
    </w:p>
    <w:p w:rsidR="00E2156A" w:rsidRPr="008A4720" w:rsidRDefault="00E2156A" w:rsidP="00E2156A">
      <w:pPr>
        <w:widowControl w:val="0"/>
        <w:tabs>
          <w:tab w:val="left" w:pos="471"/>
        </w:tabs>
        <w:autoSpaceDE w:val="0"/>
        <w:autoSpaceDN w:val="0"/>
        <w:spacing w:before="29"/>
        <w:ind w:right="386"/>
        <w:jc w:val="both"/>
        <w:rPr>
          <w:rFonts w:ascii="Arial" w:hAnsi="Arial" w:cs="Arial"/>
        </w:rPr>
      </w:pPr>
      <w:r w:rsidRPr="008A4720">
        <w:rPr>
          <w:rFonts w:ascii="Arial" w:hAnsi="Arial" w:cs="Arial"/>
        </w:rPr>
        <w:t>Para cumplir con este propósito</w:t>
      </w:r>
      <w:r w:rsidRPr="008A4720">
        <w:rPr>
          <w:rFonts w:ascii="Arial" w:hAnsi="Arial" w:cs="Arial"/>
          <w:b/>
        </w:rPr>
        <w:t xml:space="preserve"> SETRES LTDA </w:t>
      </w:r>
      <w:r w:rsidRPr="008A4720">
        <w:rPr>
          <w:rFonts w:ascii="Arial" w:hAnsi="Arial" w:cs="Arial"/>
        </w:rPr>
        <w:t>ha designado el Recurso Humano y financiero necesario para dar cumplimiento a esta política, promoviendo actividades de sensibilización y de capacitación para los trabajadores y contratistas, que buscan la creación de hábitos saludables en relación al daño que causa el consumo de las sustancias mencionadas y espera por su parte, la colaboración de todos los trabajadores y contratistas participando activamente en los programas de sensibilización</w:t>
      </w:r>
      <w:r w:rsidRPr="008A4720">
        <w:rPr>
          <w:rFonts w:ascii="Arial" w:hAnsi="Arial" w:cs="Arial"/>
          <w:spacing w:val="-5"/>
        </w:rPr>
        <w:t xml:space="preserve"> </w:t>
      </w:r>
      <w:r w:rsidRPr="008A4720">
        <w:rPr>
          <w:rFonts w:ascii="Arial" w:hAnsi="Arial" w:cs="Arial"/>
        </w:rPr>
        <w:t>y capacitación.</w:t>
      </w:r>
    </w:p>
    <w:p w:rsidR="00E2156A" w:rsidRPr="008A4720" w:rsidRDefault="00E2156A" w:rsidP="00E2156A">
      <w:pPr>
        <w:jc w:val="both"/>
        <w:rPr>
          <w:rFonts w:ascii="Arial" w:hAnsi="Arial" w:cs="Arial"/>
          <w:b/>
        </w:rPr>
      </w:pPr>
      <w:r w:rsidRPr="008A4720">
        <w:rPr>
          <w:rFonts w:ascii="Arial" w:hAnsi="Arial" w:cs="Arial"/>
          <w:b/>
        </w:rPr>
        <w:t xml:space="preserve">Gerente General </w:t>
      </w:r>
    </w:p>
    <w:p w:rsidR="00E2156A" w:rsidRPr="008A4720" w:rsidRDefault="00E2156A" w:rsidP="00E2156A">
      <w:pPr>
        <w:jc w:val="both"/>
        <w:rPr>
          <w:rFonts w:ascii="Arial" w:hAnsi="Arial" w:cs="Arial"/>
          <w:b/>
        </w:rPr>
      </w:pPr>
    </w:p>
    <w:p w:rsidR="00E2156A" w:rsidRPr="008A4720" w:rsidRDefault="00E2156A" w:rsidP="00E2156A">
      <w:pPr>
        <w:contextualSpacing/>
        <w:rPr>
          <w:rFonts w:ascii="Arial" w:hAnsi="Arial" w:cs="Arial"/>
          <w:b/>
          <w:color w:val="000000"/>
          <w:lang w:val="es-ES_tradnl" w:eastAsia="es-CO"/>
        </w:rPr>
      </w:pPr>
      <w:r w:rsidRPr="008A4720">
        <w:rPr>
          <w:rFonts w:ascii="Arial" w:hAnsi="Arial" w:cs="Arial"/>
          <w:b/>
        </w:rPr>
        <w:t xml:space="preserve">7.3 </w:t>
      </w:r>
      <w:r w:rsidRPr="008A4720">
        <w:rPr>
          <w:rFonts w:ascii="Arial" w:hAnsi="Arial" w:cs="Arial"/>
          <w:b/>
          <w:color w:val="000000"/>
          <w:lang w:val="es-ES_tradnl" w:eastAsia="es-CO"/>
        </w:rPr>
        <w:t xml:space="preserve"> POLITICA DE SEGURIDAD VIAL</w:t>
      </w:r>
    </w:p>
    <w:p w:rsidR="00E2156A" w:rsidRPr="008A4720" w:rsidRDefault="00E2156A" w:rsidP="00E2156A">
      <w:pPr>
        <w:spacing w:after="0" w:line="360" w:lineRule="auto"/>
        <w:rPr>
          <w:rFonts w:ascii="Arial" w:hAnsi="Arial" w:cs="Arial"/>
          <w:lang w:eastAsia="es-CO"/>
        </w:rPr>
      </w:pPr>
    </w:p>
    <w:p w:rsidR="00E2156A" w:rsidRPr="008A4720" w:rsidRDefault="00E2156A" w:rsidP="00E2156A">
      <w:pPr>
        <w:pStyle w:val="Default"/>
        <w:spacing w:line="360" w:lineRule="auto"/>
        <w:rPr>
          <w:rFonts w:ascii="Arial" w:hAnsi="Arial" w:cs="Arial"/>
          <w:sz w:val="22"/>
          <w:szCs w:val="22"/>
        </w:rPr>
      </w:pPr>
      <w:r w:rsidRPr="008A4720">
        <w:rPr>
          <w:rFonts w:ascii="Arial" w:hAnsi="Arial" w:cs="Arial"/>
          <w:sz w:val="22"/>
          <w:szCs w:val="22"/>
        </w:rPr>
        <w:t xml:space="preserve">La </w:t>
      </w:r>
      <w:r w:rsidRPr="008A4720">
        <w:rPr>
          <w:rFonts w:ascii="Arial" w:hAnsi="Arial" w:cs="Arial"/>
          <w:b/>
          <w:sz w:val="22"/>
          <w:szCs w:val="22"/>
        </w:rPr>
        <w:t>EMPRESA SERVICIO ESPECIALIZADO DE TRANSPORTE ESCOLAR LTDA</w:t>
      </w:r>
      <w:r w:rsidRPr="008A4720">
        <w:rPr>
          <w:rFonts w:ascii="Arial" w:hAnsi="Arial" w:cs="Arial"/>
          <w:sz w:val="22"/>
          <w:szCs w:val="22"/>
        </w:rPr>
        <w:t xml:space="preserve">  se compromete a establecer actividades de promoción y prevención de accidentes de tránsito en vías públicas internas y externas, para ello, todas las personas que laboran en la empresa son responsables en la participación de las actividades de prevención y control que programe y desarrolle la compañía bajo su Plan estratégico de seguridad vial.</w:t>
      </w:r>
    </w:p>
    <w:p w:rsidR="00E2156A" w:rsidRPr="008A4720" w:rsidRDefault="00E2156A" w:rsidP="00E2156A">
      <w:pPr>
        <w:spacing w:after="0" w:line="360" w:lineRule="auto"/>
        <w:rPr>
          <w:rFonts w:ascii="Arial" w:hAnsi="Arial" w:cs="Arial"/>
          <w:color w:val="000000"/>
          <w:lang w:eastAsia="es-CO"/>
        </w:rPr>
      </w:pPr>
      <w:r w:rsidRPr="008A4720">
        <w:rPr>
          <w:rFonts w:ascii="Arial" w:hAnsi="Arial" w:cs="Arial"/>
          <w:color w:val="000000"/>
          <w:lang w:eastAsia="es-CO"/>
        </w:rPr>
        <w:t>Para tal efecto la alta gerencia se compromete con lo siguiente:</w:t>
      </w:r>
    </w:p>
    <w:p w:rsidR="00E2156A" w:rsidRPr="008A4720" w:rsidRDefault="00E2156A" w:rsidP="00E2156A">
      <w:pPr>
        <w:pStyle w:val="Prrafodelista"/>
        <w:numPr>
          <w:ilvl w:val="0"/>
          <w:numId w:val="3"/>
        </w:numPr>
        <w:autoSpaceDE w:val="0"/>
        <w:autoSpaceDN w:val="0"/>
        <w:adjustRightInd w:val="0"/>
        <w:spacing w:after="0" w:line="360" w:lineRule="auto"/>
        <w:rPr>
          <w:rFonts w:ascii="Arial" w:hAnsi="Arial" w:cs="Arial"/>
          <w:color w:val="000000"/>
        </w:rPr>
      </w:pPr>
      <w:r w:rsidRPr="008A4720">
        <w:rPr>
          <w:rFonts w:ascii="Arial" w:hAnsi="Arial" w:cs="Arial"/>
          <w:color w:val="000000"/>
        </w:rPr>
        <w:t xml:space="preserve">Los conductores y en general todos los funcionarios y contratistas de la empresa deben cumplir con la reglamentación establecida en el Código Nacional de Tránsito Terrestre de Colombia (ley 769 de 2002), y aplicar las disposiciones dadas en el Plan estratégico de seguridad vial, que se enmarcan en principios de seguridad, calidad, la preservación de un ambiente sano y la protección del espacio público. </w:t>
      </w:r>
    </w:p>
    <w:p w:rsidR="00E2156A" w:rsidRPr="008A4720" w:rsidRDefault="00E2156A" w:rsidP="00E2156A">
      <w:pPr>
        <w:autoSpaceDE w:val="0"/>
        <w:autoSpaceDN w:val="0"/>
        <w:adjustRightInd w:val="0"/>
        <w:spacing w:after="0" w:line="360" w:lineRule="auto"/>
        <w:rPr>
          <w:rFonts w:ascii="Arial" w:hAnsi="Arial" w:cs="Arial"/>
          <w:color w:val="000000"/>
        </w:rPr>
      </w:pPr>
    </w:p>
    <w:p w:rsidR="00E2156A" w:rsidRPr="008A4720" w:rsidRDefault="00E2156A" w:rsidP="00E2156A">
      <w:pPr>
        <w:pStyle w:val="Prrafodelista"/>
        <w:numPr>
          <w:ilvl w:val="0"/>
          <w:numId w:val="3"/>
        </w:numPr>
        <w:autoSpaceDE w:val="0"/>
        <w:autoSpaceDN w:val="0"/>
        <w:adjustRightInd w:val="0"/>
        <w:spacing w:after="0" w:line="360" w:lineRule="auto"/>
        <w:rPr>
          <w:rFonts w:ascii="Arial" w:hAnsi="Arial" w:cs="Arial"/>
          <w:color w:val="000000"/>
        </w:rPr>
      </w:pPr>
      <w:r w:rsidRPr="008A4720">
        <w:rPr>
          <w:rFonts w:ascii="Arial" w:hAnsi="Arial" w:cs="Arial"/>
          <w:color w:val="000000"/>
        </w:rPr>
        <w:t xml:space="preserve">Estableceremos estrategias de concientización en los riesgos viales a todos los funcionarios y contratistas a través de capacitaciones con orientación a la prevención de accidentes de tránsito y respeto por las señales de tránsito vehicular, que permitan la adopción de conductas proactivas frente a la conducción segura de vehículos y al desplazamiento peatonal, buscando el mejoramiento continuo en las actividades de transporte. </w:t>
      </w:r>
    </w:p>
    <w:p w:rsidR="00E2156A" w:rsidRPr="008A4720" w:rsidRDefault="00E2156A" w:rsidP="00E2156A">
      <w:pPr>
        <w:autoSpaceDE w:val="0"/>
        <w:autoSpaceDN w:val="0"/>
        <w:adjustRightInd w:val="0"/>
        <w:spacing w:after="0" w:line="360" w:lineRule="auto"/>
        <w:rPr>
          <w:rFonts w:ascii="Arial" w:hAnsi="Arial" w:cs="Arial"/>
          <w:color w:val="000000"/>
        </w:rPr>
      </w:pPr>
    </w:p>
    <w:p w:rsidR="00E2156A" w:rsidRPr="008A4720" w:rsidRDefault="00E2156A" w:rsidP="00E2156A">
      <w:pPr>
        <w:pStyle w:val="Prrafodelista"/>
        <w:numPr>
          <w:ilvl w:val="0"/>
          <w:numId w:val="3"/>
        </w:numPr>
        <w:autoSpaceDE w:val="0"/>
        <w:autoSpaceDN w:val="0"/>
        <w:adjustRightInd w:val="0"/>
        <w:spacing w:after="0" w:line="360" w:lineRule="auto"/>
        <w:rPr>
          <w:rFonts w:ascii="Arial" w:hAnsi="Arial" w:cs="Arial"/>
          <w:color w:val="000000"/>
        </w:rPr>
      </w:pPr>
      <w:r w:rsidRPr="008A4720">
        <w:rPr>
          <w:rFonts w:ascii="Arial" w:hAnsi="Arial" w:cs="Arial"/>
          <w:color w:val="000000"/>
        </w:rPr>
        <w:t>Adoptaremos las medidas pertinentes para asegurar que a todos los vehículos al servicio de la compañía se les realicen las labores de mantenimiento preventivo mínimas recomendadas por los fabricantes.</w:t>
      </w:r>
    </w:p>
    <w:p w:rsidR="00E2156A" w:rsidRPr="008A4720" w:rsidRDefault="00E2156A" w:rsidP="00E2156A">
      <w:pPr>
        <w:pStyle w:val="Prrafodelista"/>
        <w:spacing w:after="0" w:line="360" w:lineRule="auto"/>
        <w:rPr>
          <w:rFonts w:ascii="Arial" w:hAnsi="Arial" w:cs="Arial"/>
          <w:color w:val="000000"/>
        </w:rPr>
      </w:pPr>
    </w:p>
    <w:p w:rsidR="00E2156A" w:rsidRPr="008A4720" w:rsidRDefault="00E2156A" w:rsidP="00E2156A">
      <w:pPr>
        <w:pStyle w:val="Prrafodelista"/>
        <w:numPr>
          <w:ilvl w:val="0"/>
          <w:numId w:val="3"/>
        </w:numPr>
        <w:spacing w:after="0" w:line="360" w:lineRule="auto"/>
        <w:rPr>
          <w:rFonts w:ascii="Arial" w:hAnsi="Arial" w:cs="Arial"/>
          <w:lang w:eastAsia="es-CO"/>
        </w:rPr>
      </w:pPr>
      <w:r w:rsidRPr="008A4720">
        <w:rPr>
          <w:rFonts w:ascii="Arial" w:hAnsi="Arial" w:cs="Arial"/>
          <w:color w:val="000000"/>
        </w:rPr>
        <w:t>Trabajaremos de la mano de la Aseguradora de Riesgos Laborales en la elaboración de protocolos de atención de emergencias y accidentes, y los divulgaremos entre todos los empleados.</w:t>
      </w:r>
    </w:p>
    <w:p w:rsidR="00E2156A" w:rsidRPr="008A4720" w:rsidRDefault="00E2156A" w:rsidP="00E2156A">
      <w:pPr>
        <w:pStyle w:val="Prrafodelista"/>
        <w:spacing w:after="0" w:line="360" w:lineRule="auto"/>
        <w:rPr>
          <w:rFonts w:ascii="Arial" w:hAnsi="Arial" w:cs="Arial"/>
          <w:lang w:eastAsia="es-CO"/>
        </w:rPr>
      </w:pPr>
    </w:p>
    <w:p w:rsidR="00E2156A" w:rsidRPr="008A4720" w:rsidRDefault="00E2156A" w:rsidP="00E2156A">
      <w:pPr>
        <w:rPr>
          <w:rFonts w:ascii="Arial" w:hAnsi="Arial" w:cs="Arial"/>
          <w:b/>
        </w:rPr>
      </w:pPr>
      <w:r w:rsidRPr="008A4720">
        <w:rPr>
          <w:rFonts w:ascii="Arial" w:hAnsi="Arial" w:cs="Arial"/>
          <w:b/>
        </w:rPr>
        <w:t>GERENCIA GENERAL</w:t>
      </w:r>
    </w:p>
    <w:p w:rsidR="00E2156A" w:rsidRPr="008A4720" w:rsidRDefault="00E2156A" w:rsidP="00E2156A">
      <w:pPr>
        <w:jc w:val="both"/>
        <w:rPr>
          <w:rFonts w:ascii="Arial" w:hAnsi="Arial" w:cs="Arial"/>
          <w:b/>
        </w:rPr>
      </w:pPr>
    </w:p>
    <w:p w:rsidR="00E2156A" w:rsidRPr="008A4720" w:rsidRDefault="00E2156A" w:rsidP="00E2156A">
      <w:pPr>
        <w:contextualSpacing/>
        <w:jc w:val="both"/>
        <w:rPr>
          <w:rFonts w:ascii="Arial" w:hAnsi="Arial" w:cs="Arial"/>
          <w:color w:val="000000" w:themeColor="text1"/>
          <w:lang w:eastAsia="es-CO"/>
        </w:rPr>
      </w:pPr>
    </w:p>
    <w:tbl>
      <w:tblPr>
        <w:tblStyle w:val="Tablaconcuadrcula1"/>
        <w:tblW w:w="8901" w:type="dxa"/>
        <w:jc w:val="center"/>
        <w:tblLook w:val="04A0" w:firstRow="1" w:lastRow="0" w:firstColumn="1" w:lastColumn="0" w:noHBand="0" w:noVBand="1"/>
      </w:tblPr>
      <w:tblGrid>
        <w:gridCol w:w="742"/>
        <w:gridCol w:w="2941"/>
        <w:gridCol w:w="2226"/>
        <w:gridCol w:w="840"/>
        <w:gridCol w:w="2152"/>
      </w:tblGrid>
      <w:tr w:rsidR="00E2156A" w:rsidRPr="008A4720" w:rsidTr="006F47C1">
        <w:trPr>
          <w:trHeight w:val="310"/>
          <w:jc w:val="center"/>
        </w:trPr>
        <w:tc>
          <w:tcPr>
            <w:tcW w:w="684" w:type="dxa"/>
            <w:hideMark/>
          </w:tcPr>
          <w:p w:rsidR="00E2156A" w:rsidRPr="008A4720" w:rsidRDefault="00E2156A" w:rsidP="006F47C1">
            <w:pPr>
              <w:autoSpaceDE w:val="0"/>
              <w:autoSpaceDN w:val="0"/>
              <w:adjustRightInd w:val="0"/>
              <w:spacing w:line="276" w:lineRule="auto"/>
              <w:jc w:val="both"/>
              <w:rPr>
                <w:rFonts w:ascii="Arial" w:hAnsi="Arial" w:cs="Arial"/>
                <w:b/>
                <w:bCs/>
                <w:color w:val="000000"/>
              </w:rPr>
            </w:pPr>
            <w:r w:rsidRPr="008A4720">
              <w:rPr>
                <w:rFonts w:ascii="Arial" w:hAnsi="Arial" w:cs="Arial"/>
                <w:b/>
                <w:bCs/>
                <w:color w:val="000000"/>
              </w:rPr>
              <w:t>ITEM</w:t>
            </w:r>
          </w:p>
        </w:tc>
        <w:tc>
          <w:tcPr>
            <w:tcW w:w="3031" w:type="dxa"/>
            <w:hideMark/>
          </w:tcPr>
          <w:p w:rsidR="00E2156A" w:rsidRPr="008A4720" w:rsidRDefault="00E2156A" w:rsidP="006F47C1">
            <w:pPr>
              <w:autoSpaceDE w:val="0"/>
              <w:autoSpaceDN w:val="0"/>
              <w:adjustRightInd w:val="0"/>
              <w:spacing w:line="276" w:lineRule="auto"/>
              <w:jc w:val="both"/>
              <w:rPr>
                <w:rFonts w:ascii="Arial" w:hAnsi="Arial" w:cs="Arial"/>
                <w:b/>
                <w:bCs/>
                <w:color w:val="000000"/>
              </w:rPr>
            </w:pPr>
            <w:r w:rsidRPr="008A4720">
              <w:rPr>
                <w:rFonts w:ascii="Arial" w:hAnsi="Arial" w:cs="Arial"/>
                <w:b/>
                <w:bCs/>
                <w:color w:val="000000"/>
              </w:rPr>
              <w:t xml:space="preserve">OBJETIVOS </w:t>
            </w:r>
          </w:p>
        </w:tc>
        <w:tc>
          <w:tcPr>
            <w:tcW w:w="2268" w:type="dxa"/>
            <w:hideMark/>
          </w:tcPr>
          <w:p w:rsidR="00E2156A" w:rsidRPr="008A4720" w:rsidRDefault="00E2156A" w:rsidP="006F47C1">
            <w:pPr>
              <w:autoSpaceDE w:val="0"/>
              <w:autoSpaceDN w:val="0"/>
              <w:adjustRightInd w:val="0"/>
              <w:spacing w:line="276" w:lineRule="auto"/>
              <w:jc w:val="both"/>
              <w:rPr>
                <w:rFonts w:ascii="Arial" w:hAnsi="Arial" w:cs="Arial"/>
                <w:b/>
                <w:bCs/>
                <w:color w:val="000000"/>
              </w:rPr>
            </w:pPr>
            <w:r w:rsidRPr="008A4720">
              <w:rPr>
                <w:rFonts w:ascii="Arial" w:hAnsi="Arial" w:cs="Arial"/>
                <w:b/>
                <w:bCs/>
                <w:color w:val="000000"/>
              </w:rPr>
              <w:t>INDICADOR</w:t>
            </w:r>
          </w:p>
        </w:tc>
        <w:tc>
          <w:tcPr>
            <w:tcW w:w="758" w:type="dxa"/>
            <w:hideMark/>
          </w:tcPr>
          <w:p w:rsidR="00E2156A" w:rsidRPr="008A4720" w:rsidRDefault="00E2156A" w:rsidP="006F47C1">
            <w:pPr>
              <w:autoSpaceDE w:val="0"/>
              <w:autoSpaceDN w:val="0"/>
              <w:adjustRightInd w:val="0"/>
              <w:spacing w:line="276" w:lineRule="auto"/>
              <w:jc w:val="both"/>
              <w:rPr>
                <w:rFonts w:ascii="Arial" w:hAnsi="Arial" w:cs="Arial"/>
                <w:b/>
                <w:bCs/>
                <w:color w:val="000000"/>
              </w:rPr>
            </w:pPr>
            <w:r w:rsidRPr="008A4720">
              <w:rPr>
                <w:rFonts w:ascii="Arial" w:hAnsi="Arial" w:cs="Arial"/>
                <w:b/>
                <w:bCs/>
                <w:color w:val="000000"/>
              </w:rPr>
              <w:t>META</w:t>
            </w:r>
          </w:p>
        </w:tc>
        <w:tc>
          <w:tcPr>
            <w:tcW w:w="2160" w:type="dxa"/>
            <w:hideMark/>
          </w:tcPr>
          <w:p w:rsidR="00E2156A" w:rsidRPr="008A4720" w:rsidRDefault="00E2156A" w:rsidP="006F47C1">
            <w:pPr>
              <w:autoSpaceDE w:val="0"/>
              <w:autoSpaceDN w:val="0"/>
              <w:adjustRightInd w:val="0"/>
              <w:spacing w:line="276" w:lineRule="auto"/>
              <w:jc w:val="both"/>
              <w:rPr>
                <w:rFonts w:ascii="Arial" w:hAnsi="Arial" w:cs="Arial"/>
                <w:b/>
                <w:bCs/>
                <w:color w:val="000000"/>
              </w:rPr>
            </w:pPr>
            <w:r w:rsidRPr="008A4720">
              <w:rPr>
                <w:rFonts w:ascii="Arial" w:hAnsi="Arial" w:cs="Arial"/>
                <w:b/>
                <w:bCs/>
                <w:color w:val="000000"/>
              </w:rPr>
              <w:t>PLAZO</w:t>
            </w:r>
          </w:p>
        </w:tc>
      </w:tr>
      <w:tr w:rsidR="00E2156A" w:rsidRPr="008A4720" w:rsidTr="006F47C1">
        <w:trPr>
          <w:trHeight w:val="472"/>
          <w:jc w:val="center"/>
        </w:trPr>
        <w:tc>
          <w:tcPr>
            <w:tcW w:w="684" w:type="dxa"/>
            <w:hideMark/>
          </w:tcPr>
          <w:p w:rsidR="00E2156A" w:rsidRPr="008A4720" w:rsidRDefault="00E2156A" w:rsidP="006F47C1">
            <w:pPr>
              <w:autoSpaceDE w:val="0"/>
              <w:autoSpaceDN w:val="0"/>
              <w:adjustRightInd w:val="0"/>
              <w:spacing w:line="276" w:lineRule="auto"/>
              <w:jc w:val="both"/>
              <w:rPr>
                <w:rFonts w:ascii="Arial" w:hAnsi="Arial" w:cs="Arial"/>
                <w:color w:val="000000"/>
              </w:rPr>
            </w:pPr>
            <w:r w:rsidRPr="008A4720">
              <w:rPr>
                <w:rFonts w:ascii="Arial" w:hAnsi="Arial" w:cs="Arial"/>
                <w:color w:val="000000"/>
              </w:rPr>
              <w:t>1</w:t>
            </w:r>
          </w:p>
        </w:tc>
        <w:tc>
          <w:tcPr>
            <w:tcW w:w="3031" w:type="dxa"/>
            <w:hideMark/>
          </w:tcPr>
          <w:p w:rsidR="00E2156A" w:rsidRPr="008A4720" w:rsidRDefault="00E2156A" w:rsidP="006F47C1">
            <w:pPr>
              <w:autoSpaceDE w:val="0"/>
              <w:autoSpaceDN w:val="0"/>
              <w:adjustRightInd w:val="0"/>
              <w:spacing w:line="276" w:lineRule="auto"/>
              <w:jc w:val="both"/>
              <w:rPr>
                <w:rFonts w:ascii="Arial" w:hAnsi="Arial" w:cs="Arial"/>
                <w:color w:val="000000"/>
              </w:rPr>
            </w:pPr>
            <w:r w:rsidRPr="008A4720">
              <w:rPr>
                <w:rFonts w:ascii="Arial" w:hAnsi="Arial" w:cs="Arial"/>
                <w:color w:val="000000"/>
              </w:rPr>
              <w:t>Lograr y mantener cero (0) accidentes de tránsito que causen la muerte y/o heridas graves a las personas</w:t>
            </w:r>
          </w:p>
        </w:tc>
        <w:tc>
          <w:tcPr>
            <w:tcW w:w="2268" w:type="dxa"/>
            <w:hideMark/>
          </w:tcPr>
          <w:p w:rsidR="00E2156A" w:rsidRPr="008A4720" w:rsidRDefault="00E2156A" w:rsidP="006F47C1">
            <w:pPr>
              <w:autoSpaceDE w:val="0"/>
              <w:autoSpaceDN w:val="0"/>
              <w:adjustRightInd w:val="0"/>
              <w:spacing w:line="276" w:lineRule="auto"/>
              <w:jc w:val="both"/>
              <w:rPr>
                <w:rFonts w:ascii="Arial" w:hAnsi="Arial" w:cs="Arial"/>
                <w:color w:val="000000"/>
              </w:rPr>
            </w:pPr>
            <w:r w:rsidRPr="008A4720">
              <w:rPr>
                <w:rFonts w:ascii="Arial" w:hAnsi="Arial" w:cs="Arial"/>
                <w:color w:val="000000"/>
              </w:rPr>
              <w:t>No. Accidentes con muertes y/o heridas graves</w:t>
            </w:r>
          </w:p>
        </w:tc>
        <w:tc>
          <w:tcPr>
            <w:tcW w:w="758" w:type="dxa"/>
            <w:hideMark/>
          </w:tcPr>
          <w:p w:rsidR="00E2156A" w:rsidRPr="008A4720" w:rsidRDefault="00E2156A" w:rsidP="006F47C1">
            <w:pPr>
              <w:autoSpaceDE w:val="0"/>
              <w:autoSpaceDN w:val="0"/>
              <w:adjustRightInd w:val="0"/>
              <w:spacing w:line="276" w:lineRule="auto"/>
              <w:jc w:val="both"/>
              <w:rPr>
                <w:rFonts w:ascii="Arial" w:hAnsi="Arial" w:cs="Arial"/>
                <w:color w:val="000000"/>
              </w:rPr>
            </w:pPr>
          </w:p>
          <w:p w:rsidR="00E2156A" w:rsidRPr="008A4720" w:rsidRDefault="00E2156A" w:rsidP="006F47C1">
            <w:pPr>
              <w:autoSpaceDE w:val="0"/>
              <w:autoSpaceDN w:val="0"/>
              <w:adjustRightInd w:val="0"/>
              <w:spacing w:line="276" w:lineRule="auto"/>
              <w:jc w:val="both"/>
              <w:rPr>
                <w:rFonts w:ascii="Arial" w:hAnsi="Arial" w:cs="Arial"/>
                <w:color w:val="000000"/>
              </w:rPr>
            </w:pPr>
            <w:r w:rsidRPr="008A4720">
              <w:rPr>
                <w:rFonts w:ascii="Arial" w:hAnsi="Arial" w:cs="Arial"/>
                <w:color w:val="000000"/>
              </w:rPr>
              <w:t>0%</w:t>
            </w:r>
          </w:p>
        </w:tc>
        <w:tc>
          <w:tcPr>
            <w:tcW w:w="2160" w:type="dxa"/>
            <w:hideMark/>
          </w:tcPr>
          <w:p w:rsidR="00E2156A" w:rsidRPr="008A4720" w:rsidRDefault="00E2156A" w:rsidP="006F47C1">
            <w:pPr>
              <w:autoSpaceDE w:val="0"/>
              <w:autoSpaceDN w:val="0"/>
              <w:adjustRightInd w:val="0"/>
              <w:spacing w:line="276" w:lineRule="auto"/>
              <w:jc w:val="both"/>
              <w:rPr>
                <w:rFonts w:ascii="Arial" w:hAnsi="Arial" w:cs="Arial"/>
                <w:color w:val="000000"/>
              </w:rPr>
            </w:pPr>
          </w:p>
          <w:p w:rsidR="00E2156A" w:rsidRPr="008A4720" w:rsidRDefault="00E2156A" w:rsidP="006F47C1">
            <w:pPr>
              <w:autoSpaceDE w:val="0"/>
              <w:autoSpaceDN w:val="0"/>
              <w:adjustRightInd w:val="0"/>
              <w:spacing w:line="276" w:lineRule="auto"/>
              <w:jc w:val="both"/>
              <w:rPr>
                <w:rFonts w:ascii="Arial" w:hAnsi="Arial" w:cs="Arial"/>
                <w:color w:val="000000"/>
              </w:rPr>
            </w:pPr>
            <w:r w:rsidRPr="008A4720">
              <w:rPr>
                <w:rFonts w:ascii="Arial" w:hAnsi="Arial" w:cs="Arial"/>
                <w:color w:val="000000"/>
              </w:rPr>
              <w:t>Permanentemente</w:t>
            </w:r>
          </w:p>
        </w:tc>
      </w:tr>
      <w:tr w:rsidR="00E2156A" w:rsidRPr="008A4720" w:rsidTr="006F47C1">
        <w:trPr>
          <w:trHeight w:val="856"/>
          <w:jc w:val="center"/>
        </w:trPr>
        <w:tc>
          <w:tcPr>
            <w:tcW w:w="684" w:type="dxa"/>
            <w:hideMark/>
          </w:tcPr>
          <w:p w:rsidR="00E2156A" w:rsidRPr="008A4720" w:rsidRDefault="00E2156A" w:rsidP="006F47C1">
            <w:pPr>
              <w:autoSpaceDE w:val="0"/>
              <w:autoSpaceDN w:val="0"/>
              <w:adjustRightInd w:val="0"/>
              <w:spacing w:line="276" w:lineRule="auto"/>
              <w:jc w:val="both"/>
              <w:rPr>
                <w:rFonts w:ascii="Arial" w:hAnsi="Arial" w:cs="Arial"/>
                <w:color w:val="000000"/>
              </w:rPr>
            </w:pPr>
            <w:r w:rsidRPr="008A4720">
              <w:rPr>
                <w:rFonts w:ascii="Arial" w:hAnsi="Arial" w:cs="Arial"/>
                <w:color w:val="000000"/>
              </w:rPr>
              <w:t>2</w:t>
            </w:r>
          </w:p>
        </w:tc>
        <w:tc>
          <w:tcPr>
            <w:tcW w:w="3031" w:type="dxa"/>
            <w:hideMark/>
          </w:tcPr>
          <w:p w:rsidR="00E2156A" w:rsidRPr="008A4720" w:rsidRDefault="00E2156A" w:rsidP="006F47C1">
            <w:pPr>
              <w:autoSpaceDE w:val="0"/>
              <w:autoSpaceDN w:val="0"/>
              <w:adjustRightInd w:val="0"/>
              <w:spacing w:line="276" w:lineRule="auto"/>
              <w:jc w:val="both"/>
              <w:rPr>
                <w:rFonts w:ascii="Arial" w:hAnsi="Arial" w:cs="Arial"/>
                <w:color w:val="000000"/>
              </w:rPr>
            </w:pPr>
            <w:r w:rsidRPr="008A4720">
              <w:rPr>
                <w:rFonts w:ascii="Arial" w:hAnsi="Arial" w:cs="Arial"/>
                <w:color w:val="000000"/>
              </w:rPr>
              <w:t>Lograr el cumplimiento de requisitos legales de seguridad vial.</w:t>
            </w:r>
          </w:p>
        </w:tc>
        <w:tc>
          <w:tcPr>
            <w:tcW w:w="2268" w:type="dxa"/>
            <w:hideMark/>
          </w:tcPr>
          <w:p w:rsidR="00E2156A" w:rsidRPr="008A4720" w:rsidRDefault="00E2156A" w:rsidP="006F47C1">
            <w:pPr>
              <w:autoSpaceDE w:val="0"/>
              <w:autoSpaceDN w:val="0"/>
              <w:adjustRightInd w:val="0"/>
              <w:spacing w:line="276" w:lineRule="auto"/>
              <w:jc w:val="both"/>
              <w:rPr>
                <w:rFonts w:ascii="Arial" w:hAnsi="Arial" w:cs="Arial"/>
                <w:color w:val="000000"/>
              </w:rPr>
            </w:pPr>
            <w:r w:rsidRPr="008A4720">
              <w:rPr>
                <w:rFonts w:ascii="Arial" w:hAnsi="Arial" w:cs="Arial"/>
                <w:color w:val="000000"/>
              </w:rPr>
              <w:t>% Cumplimiento de requisitos legales de seguridad vial</w:t>
            </w:r>
          </w:p>
        </w:tc>
        <w:tc>
          <w:tcPr>
            <w:tcW w:w="758" w:type="dxa"/>
            <w:hideMark/>
          </w:tcPr>
          <w:p w:rsidR="00E2156A" w:rsidRPr="008A4720" w:rsidRDefault="00E2156A" w:rsidP="006F47C1">
            <w:pPr>
              <w:autoSpaceDE w:val="0"/>
              <w:autoSpaceDN w:val="0"/>
              <w:adjustRightInd w:val="0"/>
              <w:spacing w:line="276" w:lineRule="auto"/>
              <w:jc w:val="both"/>
              <w:rPr>
                <w:rFonts w:ascii="Arial" w:hAnsi="Arial" w:cs="Arial"/>
                <w:color w:val="000000"/>
              </w:rPr>
            </w:pPr>
            <w:r w:rsidRPr="008A4720">
              <w:rPr>
                <w:rFonts w:ascii="Arial" w:hAnsi="Arial" w:cs="Arial"/>
                <w:color w:val="000000"/>
              </w:rPr>
              <w:t>100%</w:t>
            </w:r>
          </w:p>
        </w:tc>
        <w:tc>
          <w:tcPr>
            <w:tcW w:w="2160" w:type="dxa"/>
            <w:hideMark/>
          </w:tcPr>
          <w:p w:rsidR="00E2156A" w:rsidRPr="008A4720" w:rsidRDefault="00E2156A" w:rsidP="006F47C1">
            <w:pPr>
              <w:autoSpaceDE w:val="0"/>
              <w:autoSpaceDN w:val="0"/>
              <w:adjustRightInd w:val="0"/>
              <w:spacing w:line="276" w:lineRule="auto"/>
              <w:jc w:val="both"/>
              <w:rPr>
                <w:rFonts w:ascii="Arial" w:hAnsi="Arial" w:cs="Arial"/>
                <w:color w:val="000000"/>
              </w:rPr>
            </w:pPr>
            <w:r w:rsidRPr="008A4720">
              <w:rPr>
                <w:rFonts w:ascii="Arial" w:hAnsi="Arial" w:cs="Arial"/>
                <w:color w:val="000000"/>
              </w:rPr>
              <w:t>6 meses, a partir de la implementación del sistema.</w:t>
            </w:r>
          </w:p>
        </w:tc>
      </w:tr>
      <w:tr w:rsidR="00E2156A" w:rsidRPr="008A4720" w:rsidTr="006F47C1">
        <w:trPr>
          <w:trHeight w:val="472"/>
          <w:jc w:val="center"/>
        </w:trPr>
        <w:tc>
          <w:tcPr>
            <w:tcW w:w="684" w:type="dxa"/>
            <w:hideMark/>
          </w:tcPr>
          <w:p w:rsidR="00E2156A" w:rsidRPr="008A4720" w:rsidRDefault="00E2156A" w:rsidP="006F47C1">
            <w:pPr>
              <w:autoSpaceDE w:val="0"/>
              <w:autoSpaceDN w:val="0"/>
              <w:adjustRightInd w:val="0"/>
              <w:spacing w:line="276" w:lineRule="auto"/>
              <w:jc w:val="both"/>
              <w:rPr>
                <w:rFonts w:ascii="Arial" w:hAnsi="Arial" w:cs="Arial"/>
                <w:color w:val="000000"/>
              </w:rPr>
            </w:pPr>
            <w:r w:rsidRPr="008A4720">
              <w:rPr>
                <w:rFonts w:ascii="Arial" w:hAnsi="Arial" w:cs="Arial"/>
                <w:color w:val="000000"/>
              </w:rPr>
              <w:t>3</w:t>
            </w:r>
          </w:p>
        </w:tc>
        <w:tc>
          <w:tcPr>
            <w:tcW w:w="3031" w:type="dxa"/>
            <w:hideMark/>
          </w:tcPr>
          <w:p w:rsidR="00E2156A" w:rsidRPr="008A4720" w:rsidRDefault="00E2156A" w:rsidP="006F47C1">
            <w:pPr>
              <w:autoSpaceDE w:val="0"/>
              <w:autoSpaceDN w:val="0"/>
              <w:adjustRightInd w:val="0"/>
              <w:spacing w:line="276" w:lineRule="auto"/>
              <w:jc w:val="both"/>
              <w:rPr>
                <w:rFonts w:ascii="Arial" w:hAnsi="Arial" w:cs="Arial"/>
                <w:color w:val="000000"/>
              </w:rPr>
            </w:pPr>
            <w:r w:rsidRPr="008A4720">
              <w:rPr>
                <w:rFonts w:ascii="Arial" w:hAnsi="Arial" w:cs="Arial"/>
                <w:color w:val="000000"/>
              </w:rPr>
              <w:t>Lograr y mantener cero (0) accidentes de tránsito que causen la muerte y/o heridas graves a las personas</w:t>
            </w:r>
          </w:p>
        </w:tc>
        <w:tc>
          <w:tcPr>
            <w:tcW w:w="2268" w:type="dxa"/>
            <w:hideMark/>
          </w:tcPr>
          <w:p w:rsidR="00E2156A" w:rsidRPr="008A4720" w:rsidRDefault="00E2156A" w:rsidP="006F47C1">
            <w:pPr>
              <w:autoSpaceDE w:val="0"/>
              <w:autoSpaceDN w:val="0"/>
              <w:adjustRightInd w:val="0"/>
              <w:spacing w:line="276" w:lineRule="auto"/>
              <w:jc w:val="both"/>
              <w:rPr>
                <w:rFonts w:ascii="Arial" w:hAnsi="Arial" w:cs="Arial"/>
                <w:color w:val="000000"/>
              </w:rPr>
            </w:pPr>
            <w:r w:rsidRPr="008A4720">
              <w:rPr>
                <w:rFonts w:ascii="Arial" w:hAnsi="Arial" w:cs="Arial"/>
                <w:color w:val="000000"/>
              </w:rPr>
              <w:t>No. Accidentes con muertes y/o heridas graves</w:t>
            </w:r>
          </w:p>
        </w:tc>
        <w:tc>
          <w:tcPr>
            <w:tcW w:w="758" w:type="dxa"/>
            <w:hideMark/>
          </w:tcPr>
          <w:p w:rsidR="00E2156A" w:rsidRPr="008A4720" w:rsidRDefault="00E2156A" w:rsidP="006F47C1">
            <w:pPr>
              <w:autoSpaceDE w:val="0"/>
              <w:autoSpaceDN w:val="0"/>
              <w:adjustRightInd w:val="0"/>
              <w:spacing w:line="276" w:lineRule="auto"/>
              <w:jc w:val="both"/>
              <w:rPr>
                <w:rFonts w:ascii="Arial" w:hAnsi="Arial" w:cs="Arial"/>
                <w:color w:val="000000"/>
              </w:rPr>
            </w:pPr>
          </w:p>
          <w:p w:rsidR="00E2156A" w:rsidRPr="008A4720" w:rsidRDefault="00E2156A" w:rsidP="006F47C1">
            <w:pPr>
              <w:autoSpaceDE w:val="0"/>
              <w:autoSpaceDN w:val="0"/>
              <w:adjustRightInd w:val="0"/>
              <w:spacing w:line="276" w:lineRule="auto"/>
              <w:jc w:val="both"/>
              <w:rPr>
                <w:rFonts w:ascii="Arial" w:hAnsi="Arial" w:cs="Arial"/>
                <w:color w:val="000000"/>
              </w:rPr>
            </w:pPr>
            <w:r w:rsidRPr="008A4720">
              <w:rPr>
                <w:rFonts w:ascii="Arial" w:hAnsi="Arial" w:cs="Arial"/>
                <w:color w:val="000000"/>
              </w:rPr>
              <w:t>0%</w:t>
            </w:r>
          </w:p>
        </w:tc>
        <w:tc>
          <w:tcPr>
            <w:tcW w:w="2160" w:type="dxa"/>
            <w:hideMark/>
          </w:tcPr>
          <w:p w:rsidR="00E2156A" w:rsidRPr="008A4720" w:rsidRDefault="00E2156A" w:rsidP="006F47C1">
            <w:pPr>
              <w:autoSpaceDE w:val="0"/>
              <w:autoSpaceDN w:val="0"/>
              <w:adjustRightInd w:val="0"/>
              <w:spacing w:line="276" w:lineRule="auto"/>
              <w:jc w:val="both"/>
              <w:rPr>
                <w:rFonts w:ascii="Arial" w:hAnsi="Arial" w:cs="Arial"/>
                <w:color w:val="000000"/>
              </w:rPr>
            </w:pPr>
          </w:p>
          <w:p w:rsidR="00E2156A" w:rsidRPr="008A4720" w:rsidRDefault="00E2156A" w:rsidP="006F47C1">
            <w:pPr>
              <w:autoSpaceDE w:val="0"/>
              <w:autoSpaceDN w:val="0"/>
              <w:adjustRightInd w:val="0"/>
              <w:spacing w:line="276" w:lineRule="auto"/>
              <w:jc w:val="both"/>
              <w:rPr>
                <w:rFonts w:ascii="Arial" w:hAnsi="Arial" w:cs="Arial"/>
                <w:color w:val="000000"/>
              </w:rPr>
            </w:pPr>
            <w:r w:rsidRPr="008A4720">
              <w:rPr>
                <w:rFonts w:ascii="Arial" w:hAnsi="Arial" w:cs="Arial"/>
                <w:color w:val="000000"/>
              </w:rPr>
              <w:t>Permanentemente</w:t>
            </w:r>
          </w:p>
        </w:tc>
      </w:tr>
      <w:tr w:rsidR="00E2156A" w:rsidRPr="008A4720" w:rsidTr="006F47C1">
        <w:trPr>
          <w:trHeight w:val="931"/>
          <w:jc w:val="center"/>
        </w:trPr>
        <w:tc>
          <w:tcPr>
            <w:tcW w:w="684" w:type="dxa"/>
            <w:hideMark/>
          </w:tcPr>
          <w:p w:rsidR="00E2156A" w:rsidRPr="008A4720" w:rsidRDefault="00E2156A" w:rsidP="006F47C1">
            <w:pPr>
              <w:autoSpaceDE w:val="0"/>
              <w:autoSpaceDN w:val="0"/>
              <w:adjustRightInd w:val="0"/>
              <w:spacing w:line="276" w:lineRule="auto"/>
              <w:jc w:val="both"/>
              <w:rPr>
                <w:rFonts w:ascii="Arial" w:hAnsi="Arial" w:cs="Arial"/>
                <w:color w:val="000000"/>
              </w:rPr>
            </w:pPr>
            <w:r w:rsidRPr="008A4720">
              <w:rPr>
                <w:rFonts w:ascii="Arial" w:hAnsi="Arial" w:cs="Arial"/>
                <w:color w:val="000000"/>
              </w:rPr>
              <w:t>4</w:t>
            </w:r>
          </w:p>
        </w:tc>
        <w:tc>
          <w:tcPr>
            <w:tcW w:w="3031" w:type="dxa"/>
            <w:hideMark/>
          </w:tcPr>
          <w:p w:rsidR="00E2156A" w:rsidRPr="008A4720" w:rsidRDefault="00E2156A" w:rsidP="006F47C1">
            <w:pPr>
              <w:autoSpaceDE w:val="0"/>
              <w:autoSpaceDN w:val="0"/>
              <w:adjustRightInd w:val="0"/>
              <w:spacing w:line="276" w:lineRule="auto"/>
              <w:jc w:val="both"/>
              <w:rPr>
                <w:rFonts w:ascii="Arial" w:hAnsi="Arial" w:cs="Arial"/>
                <w:color w:val="000000"/>
              </w:rPr>
            </w:pPr>
            <w:r w:rsidRPr="008A4720">
              <w:rPr>
                <w:rFonts w:ascii="Arial" w:hAnsi="Arial" w:cs="Arial"/>
                <w:color w:val="000000"/>
              </w:rPr>
              <w:t>Lograr y mantener la eficacia del sistema de gestión de la seguridad vial</w:t>
            </w:r>
          </w:p>
        </w:tc>
        <w:tc>
          <w:tcPr>
            <w:tcW w:w="2268" w:type="dxa"/>
            <w:hideMark/>
          </w:tcPr>
          <w:p w:rsidR="00E2156A" w:rsidRPr="008A4720" w:rsidRDefault="00E2156A" w:rsidP="006F47C1">
            <w:pPr>
              <w:autoSpaceDE w:val="0"/>
              <w:autoSpaceDN w:val="0"/>
              <w:adjustRightInd w:val="0"/>
              <w:spacing w:line="276" w:lineRule="auto"/>
              <w:jc w:val="both"/>
              <w:rPr>
                <w:rFonts w:ascii="Arial" w:hAnsi="Arial" w:cs="Arial"/>
                <w:color w:val="000000"/>
              </w:rPr>
            </w:pPr>
            <w:r w:rsidRPr="008A4720">
              <w:rPr>
                <w:rFonts w:ascii="Arial" w:hAnsi="Arial" w:cs="Arial"/>
                <w:color w:val="000000"/>
              </w:rPr>
              <w:t>% Cumplimiento de requisitos del sistema de seguridad vial.</w:t>
            </w:r>
          </w:p>
        </w:tc>
        <w:tc>
          <w:tcPr>
            <w:tcW w:w="758" w:type="dxa"/>
            <w:hideMark/>
          </w:tcPr>
          <w:p w:rsidR="00E2156A" w:rsidRPr="008A4720" w:rsidRDefault="00E2156A" w:rsidP="006F47C1">
            <w:pPr>
              <w:autoSpaceDE w:val="0"/>
              <w:autoSpaceDN w:val="0"/>
              <w:adjustRightInd w:val="0"/>
              <w:spacing w:line="276" w:lineRule="auto"/>
              <w:jc w:val="both"/>
              <w:rPr>
                <w:rFonts w:ascii="Arial" w:hAnsi="Arial" w:cs="Arial"/>
                <w:color w:val="000000"/>
              </w:rPr>
            </w:pPr>
            <w:r w:rsidRPr="008A4720">
              <w:rPr>
                <w:rFonts w:ascii="Arial" w:hAnsi="Arial" w:cs="Arial"/>
                <w:color w:val="000000"/>
              </w:rPr>
              <w:t>100%</w:t>
            </w:r>
          </w:p>
        </w:tc>
        <w:tc>
          <w:tcPr>
            <w:tcW w:w="2160" w:type="dxa"/>
            <w:hideMark/>
          </w:tcPr>
          <w:p w:rsidR="00E2156A" w:rsidRPr="008A4720" w:rsidRDefault="00E2156A" w:rsidP="006F47C1">
            <w:pPr>
              <w:autoSpaceDE w:val="0"/>
              <w:autoSpaceDN w:val="0"/>
              <w:adjustRightInd w:val="0"/>
              <w:spacing w:line="276" w:lineRule="auto"/>
              <w:jc w:val="both"/>
              <w:rPr>
                <w:rFonts w:ascii="Arial" w:hAnsi="Arial" w:cs="Arial"/>
                <w:color w:val="000000"/>
              </w:rPr>
            </w:pPr>
            <w:r w:rsidRPr="008A4720">
              <w:rPr>
                <w:rFonts w:ascii="Arial" w:hAnsi="Arial" w:cs="Arial"/>
                <w:color w:val="000000"/>
              </w:rPr>
              <w:t>6 meses, a partir de la implementación del sistema.</w:t>
            </w:r>
          </w:p>
        </w:tc>
      </w:tr>
      <w:tr w:rsidR="00E2156A" w:rsidRPr="008A4720" w:rsidTr="006F47C1">
        <w:trPr>
          <w:trHeight w:val="931"/>
          <w:jc w:val="center"/>
        </w:trPr>
        <w:tc>
          <w:tcPr>
            <w:tcW w:w="684" w:type="dxa"/>
            <w:hideMark/>
          </w:tcPr>
          <w:p w:rsidR="00E2156A" w:rsidRPr="008A4720" w:rsidRDefault="00E2156A" w:rsidP="006F47C1">
            <w:pPr>
              <w:autoSpaceDE w:val="0"/>
              <w:autoSpaceDN w:val="0"/>
              <w:adjustRightInd w:val="0"/>
              <w:spacing w:line="276" w:lineRule="auto"/>
              <w:jc w:val="both"/>
              <w:rPr>
                <w:rFonts w:ascii="Arial" w:hAnsi="Arial" w:cs="Arial"/>
                <w:color w:val="000000"/>
              </w:rPr>
            </w:pPr>
            <w:r w:rsidRPr="008A4720">
              <w:rPr>
                <w:rFonts w:ascii="Arial" w:hAnsi="Arial" w:cs="Arial"/>
                <w:color w:val="000000"/>
              </w:rPr>
              <w:t>5</w:t>
            </w:r>
          </w:p>
        </w:tc>
        <w:tc>
          <w:tcPr>
            <w:tcW w:w="3031" w:type="dxa"/>
            <w:hideMark/>
          </w:tcPr>
          <w:p w:rsidR="00E2156A" w:rsidRPr="008A4720" w:rsidRDefault="00E2156A" w:rsidP="006F47C1">
            <w:pPr>
              <w:autoSpaceDE w:val="0"/>
              <w:autoSpaceDN w:val="0"/>
              <w:adjustRightInd w:val="0"/>
              <w:spacing w:line="276" w:lineRule="auto"/>
              <w:jc w:val="both"/>
              <w:rPr>
                <w:rFonts w:ascii="Arial" w:hAnsi="Arial" w:cs="Arial"/>
                <w:color w:val="000000"/>
              </w:rPr>
            </w:pPr>
            <w:r w:rsidRPr="008A4720">
              <w:rPr>
                <w:rFonts w:ascii="Arial" w:hAnsi="Arial" w:cs="Arial"/>
                <w:color w:val="000000"/>
              </w:rPr>
              <w:t>Adoptar la mejora continua de los procesos del sistema de seguridad vial</w:t>
            </w:r>
          </w:p>
        </w:tc>
        <w:tc>
          <w:tcPr>
            <w:tcW w:w="2268" w:type="dxa"/>
            <w:hideMark/>
          </w:tcPr>
          <w:p w:rsidR="00E2156A" w:rsidRPr="008A4720" w:rsidRDefault="00E2156A" w:rsidP="006F47C1">
            <w:pPr>
              <w:autoSpaceDE w:val="0"/>
              <w:autoSpaceDN w:val="0"/>
              <w:adjustRightInd w:val="0"/>
              <w:spacing w:line="276" w:lineRule="auto"/>
              <w:jc w:val="both"/>
              <w:rPr>
                <w:rFonts w:ascii="Arial" w:hAnsi="Arial" w:cs="Arial"/>
                <w:color w:val="000000"/>
              </w:rPr>
            </w:pPr>
            <w:r w:rsidRPr="008A4720">
              <w:rPr>
                <w:rFonts w:ascii="Arial" w:hAnsi="Arial" w:cs="Arial"/>
                <w:color w:val="000000"/>
              </w:rPr>
              <w:t>% Procesos mejorados</w:t>
            </w:r>
          </w:p>
        </w:tc>
        <w:tc>
          <w:tcPr>
            <w:tcW w:w="758" w:type="dxa"/>
            <w:hideMark/>
          </w:tcPr>
          <w:p w:rsidR="00E2156A" w:rsidRPr="008A4720" w:rsidRDefault="00E2156A" w:rsidP="006F47C1">
            <w:pPr>
              <w:autoSpaceDE w:val="0"/>
              <w:autoSpaceDN w:val="0"/>
              <w:adjustRightInd w:val="0"/>
              <w:spacing w:line="276" w:lineRule="auto"/>
              <w:jc w:val="both"/>
              <w:rPr>
                <w:rFonts w:ascii="Arial" w:hAnsi="Arial" w:cs="Arial"/>
                <w:color w:val="000000"/>
              </w:rPr>
            </w:pPr>
            <w:r w:rsidRPr="008A4720">
              <w:rPr>
                <w:rFonts w:ascii="Arial" w:hAnsi="Arial" w:cs="Arial"/>
                <w:color w:val="000000"/>
              </w:rPr>
              <w:t>100%</w:t>
            </w:r>
          </w:p>
        </w:tc>
        <w:tc>
          <w:tcPr>
            <w:tcW w:w="2160" w:type="dxa"/>
            <w:hideMark/>
          </w:tcPr>
          <w:p w:rsidR="00E2156A" w:rsidRPr="008A4720" w:rsidRDefault="00E2156A" w:rsidP="006F47C1">
            <w:pPr>
              <w:autoSpaceDE w:val="0"/>
              <w:autoSpaceDN w:val="0"/>
              <w:adjustRightInd w:val="0"/>
              <w:spacing w:line="276" w:lineRule="auto"/>
              <w:jc w:val="both"/>
              <w:rPr>
                <w:rFonts w:ascii="Arial" w:hAnsi="Arial" w:cs="Arial"/>
                <w:color w:val="000000"/>
              </w:rPr>
            </w:pPr>
            <w:r w:rsidRPr="008A4720">
              <w:rPr>
                <w:rFonts w:ascii="Arial" w:hAnsi="Arial" w:cs="Arial"/>
                <w:color w:val="000000"/>
              </w:rPr>
              <w:t>6 meses, a partir de la implementación del sistema.</w:t>
            </w:r>
          </w:p>
        </w:tc>
      </w:tr>
    </w:tbl>
    <w:p w:rsidR="00E2156A" w:rsidRPr="008A4720" w:rsidRDefault="00E2156A" w:rsidP="00E2156A">
      <w:pPr>
        <w:contextualSpacing/>
        <w:jc w:val="both"/>
        <w:rPr>
          <w:rFonts w:ascii="Arial" w:hAnsi="Arial" w:cs="Arial"/>
          <w:color w:val="000000" w:themeColor="text1"/>
          <w:lang w:eastAsia="es-CO"/>
        </w:rPr>
      </w:pPr>
    </w:p>
    <w:p w:rsidR="00E2156A" w:rsidRPr="008A4720" w:rsidRDefault="00E2156A" w:rsidP="00E2156A">
      <w:pPr>
        <w:contextualSpacing/>
        <w:jc w:val="both"/>
        <w:rPr>
          <w:rFonts w:ascii="Arial" w:hAnsi="Arial" w:cs="Arial"/>
          <w:color w:val="000000" w:themeColor="text1"/>
          <w:lang w:eastAsia="es-CO"/>
        </w:rPr>
      </w:pPr>
    </w:p>
    <w:p w:rsidR="00E2156A" w:rsidRPr="008A4720" w:rsidRDefault="00E2156A" w:rsidP="00E2156A">
      <w:pPr>
        <w:contextualSpacing/>
        <w:jc w:val="both"/>
        <w:rPr>
          <w:rFonts w:ascii="Arial" w:hAnsi="Arial" w:cs="Arial"/>
          <w:color w:val="000000" w:themeColor="text1"/>
          <w:lang w:eastAsia="es-CO"/>
        </w:rPr>
      </w:pPr>
    </w:p>
    <w:p w:rsidR="00E2156A" w:rsidRPr="008A4720" w:rsidRDefault="00E2156A" w:rsidP="00E2156A">
      <w:pPr>
        <w:spacing w:line="240" w:lineRule="atLeast"/>
        <w:contextualSpacing/>
        <w:jc w:val="center"/>
        <w:rPr>
          <w:rFonts w:ascii="Arial" w:hAnsi="Arial" w:cs="Arial"/>
          <w:b/>
          <w:color w:val="000000" w:themeColor="text1"/>
          <w:lang w:val="es-ES_tradnl"/>
        </w:rPr>
      </w:pPr>
      <w:r w:rsidRPr="008A4720">
        <w:rPr>
          <w:rFonts w:ascii="Arial" w:hAnsi="Arial" w:cs="Arial"/>
          <w:b/>
          <w:color w:val="000000" w:themeColor="text1"/>
          <w:lang w:val="es-ES_tradnl"/>
        </w:rPr>
        <w:t>7.4 POLITICA DE SEGULACION DE LA VELOCIDAD</w:t>
      </w:r>
    </w:p>
    <w:p w:rsidR="00E2156A" w:rsidRPr="008A4720" w:rsidRDefault="00E2156A" w:rsidP="00E2156A">
      <w:pPr>
        <w:spacing w:line="240" w:lineRule="atLeast"/>
        <w:jc w:val="both"/>
        <w:rPr>
          <w:rFonts w:ascii="Arial" w:hAnsi="Arial" w:cs="Arial"/>
          <w:color w:val="000000" w:themeColor="text1"/>
          <w:lang w:val="es-ES_tradnl"/>
        </w:rPr>
      </w:pPr>
      <w:r w:rsidRPr="008A4720">
        <w:rPr>
          <w:rFonts w:ascii="Arial" w:hAnsi="Arial" w:cs="Arial"/>
          <w:b/>
        </w:rPr>
        <w:t xml:space="preserve">SETRES LTDA </w:t>
      </w:r>
      <w:r w:rsidRPr="008A4720">
        <w:rPr>
          <w:rFonts w:ascii="Arial" w:hAnsi="Arial" w:cs="Arial"/>
          <w:color w:val="000000" w:themeColor="text1"/>
          <w:lang w:val="es-ES_tradnl"/>
        </w:rPr>
        <w:t xml:space="preserve">Enmarcados en la ley 769 de 2002, artículo 106, sin excepción todos los conductores deben cumplir con los límites de velocidad establecidos sin exceder la velocidad de 80 Km/h en carreteras nacionales o departamentales, 60 Km/h en vías urbanas y carreteras municipales, y 30 Km/h en zonas escolares, en lugares de concentración de personas, cuando se reduzcan las condiciones de visibilidad, en proximidad a una intersección o cuando las señales de tránsito así lo ordenen. Los casos verificados mediante infracciones les </w:t>
      </w:r>
      <w:proofErr w:type="gramStart"/>
      <w:r w:rsidRPr="008A4720">
        <w:rPr>
          <w:rFonts w:ascii="Arial" w:hAnsi="Arial" w:cs="Arial"/>
          <w:color w:val="000000" w:themeColor="text1"/>
          <w:lang w:val="es-ES_tradnl"/>
        </w:rPr>
        <w:t>será</w:t>
      </w:r>
      <w:proofErr w:type="gramEnd"/>
      <w:r w:rsidRPr="008A4720">
        <w:rPr>
          <w:rFonts w:ascii="Arial" w:hAnsi="Arial" w:cs="Arial"/>
          <w:color w:val="000000" w:themeColor="text1"/>
          <w:lang w:val="es-ES_tradnl"/>
        </w:rPr>
        <w:t xml:space="preserve"> aplicado el procedimiento de conductores infractores.</w:t>
      </w:r>
    </w:p>
    <w:p w:rsidR="00E2156A" w:rsidRPr="008A4720" w:rsidRDefault="00E2156A" w:rsidP="00E2156A">
      <w:pPr>
        <w:contextualSpacing/>
        <w:jc w:val="both"/>
        <w:rPr>
          <w:rFonts w:ascii="Arial" w:hAnsi="Arial" w:cs="Arial"/>
          <w:color w:val="000000" w:themeColor="text1"/>
          <w:lang w:eastAsia="es-CO"/>
        </w:rPr>
      </w:pPr>
    </w:p>
    <w:p w:rsidR="00E2156A" w:rsidRPr="008A4720" w:rsidRDefault="00E2156A" w:rsidP="00E2156A">
      <w:pPr>
        <w:jc w:val="both"/>
        <w:rPr>
          <w:rFonts w:ascii="Arial" w:hAnsi="Arial" w:cs="Arial"/>
          <w:b/>
        </w:rPr>
      </w:pPr>
    </w:p>
    <w:p w:rsidR="00E2156A" w:rsidRPr="008A4720" w:rsidRDefault="00E2156A" w:rsidP="00E2156A">
      <w:pPr>
        <w:jc w:val="both"/>
        <w:rPr>
          <w:rFonts w:ascii="Arial" w:hAnsi="Arial" w:cs="Arial"/>
          <w:b/>
        </w:rPr>
      </w:pPr>
      <w:r w:rsidRPr="008A4720">
        <w:rPr>
          <w:rFonts w:ascii="Arial" w:hAnsi="Arial" w:cs="Arial"/>
          <w:b/>
        </w:rPr>
        <w:t xml:space="preserve">Gerente General </w:t>
      </w:r>
    </w:p>
    <w:p w:rsidR="008A4720" w:rsidRPr="008A4720" w:rsidRDefault="008A4720" w:rsidP="00E2156A">
      <w:pPr>
        <w:jc w:val="both"/>
        <w:rPr>
          <w:rFonts w:ascii="Arial" w:hAnsi="Arial" w:cs="Arial"/>
          <w:b/>
        </w:rPr>
      </w:pPr>
    </w:p>
    <w:p w:rsidR="008A4720" w:rsidRPr="008A4720" w:rsidRDefault="008A4720" w:rsidP="00E2156A">
      <w:pPr>
        <w:jc w:val="both"/>
        <w:rPr>
          <w:rFonts w:ascii="Arial" w:hAnsi="Arial" w:cs="Arial"/>
          <w:b/>
        </w:rPr>
      </w:pPr>
    </w:p>
    <w:p w:rsidR="00E2156A" w:rsidRPr="008A4720" w:rsidRDefault="00E2156A" w:rsidP="00E2156A">
      <w:pPr>
        <w:pStyle w:val="NormalWeb"/>
        <w:shd w:val="clear" w:color="auto" w:fill="FFFFFF"/>
        <w:spacing w:before="0" w:beforeAutospacing="0" w:after="150" w:afterAutospacing="0"/>
        <w:rPr>
          <w:rFonts w:ascii="Arial" w:hAnsi="Arial" w:cs="Arial"/>
          <w:b/>
          <w:color w:val="000000" w:themeColor="text1"/>
          <w:sz w:val="22"/>
          <w:szCs w:val="22"/>
        </w:rPr>
      </w:pPr>
    </w:p>
    <w:p w:rsidR="00E2156A" w:rsidRPr="008A4720" w:rsidRDefault="00E2156A" w:rsidP="00E2156A">
      <w:pPr>
        <w:pStyle w:val="NormalWeb"/>
        <w:shd w:val="clear" w:color="auto" w:fill="FFFFFF"/>
        <w:spacing w:before="0" w:beforeAutospacing="0" w:after="150" w:afterAutospacing="0"/>
        <w:jc w:val="center"/>
        <w:rPr>
          <w:rFonts w:ascii="Arial" w:hAnsi="Arial" w:cs="Arial"/>
          <w:b/>
          <w:color w:val="000000" w:themeColor="text1"/>
          <w:sz w:val="22"/>
          <w:szCs w:val="22"/>
        </w:rPr>
      </w:pPr>
      <w:r w:rsidRPr="008A4720">
        <w:rPr>
          <w:rFonts w:ascii="Arial" w:hAnsi="Arial" w:cs="Arial"/>
          <w:b/>
          <w:color w:val="000000" w:themeColor="text1"/>
          <w:sz w:val="22"/>
          <w:szCs w:val="22"/>
        </w:rPr>
        <w:t>7.5 POLITICA DE USO DEL CINTURON DE SEGURIDAD</w:t>
      </w:r>
    </w:p>
    <w:p w:rsidR="00E2156A" w:rsidRPr="008A4720" w:rsidRDefault="00E2156A" w:rsidP="00E2156A">
      <w:pPr>
        <w:pStyle w:val="NormalWeb"/>
        <w:shd w:val="clear" w:color="auto" w:fill="FFFFFF"/>
        <w:spacing w:before="0" w:beforeAutospacing="0" w:after="150" w:afterAutospacing="0"/>
        <w:ind w:left="1647"/>
        <w:jc w:val="both"/>
        <w:rPr>
          <w:rFonts w:ascii="Arial" w:hAnsi="Arial" w:cs="Arial"/>
          <w:b/>
          <w:color w:val="000000" w:themeColor="text1"/>
          <w:sz w:val="22"/>
          <w:szCs w:val="22"/>
        </w:rPr>
      </w:pPr>
    </w:p>
    <w:p w:rsidR="00E2156A" w:rsidRPr="008A4720" w:rsidRDefault="00E2156A" w:rsidP="00E2156A">
      <w:pPr>
        <w:pStyle w:val="NormalWeb"/>
        <w:shd w:val="clear" w:color="auto" w:fill="FFFFFF"/>
        <w:spacing w:before="0" w:beforeAutospacing="0" w:after="150" w:afterAutospacing="0"/>
        <w:jc w:val="both"/>
        <w:rPr>
          <w:rFonts w:ascii="Arial" w:hAnsi="Arial" w:cs="Arial"/>
          <w:color w:val="000000" w:themeColor="text1"/>
          <w:sz w:val="22"/>
          <w:szCs w:val="22"/>
        </w:rPr>
      </w:pPr>
      <w:r w:rsidRPr="008A4720">
        <w:rPr>
          <w:rFonts w:ascii="Arial" w:hAnsi="Arial" w:cs="Arial"/>
          <w:b/>
          <w:sz w:val="22"/>
          <w:szCs w:val="22"/>
        </w:rPr>
        <w:t xml:space="preserve">SETRES LTDA  </w:t>
      </w:r>
      <w:r w:rsidRPr="008A4720">
        <w:rPr>
          <w:rFonts w:ascii="Arial" w:hAnsi="Arial" w:cs="Arial"/>
          <w:color w:val="000000" w:themeColor="text1"/>
          <w:sz w:val="22"/>
          <w:szCs w:val="22"/>
        </w:rPr>
        <w:t>se permite aclarar que el uso del cinturón de seguridad es de carácter obligatorio desde el año 2004, de acuerdo con lo estipulado en el Código Nacional de Tránsito; Ley 769 de 2002, Artículo 82 y la resolución 19200 de 2002 la cual indica que: ”…</w:t>
      </w:r>
      <w:r w:rsidRPr="008A4720">
        <w:rPr>
          <w:rStyle w:val="nfasis"/>
          <w:rFonts w:ascii="Arial" w:hAnsi="Arial" w:cs="Arial"/>
          <w:color w:val="000000" w:themeColor="text1"/>
          <w:sz w:val="22"/>
          <w:szCs w:val="22"/>
        </w:rPr>
        <w:t>A partir del año 2004 los vehículos fabricados, ensamblados o importados se les exigirá el uso de cinturones de seguridad en los asientos traseros, con las características  técnicas de fijación y anclaje contempladas en el artículo 2° del presente acto administrativo </w:t>
      </w:r>
      <w:r w:rsidRPr="008A4720">
        <w:rPr>
          <w:rFonts w:ascii="Arial" w:hAnsi="Arial" w:cs="Arial"/>
          <w:color w:val="000000" w:themeColor="text1"/>
          <w:sz w:val="22"/>
          <w:szCs w:val="22"/>
        </w:rPr>
        <w:t>…”</w:t>
      </w:r>
    </w:p>
    <w:p w:rsidR="00E2156A" w:rsidRPr="008A4720" w:rsidRDefault="00E2156A" w:rsidP="00E2156A">
      <w:pPr>
        <w:pStyle w:val="NormalWeb"/>
        <w:shd w:val="clear" w:color="auto" w:fill="FFFFFF"/>
        <w:spacing w:before="0" w:beforeAutospacing="0" w:after="150" w:afterAutospacing="0"/>
        <w:jc w:val="both"/>
        <w:rPr>
          <w:rFonts w:ascii="Arial" w:hAnsi="Arial" w:cs="Arial"/>
          <w:color w:val="000000" w:themeColor="text1"/>
          <w:sz w:val="22"/>
          <w:szCs w:val="22"/>
        </w:rPr>
      </w:pPr>
    </w:p>
    <w:p w:rsidR="00E2156A" w:rsidRPr="008A4720" w:rsidRDefault="00E2156A" w:rsidP="00E2156A">
      <w:pPr>
        <w:pStyle w:val="NormalWeb"/>
        <w:shd w:val="clear" w:color="auto" w:fill="FFFFFF"/>
        <w:spacing w:before="0" w:beforeAutospacing="0" w:after="150" w:afterAutospacing="0"/>
        <w:jc w:val="both"/>
        <w:rPr>
          <w:rFonts w:ascii="Arial" w:hAnsi="Arial" w:cs="Arial"/>
          <w:color w:val="000000" w:themeColor="text1"/>
          <w:sz w:val="22"/>
          <w:szCs w:val="22"/>
        </w:rPr>
      </w:pPr>
      <w:r w:rsidRPr="008A4720">
        <w:rPr>
          <w:rFonts w:ascii="Arial" w:hAnsi="Arial" w:cs="Arial"/>
          <w:color w:val="000000" w:themeColor="text1"/>
          <w:sz w:val="22"/>
          <w:szCs w:val="22"/>
        </w:rPr>
        <w:t>En cuanto a la sanción por no uso del cinturón de seguridad en vehículos fabricados a partir del año 2004, la Resolución 3027 de 2010, Artículo 1° - C – C.06 Codificación de las Infracciones de Tránsito, indica que no utilizar el cinturón de seguridad por parte de los ocupantes del vehículo y los cinturones de seguridad en los asientos traseros en los vehículos fabricados a partir del año 2004, al conductor y/o propietario de un vehículo automotor  se le impondrá una sanción de quince (15) salarios mínimos legales diarios vigentes.</w:t>
      </w:r>
    </w:p>
    <w:p w:rsidR="00E2156A" w:rsidRPr="008A4720" w:rsidRDefault="00E2156A" w:rsidP="00E2156A">
      <w:pPr>
        <w:pStyle w:val="NormalWeb"/>
        <w:shd w:val="clear" w:color="auto" w:fill="FFFFFF"/>
        <w:spacing w:before="0" w:beforeAutospacing="0" w:after="150" w:afterAutospacing="0"/>
        <w:ind w:left="1647"/>
        <w:jc w:val="both"/>
        <w:rPr>
          <w:rFonts w:ascii="Arial" w:hAnsi="Arial" w:cs="Arial"/>
          <w:color w:val="000000" w:themeColor="text1"/>
          <w:sz w:val="22"/>
          <w:szCs w:val="22"/>
        </w:rPr>
      </w:pPr>
    </w:p>
    <w:p w:rsidR="00E2156A" w:rsidRPr="008A4720" w:rsidRDefault="00E2156A" w:rsidP="00E2156A">
      <w:pPr>
        <w:pStyle w:val="NormalWeb"/>
        <w:shd w:val="clear" w:color="auto" w:fill="FFFFFF"/>
        <w:spacing w:before="0" w:beforeAutospacing="0" w:after="150" w:afterAutospacing="0"/>
        <w:jc w:val="both"/>
        <w:rPr>
          <w:rFonts w:ascii="Arial" w:hAnsi="Arial" w:cs="Arial"/>
          <w:color w:val="000000" w:themeColor="text1"/>
          <w:sz w:val="22"/>
          <w:szCs w:val="22"/>
        </w:rPr>
      </w:pPr>
      <w:r w:rsidRPr="008A4720">
        <w:rPr>
          <w:rFonts w:ascii="Arial" w:hAnsi="Arial" w:cs="Arial"/>
          <w:color w:val="000000" w:themeColor="text1"/>
          <w:sz w:val="22"/>
          <w:szCs w:val="22"/>
        </w:rPr>
        <w:t>“El Ministerio de Transporte aclara a la opinión pública que la entidad no está imponiendo ultimátum ni plazos para su implementación”.</w:t>
      </w:r>
    </w:p>
    <w:p w:rsidR="00E2156A" w:rsidRPr="008A4720" w:rsidRDefault="00E2156A" w:rsidP="00E2156A">
      <w:pPr>
        <w:jc w:val="both"/>
        <w:rPr>
          <w:rFonts w:ascii="Arial" w:hAnsi="Arial" w:cs="Arial"/>
          <w:b/>
        </w:rPr>
      </w:pPr>
    </w:p>
    <w:p w:rsidR="00E2156A" w:rsidRPr="008A4720" w:rsidRDefault="00E2156A" w:rsidP="008A4720">
      <w:pPr>
        <w:jc w:val="both"/>
        <w:rPr>
          <w:rFonts w:ascii="Arial" w:hAnsi="Arial" w:cs="Arial"/>
          <w:b/>
        </w:rPr>
      </w:pPr>
      <w:r w:rsidRPr="008A4720">
        <w:rPr>
          <w:rFonts w:ascii="Arial" w:hAnsi="Arial" w:cs="Arial"/>
          <w:b/>
        </w:rPr>
        <w:t xml:space="preserve">Gerente General </w:t>
      </w:r>
    </w:p>
    <w:p w:rsidR="00E2156A" w:rsidRPr="008A4720" w:rsidRDefault="00E2156A" w:rsidP="008A4720">
      <w:pPr>
        <w:rPr>
          <w:rFonts w:ascii="Arial" w:hAnsi="Arial" w:cs="Arial"/>
          <w:bCs/>
          <w:color w:val="000000" w:themeColor="text1"/>
          <w:lang w:val="es-ES_tradnl"/>
        </w:rPr>
      </w:pPr>
    </w:p>
    <w:p w:rsidR="00E2156A" w:rsidRPr="008A4720" w:rsidRDefault="00E2156A" w:rsidP="00E2156A">
      <w:pPr>
        <w:contextualSpacing/>
        <w:jc w:val="center"/>
        <w:rPr>
          <w:rFonts w:ascii="Arial" w:hAnsi="Arial" w:cs="Arial"/>
          <w:b/>
          <w:bCs/>
          <w:color w:val="000000" w:themeColor="text1"/>
          <w:lang w:val="es-ES_tradnl"/>
        </w:rPr>
      </w:pPr>
      <w:r w:rsidRPr="008A4720">
        <w:rPr>
          <w:rFonts w:ascii="Arial" w:hAnsi="Arial" w:cs="Arial"/>
          <w:b/>
          <w:bCs/>
          <w:color w:val="000000" w:themeColor="text1"/>
          <w:lang w:val="es-ES_tradnl"/>
        </w:rPr>
        <w:t>7.6 POLÍTICA DE REGULACIÓN HORAS DE DESCANSO</w:t>
      </w:r>
    </w:p>
    <w:p w:rsidR="00E2156A" w:rsidRPr="008A4720" w:rsidRDefault="00E2156A" w:rsidP="00E2156A">
      <w:pPr>
        <w:pStyle w:val="Prrafodelista"/>
        <w:ind w:left="1648"/>
        <w:rPr>
          <w:rFonts w:ascii="Arial" w:hAnsi="Arial" w:cs="Arial"/>
          <w:bCs/>
          <w:color w:val="000000" w:themeColor="text1"/>
          <w:lang w:val="es-ES_tradnl"/>
        </w:rPr>
      </w:pPr>
    </w:p>
    <w:p w:rsidR="00E2156A" w:rsidRPr="008A4720" w:rsidRDefault="00E2156A" w:rsidP="00E2156A">
      <w:pPr>
        <w:jc w:val="both"/>
        <w:rPr>
          <w:rFonts w:ascii="Arial" w:hAnsi="Arial" w:cs="Arial"/>
          <w:color w:val="000000" w:themeColor="text1"/>
          <w:lang w:val="es-ES_tradnl"/>
        </w:rPr>
      </w:pPr>
      <w:r w:rsidRPr="008A4720">
        <w:rPr>
          <w:rFonts w:ascii="Arial" w:hAnsi="Arial" w:cs="Arial"/>
          <w:b/>
        </w:rPr>
        <w:t>SETRES LTDA</w:t>
      </w:r>
      <w:r w:rsidRPr="008A4720">
        <w:rPr>
          <w:rFonts w:ascii="Arial" w:hAnsi="Arial" w:cs="Arial"/>
          <w:color w:val="000000" w:themeColor="text1"/>
          <w:lang w:val="es-ES_tradnl"/>
        </w:rPr>
        <w:t xml:space="preserve">promoverá entre los conductores, asociados y demás actores viales como política de regulación de horas laborales entre los conductores, un máximo de diez (10) horas diarias con pausas activas cada cuatro (4) horas por un periodo mínimo de Quince (15) minutos fomentando mediante campañas de vía saludable (nutrición y pausas activas). </w:t>
      </w:r>
    </w:p>
    <w:p w:rsidR="00E2156A" w:rsidRPr="008A4720" w:rsidRDefault="00E2156A" w:rsidP="00E2156A">
      <w:pPr>
        <w:pStyle w:val="Prrafodelista"/>
        <w:ind w:left="1648"/>
        <w:jc w:val="both"/>
        <w:rPr>
          <w:rFonts w:ascii="Arial" w:hAnsi="Arial" w:cs="Arial"/>
          <w:color w:val="000000" w:themeColor="text1"/>
          <w:lang w:val="es-ES_tradnl"/>
        </w:rPr>
      </w:pPr>
    </w:p>
    <w:p w:rsidR="00E2156A" w:rsidRPr="008A4720" w:rsidRDefault="00E2156A" w:rsidP="00E2156A">
      <w:pPr>
        <w:pStyle w:val="Prrafodelista"/>
        <w:ind w:left="1648"/>
        <w:jc w:val="both"/>
        <w:rPr>
          <w:rFonts w:ascii="Arial" w:hAnsi="Arial" w:cs="Arial"/>
          <w:color w:val="000000" w:themeColor="text1"/>
          <w:lang w:val="es-ES_tradnl"/>
        </w:rPr>
      </w:pPr>
    </w:p>
    <w:p w:rsidR="00E2156A" w:rsidRPr="008A4720" w:rsidRDefault="00E2156A" w:rsidP="00E2156A">
      <w:pPr>
        <w:pStyle w:val="Prrafodelista"/>
        <w:ind w:left="1648"/>
        <w:jc w:val="both"/>
        <w:rPr>
          <w:rFonts w:ascii="Arial" w:hAnsi="Arial" w:cs="Arial"/>
          <w:color w:val="000000" w:themeColor="text1"/>
          <w:lang w:val="es-ES_tradnl"/>
        </w:rPr>
      </w:pPr>
    </w:p>
    <w:p w:rsidR="00E2156A" w:rsidRPr="008A4720" w:rsidRDefault="00E2156A" w:rsidP="00E2156A">
      <w:pPr>
        <w:jc w:val="both"/>
        <w:rPr>
          <w:rFonts w:ascii="Arial" w:hAnsi="Arial" w:cs="Arial"/>
          <w:b/>
        </w:rPr>
      </w:pPr>
      <w:r w:rsidRPr="008A4720">
        <w:rPr>
          <w:rFonts w:ascii="Arial" w:hAnsi="Arial" w:cs="Arial"/>
          <w:b/>
        </w:rPr>
        <w:t xml:space="preserve">Gerente General </w:t>
      </w:r>
    </w:p>
    <w:p w:rsidR="008A4720" w:rsidRPr="008A4720" w:rsidRDefault="008A4720" w:rsidP="008A4720">
      <w:pPr>
        <w:jc w:val="both"/>
        <w:rPr>
          <w:rFonts w:ascii="Arial" w:hAnsi="Arial" w:cs="Arial"/>
          <w:color w:val="000000" w:themeColor="text1"/>
          <w:lang w:val="es-ES_tradnl"/>
        </w:rPr>
      </w:pPr>
    </w:p>
    <w:p w:rsidR="00E2156A" w:rsidRPr="008A4720" w:rsidRDefault="00E2156A" w:rsidP="00E2156A">
      <w:pPr>
        <w:contextualSpacing/>
        <w:jc w:val="center"/>
        <w:rPr>
          <w:rFonts w:ascii="Arial" w:hAnsi="Arial" w:cs="Arial"/>
          <w:b/>
          <w:bCs/>
          <w:color w:val="404040"/>
          <w:lang w:val="es-ES_tradnl"/>
        </w:rPr>
      </w:pPr>
      <w:r w:rsidRPr="008A4720">
        <w:rPr>
          <w:rFonts w:ascii="Arial" w:hAnsi="Arial" w:cs="Arial"/>
          <w:b/>
          <w:bCs/>
          <w:color w:val="404040"/>
          <w:lang w:val="es-ES_tradnl"/>
        </w:rPr>
        <w:t>7.7 POLÍTICA SOBRE EL USO DE EQUIPOS MÓVILES MIENTRAS CONDUCE.</w:t>
      </w:r>
    </w:p>
    <w:p w:rsidR="00E2156A" w:rsidRPr="008A4720" w:rsidRDefault="00E2156A" w:rsidP="00E2156A">
      <w:pPr>
        <w:pStyle w:val="Prrafodelista"/>
        <w:ind w:left="1648"/>
        <w:jc w:val="center"/>
        <w:rPr>
          <w:rFonts w:ascii="Arial" w:hAnsi="Arial" w:cs="Arial"/>
          <w:b/>
          <w:bCs/>
          <w:color w:val="404040"/>
          <w:lang w:val="es-ES_tradnl"/>
        </w:rPr>
      </w:pPr>
    </w:p>
    <w:p w:rsidR="00E2156A" w:rsidRPr="008A4720" w:rsidRDefault="00E2156A" w:rsidP="00E2156A">
      <w:pPr>
        <w:jc w:val="both"/>
        <w:rPr>
          <w:rFonts w:ascii="Arial" w:hAnsi="Arial" w:cs="Arial"/>
          <w:bCs/>
          <w:color w:val="404040"/>
          <w:lang w:val="es-ES_tradnl"/>
        </w:rPr>
      </w:pPr>
      <w:r w:rsidRPr="008A4720">
        <w:rPr>
          <w:rFonts w:ascii="Arial" w:hAnsi="Arial" w:cs="Arial"/>
          <w:b/>
        </w:rPr>
        <w:t>SETRES LTDA</w:t>
      </w:r>
      <w:r w:rsidRPr="008A4720">
        <w:rPr>
          <w:rFonts w:ascii="Arial" w:hAnsi="Arial" w:cs="Arial"/>
          <w:color w:val="404040"/>
          <w:lang w:val="es-ES_tradnl"/>
        </w:rPr>
        <w:t xml:space="preserve">La ley 769 de 2002 en el artículo 131, establece la multa C38 por el uso de equipos de comunicación móviles, por lo tanto, está prohibido para toda la comunidad mientras conduce un vehículo. Solo se permite el uso de manos libres instaladas previamente a la operación del vehículo automotor y no llevarán auriculares u otros dispositivos mientras </w:t>
      </w:r>
      <w:proofErr w:type="gramStart"/>
      <w:r w:rsidRPr="008A4720">
        <w:rPr>
          <w:rFonts w:ascii="Arial" w:hAnsi="Arial" w:cs="Arial"/>
          <w:color w:val="404040"/>
          <w:lang w:val="es-ES_tradnl"/>
        </w:rPr>
        <w:t>conduce</w:t>
      </w:r>
      <w:proofErr w:type="gramEnd"/>
      <w:r w:rsidRPr="008A4720">
        <w:rPr>
          <w:rFonts w:ascii="Arial" w:hAnsi="Arial" w:cs="Arial"/>
          <w:color w:val="404040"/>
          <w:lang w:val="es-ES_tradnl"/>
        </w:rPr>
        <w:t xml:space="preserve"> el vehículo. Si es necesario realizar una llamada del teléfono móvil en cualquier momento mientras se conduce, el conductor deberá detenerse en un sitio seguro donde pueda realizar la llamada o realizar la operatividad del equipo móvil, retirándose de las vías principales y ubicándose en sitios estratégicos de seguridad vial y persona.</w:t>
      </w:r>
    </w:p>
    <w:p w:rsidR="00E2156A" w:rsidRPr="008A4720" w:rsidRDefault="00E2156A" w:rsidP="00E2156A">
      <w:pPr>
        <w:tabs>
          <w:tab w:val="left" w:pos="405"/>
        </w:tabs>
        <w:rPr>
          <w:rFonts w:ascii="Arial" w:hAnsi="Arial" w:cs="Arial"/>
          <w:color w:val="FF0000"/>
        </w:rPr>
      </w:pPr>
    </w:p>
    <w:p w:rsidR="00E2156A" w:rsidRPr="008A4720" w:rsidRDefault="00E2156A" w:rsidP="00E2156A">
      <w:pPr>
        <w:tabs>
          <w:tab w:val="left" w:pos="405"/>
        </w:tabs>
        <w:rPr>
          <w:rFonts w:ascii="Arial" w:hAnsi="Arial" w:cs="Arial"/>
          <w:color w:val="FF0000"/>
        </w:rPr>
      </w:pPr>
    </w:p>
    <w:p w:rsidR="00E2156A" w:rsidRPr="008A4720" w:rsidRDefault="00E2156A" w:rsidP="00E2156A">
      <w:pPr>
        <w:jc w:val="both"/>
        <w:rPr>
          <w:rFonts w:ascii="Arial" w:hAnsi="Arial" w:cs="Arial"/>
          <w:b/>
        </w:rPr>
      </w:pPr>
      <w:r w:rsidRPr="008A4720">
        <w:rPr>
          <w:rFonts w:ascii="Arial" w:hAnsi="Arial" w:cs="Arial"/>
          <w:b/>
        </w:rPr>
        <w:t xml:space="preserve">Firma </w:t>
      </w:r>
    </w:p>
    <w:p w:rsidR="00E2156A" w:rsidRPr="008A4720" w:rsidRDefault="00E2156A" w:rsidP="00E2156A">
      <w:pPr>
        <w:jc w:val="both"/>
        <w:rPr>
          <w:rFonts w:ascii="Arial" w:hAnsi="Arial" w:cs="Arial"/>
          <w:b/>
        </w:rPr>
      </w:pPr>
      <w:r w:rsidRPr="008A4720">
        <w:rPr>
          <w:rFonts w:ascii="Arial" w:hAnsi="Arial" w:cs="Arial"/>
          <w:b/>
        </w:rPr>
        <w:t xml:space="preserve">Gerente General </w:t>
      </w:r>
    </w:p>
    <w:p w:rsidR="00E2156A" w:rsidRPr="008A4720" w:rsidRDefault="00E2156A" w:rsidP="00E2156A">
      <w:pPr>
        <w:jc w:val="both"/>
        <w:rPr>
          <w:rFonts w:ascii="Arial" w:hAnsi="Arial" w:cs="Arial"/>
          <w:b/>
        </w:rPr>
      </w:pPr>
    </w:p>
    <w:p w:rsidR="00E2156A" w:rsidRPr="008A4720" w:rsidRDefault="00E2156A" w:rsidP="00E2156A">
      <w:pPr>
        <w:ind w:left="426"/>
        <w:jc w:val="both"/>
        <w:rPr>
          <w:rFonts w:ascii="Arial" w:hAnsi="Arial" w:cs="Arial"/>
          <w:b/>
        </w:rPr>
      </w:pPr>
    </w:p>
    <w:p w:rsidR="00E2156A" w:rsidRPr="008A4720" w:rsidRDefault="00E2156A" w:rsidP="008A4720">
      <w:pPr>
        <w:jc w:val="both"/>
        <w:rPr>
          <w:rFonts w:ascii="Arial" w:hAnsi="Arial" w:cs="Arial"/>
          <w:b/>
        </w:rPr>
      </w:pPr>
    </w:p>
    <w:p w:rsidR="008A4720" w:rsidRPr="008A4720" w:rsidRDefault="008A4720" w:rsidP="008A4720">
      <w:pPr>
        <w:jc w:val="both"/>
        <w:rPr>
          <w:rFonts w:ascii="Arial" w:hAnsi="Arial" w:cs="Arial"/>
          <w:b/>
        </w:rPr>
      </w:pPr>
    </w:p>
    <w:p w:rsidR="008A4720" w:rsidRPr="008A4720" w:rsidRDefault="008A4720" w:rsidP="008A4720">
      <w:pPr>
        <w:jc w:val="both"/>
        <w:rPr>
          <w:rFonts w:ascii="Arial" w:hAnsi="Arial" w:cs="Arial"/>
          <w:b/>
        </w:rPr>
      </w:pPr>
    </w:p>
    <w:p w:rsidR="008A4720" w:rsidRPr="008A4720" w:rsidRDefault="008A4720" w:rsidP="008A4720">
      <w:pPr>
        <w:jc w:val="both"/>
        <w:rPr>
          <w:rFonts w:ascii="Arial" w:hAnsi="Arial" w:cs="Arial"/>
          <w:b/>
        </w:rPr>
      </w:pPr>
    </w:p>
    <w:p w:rsidR="008A4720" w:rsidRPr="008A4720" w:rsidRDefault="008A4720" w:rsidP="008A4720">
      <w:pPr>
        <w:jc w:val="both"/>
        <w:rPr>
          <w:rFonts w:ascii="Arial" w:hAnsi="Arial" w:cs="Arial"/>
          <w:b/>
        </w:rPr>
      </w:pPr>
    </w:p>
    <w:p w:rsidR="008A4720" w:rsidRPr="008A4720" w:rsidRDefault="008A4720" w:rsidP="008A4720">
      <w:pPr>
        <w:jc w:val="both"/>
        <w:rPr>
          <w:rFonts w:ascii="Arial" w:hAnsi="Arial" w:cs="Arial"/>
          <w:b/>
        </w:rPr>
      </w:pPr>
    </w:p>
    <w:p w:rsidR="008A4720" w:rsidRPr="008A4720" w:rsidRDefault="008A4720" w:rsidP="008A4720">
      <w:pPr>
        <w:jc w:val="both"/>
        <w:rPr>
          <w:rFonts w:ascii="Arial" w:hAnsi="Arial" w:cs="Arial"/>
          <w:b/>
        </w:rPr>
      </w:pPr>
    </w:p>
    <w:p w:rsidR="008A4720" w:rsidRPr="008A4720" w:rsidRDefault="008A4720" w:rsidP="008A4720">
      <w:pPr>
        <w:jc w:val="both"/>
        <w:rPr>
          <w:rFonts w:ascii="Arial" w:hAnsi="Arial" w:cs="Arial"/>
          <w:b/>
        </w:rPr>
      </w:pPr>
    </w:p>
    <w:p w:rsidR="008A4720" w:rsidRPr="008A4720" w:rsidRDefault="008A4720" w:rsidP="008A4720">
      <w:pPr>
        <w:jc w:val="both"/>
        <w:rPr>
          <w:rFonts w:ascii="Arial" w:hAnsi="Arial" w:cs="Arial"/>
          <w:b/>
        </w:rPr>
      </w:pPr>
    </w:p>
    <w:p w:rsidR="008A4720" w:rsidRPr="008A4720" w:rsidRDefault="008A4720" w:rsidP="008A4720">
      <w:pPr>
        <w:jc w:val="both"/>
        <w:rPr>
          <w:rFonts w:ascii="Arial" w:hAnsi="Arial" w:cs="Arial"/>
          <w:b/>
        </w:rPr>
      </w:pPr>
    </w:p>
    <w:p w:rsidR="008A4720" w:rsidRPr="008A4720" w:rsidRDefault="008A4720" w:rsidP="008A4720">
      <w:pPr>
        <w:jc w:val="both"/>
        <w:rPr>
          <w:rFonts w:ascii="Arial" w:hAnsi="Arial" w:cs="Arial"/>
          <w:b/>
        </w:rPr>
      </w:pPr>
    </w:p>
    <w:p w:rsidR="008A4720" w:rsidRPr="008A4720" w:rsidRDefault="008A4720" w:rsidP="008A4720">
      <w:pPr>
        <w:jc w:val="both"/>
        <w:rPr>
          <w:rFonts w:ascii="Arial" w:hAnsi="Arial" w:cs="Arial"/>
          <w:b/>
        </w:rPr>
      </w:pPr>
    </w:p>
    <w:p w:rsidR="00E2156A" w:rsidRPr="008A4720" w:rsidRDefault="00E2156A" w:rsidP="00E2156A">
      <w:pPr>
        <w:jc w:val="center"/>
        <w:rPr>
          <w:rFonts w:ascii="Arial" w:hAnsi="Arial" w:cs="Arial"/>
          <w:b/>
        </w:rPr>
      </w:pPr>
      <w:r w:rsidRPr="008A4720">
        <w:rPr>
          <w:rFonts w:ascii="Arial" w:hAnsi="Arial" w:cs="Arial"/>
          <w:b/>
        </w:rPr>
        <w:t>7.1.8 POLÍTICA SG-SST</w:t>
      </w:r>
    </w:p>
    <w:p w:rsidR="00E2156A" w:rsidRPr="008A4720" w:rsidRDefault="00E2156A" w:rsidP="00E2156A">
      <w:pPr>
        <w:ind w:left="426"/>
        <w:jc w:val="both"/>
        <w:rPr>
          <w:rFonts w:ascii="Arial" w:hAnsi="Arial" w:cs="Arial"/>
        </w:rPr>
      </w:pPr>
    </w:p>
    <w:p w:rsidR="00E2156A" w:rsidRPr="008A4720" w:rsidRDefault="00E2156A" w:rsidP="00E2156A">
      <w:pPr>
        <w:ind w:left="426"/>
        <w:jc w:val="both"/>
        <w:rPr>
          <w:rFonts w:ascii="Arial" w:hAnsi="Arial" w:cs="Arial"/>
          <w:b/>
        </w:rPr>
      </w:pPr>
      <w:r w:rsidRPr="008A4720">
        <w:rPr>
          <w:rFonts w:ascii="Arial" w:hAnsi="Arial" w:cs="Arial"/>
        </w:rPr>
        <w:t xml:space="preserve">La empresa de transporte </w:t>
      </w:r>
      <w:r w:rsidRPr="008A4720">
        <w:rPr>
          <w:rFonts w:ascii="Arial" w:hAnsi="Arial" w:cs="Arial"/>
          <w:b/>
        </w:rPr>
        <w:t xml:space="preserve">SETRES LTDA. </w:t>
      </w:r>
    </w:p>
    <w:p w:rsidR="00E2156A" w:rsidRPr="008A4720" w:rsidRDefault="00E2156A" w:rsidP="00E2156A">
      <w:pPr>
        <w:ind w:left="426"/>
        <w:jc w:val="both"/>
        <w:rPr>
          <w:rFonts w:ascii="Arial" w:hAnsi="Arial" w:cs="Arial"/>
          <w:b/>
        </w:rPr>
      </w:pPr>
    </w:p>
    <w:p w:rsidR="00E2156A" w:rsidRPr="008A4720" w:rsidRDefault="00E2156A" w:rsidP="00E2156A">
      <w:pPr>
        <w:ind w:left="426"/>
        <w:jc w:val="both"/>
        <w:rPr>
          <w:rFonts w:ascii="Arial" w:hAnsi="Arial" w:cs="Arial"/>
          <w:b/>
        </w:rPr>
      </w:pPr>
      <w:r w:rsidRPr="008A4720">
        <w:rPr>
          <w:rFonts w:ascii="Arial" w:hAnsi="Arial" w:cs="Arial"/>
        </w:rPr>
        <w:t xml:space="preserve">Establece dentro de sus prioridades la implementación y mantenimiento de un programa de salud ocupacional con el apoyo y compromiso de la gerencia de la compañía la cual está encaminada a velar por el bienestar físico, mental y social de los trabajadores ofreciendo lugares de trabajo seguros y adecuados minimizando la ocurrencia de accidentes de trabajo y enfermedades profesionales para bien de la empresa y los trabajadores. De acuerdo con lo anterior la empresa desde su gerencia se compromete con: </w:t>
      </w:r>
    </w:p>
    <w:p w:rsidR="00E2156A" w:rsidRPr="008A4720" w:rsidRDefault="00E2156A" w:rsidP="00E2156A">
      <w:pPr>
        <w:jc w:val="both"/>
        <w:rPr>
          <w:rFonts w:ascii="Arial" w:hAnsi="Arial" w:cs="Arial"/>
        </w:rPr>
      </w:pPr>
    </w:p>
    <w:p w:rsidR="00E2156A" w:rsidRPr="008A4720" w:rsidRDefault="00E2156A" w:rsidP="00E2156A">
      <w:pPr>
        <w:pStyle w:val="Prrafodelista"/>
        <w:numPr>
          <w:ilvl w:val="0"/>
          <w:numId w:val="11"/>
        </w:numPr>
        <w:tabs>
          <w:tab w:val="clear" w:pos="720"/>
          <w:tab w:val="num" w:pos="1701"/>
        </w:tabs>
        <w:spacing w:after="0"/>
        <w:ind w:left="1418" w:hanging="284"/>
        <w:jc w:val="both"/>
        <w:rPr>
          <w:rFonts w:ascii="Arial" w:hAnsi="Arial" w:cs="Arial"/>
        </w:rPr>
      </w:pPr>
      <w:r w:rsidRPr="008A4720">
        <w:rPr>
          <w:rFonts w:ascii="Arial" w:hAnsi="Arial" w:cs="Arial"/>
        </w:rPr>
        <w:t xml:space="preserve">Cumplir con todas las normas vigentes establecidas en cuanto a salud ocupacional y seguridad integral </w:t>
      </w:r>
    </w:p>
    <w:p w:rsidR="00E2156A" w:rsidRPr="008A4720" w:rsidRDefault="00E2156A" w:rsidP="00E2156A">
      <w:pPr>
        <w:pStyle w:val="Prrafodelista"/>
        <w:numPr>
          <w:ilvl w:val="3"/>
          <w:numId w:val="9"/>
        </w:numPr>
        <w:tabs>
          <w:tab w:val="num" w:pos="1701"/>
        </w:tabs>
        <w:spacing w:after="0"/>
        <w:ind w:left="1418" w:hanging="284"/>
        <w:jc w:val="both"/>
        <w:rPr>
          <w:rFonts w:ascii="Arial" w:hAnsi="Arial" w:cs="Arial"/>
        </w:rPr>
      </w:pPr>
      <w:r w:rsidRPr="008A4720">
        <w:rPr>
          <w:rFonts w:ascii="Arial" w:hAnsi="Arial" w:cs="Arial"/>
        </w:rPr>
        <w:t>Procurar mantener el bienestar físico y mental de cada uno de los trabajadores</w:t>
      </w:r>
    </w:p>
    <w:p w:rsidR="00E2156A" w:rsidRPr="008A4720" w:rsidRDefault="00E2156A" w:rsidP="00E2156A">
      <w:pPr>
        <w:pStyle w:val="Prrafodelista"/>
        <w:numPr>
          <w:ilvl w:val="3"/>
          <w:numId w:val="9"/>
        </w:numPr>
        <w:tabs>
          <w:tab w:val="num" w:pos="1701"/>
        </w:tabs>
        <w:spacing w:after="0"/>
        <w:ind w:left="1418" w:hanging="284"/>
        <w:jc w:val="both"/>
        <w:rPr>
          <w:rFonts w:ascii="Arial" w:hAnsi="Arial" w:cs="Arial"/>
        </w:rPr>
      </w:pPr>
      <w:r w:rsidRPr="008A4720">
        <w:rPr>
          <w:rFonts w:ascii="Arial" w:hAnsi="Arial" w:cs="Arial"/>
        </w:rPr>
        <w:t xml:space="preserve">Todos los niveles de la gerencia son responsables por mantener un ambiente de trabajo seguro y sano </w:t>
      </w:r>
    </w:p>
    <w:p w:rsidR="00E2156A" w:rsidRPr="008A4720" w:rsidRDefault="00E2156A" w:rsidP="00E2156A">
      <w:pPr>
        <w:pStyle w:val="Prrafodelista"/>
        <w:numPr>
          <w:ilvl w:val="3"/>
          <w:numId w:val="9"/>
        </w:numPr>
        <w:tabs>
          <w:tab w:val="num" w:pos="1701"/>
        </w:tabs>
        <w:spacing w:after="0"/>
        <w:ind w:left="1418" w:hanging="284"/>
        <w:jc w:val="both"/>
        <w:rPr>
          <w:rFonts w:ascii="Arial" w:hAnsi="Arial" w:cs="Arial"/>
        </w:rPr>
      </w:pPr>
      <w:r w:rsidRPr="008A4720">
        <w:rPr>
          <w:rFonts w:ascii="Arial" w:hAnsi="Arial" w:cs="Arial"/>
        </w:rPr>
        <w:t>Todos los trabajadores son responsables por su seguridad, la del personal bajo su cargo</w:t>
      </w:r>
    </w:p>
    <w:p w:rsidR="00E2156A" w:rsidRPr="008A4720" w:rsidRDefault="00E2156A" w:rsidP="00E2156A">
      <w:pPr>
        <w:pStyle w:val="Prrafodelista"/>
        <w:numPr>
          <w:ilvl w:val="3"/>
          <w:numId w:val="9"/>
        </w:numPr>
        <w:tabs>
          <w:tab w:val="num" w:pos="1701"/>
        </w:tabs>
        <w:spacing w:after="0"/>
        <w:ind w:left="1418" w:hanging="284"/>
        <w:jc w:val="both"/>
        <w:rPr>
          <w:rFonts w:ascii="Arial" w:hAnsi="Arial" w:cs="Arial"/>
        </w:rPr>
      </w:pPr>
      <w:r w:rsidRPr="008A4720">
        <w:rPr>
          <w:rFonts w:ascii="Arial" w:hAnsi="Arial" w:cs="Arial"/>
        </w:rPr>
        <w:t xml:space="preserve">Todo el personal de la compañía debe trabajar por eliminar o disminuir la ocurrencia de accidentes o incidentes de trabajo, enfermedades profesionales relacionadas con el desarrollo de sus funciones. </w:t>
      </w:r>
    </w:p>
    <w:p w:rsidR="00E2156A" w:rsidRPr="008A4720" w:rsidRDefault="00E2156A" w:rsidP="00E2156A">
      <w:pPr>
        <w:pStyle w:val="Prrafodelista"/>
        <w:numPr>
          <w:ilvl w:val="3"/>
          <w:numId w:val="9"/>
        </w:numPr>
        <w:tabs>
          <w:tab w:val="num" w:pos="1701"/>
        </w:tabs>
        <w:spacing w:after="0"/>
        <w:ind w:left="1418" w:hanging="284"/>
        <w:jc w:val="both"/>
        <w:rPr>
          <w:rFonts w:ascii="Arial" w:hAnsi="Arial" w:cs="Arial"/>
        </w:rPr>
      </w:pPr>
      <w:r w:rsidRPr="008A4720">
        <w:rPr>
          <w:rFonts w:ascii="Arial" w:hAnsi="Arial" w:cs="Arial"/>
        </w:rPr>
        <w:t xml:space="preserve">Desarrollar la competencia en los trabajadores para identificar y gestionar los riesgos asociados al desarrollo de su labor. </w:t>
      </w:r>
    </w:p>
    <w:p w:rsidR="00E2156A" w:rsidRPr="008A4720" w:rsidRDefault="00E2156A" w:rsidP="00E2156A">
      <w:pPr>
        <w:pStyle w:val="Prrafodelista"/>
        <w:numPr>
          <w:ilvl w:val="3"/>
          <w:numId w:val="9"/>
        </w:numPr>
        <w:tabs>
          <w:tab w:val="num" w:pos="1701"/>
        </w:tabs>
        <w:spacing w:after="0"/>
        <w:ind w:left="1418" w:hanging="284"/>
        <w:jc w:val="both"/>
        <w:rPr>
          <w:rFonts w:ascii="Arial" w:hAnsi="Arial" w:cs="Arial"/>
        </w:rPr>
      </w:pPr>
      <w:r w:rsidRPr="008A4720">
        <w:rPr>
          <w:rFonts w:ascii="Arial" w:hAnsi="Arial" w:cs="Arial"/>
        </w:rPr>
        <w:t xml:space="preserve">Mejorar continuamente los procesos de la compañía que permitan mejor control de los riesgos asociados al desarrollo de la operación </w:t>
      </w:r>
    </w:p>
    <w:p w:rsidR="00E2156A" w:rsidRPr="008A4720" w:rsidRDefault="00E2156A" w:rsidP="00E2156A">
      <w:pPr>
        <w:pStyle w:val="Prrafodelista"/>
        <w:numPr>
          <w:ilvl w:val="3"/>
          <w:numId w:val="9"/>
        </w:numPr>
        <w:tabs>
          <w:tab w:val="num" w:pos="1701"/>
        </w:tabs>
        <w:spacing w:after="0"/>
        <w:ind w:left="1418" w:hanging="284"/>
        <w:jc w:val="both"/>
        <w:rPr>
          <w:rFonts w:ascii="Arial" w:hAnsi="Arial" w:cs="Arial"/>
        </w:rPr>
      </w:pPr>
      <w:r w:rsidRPr="008A4720">
        <w:rPr>
          <w:rFonts w:ascii="Arial" w:hAnsi="Arial" w:cs="Arial"/>
        </w:rPr>
        <w:t>Asignar los recursos necesarios para la implementación efectiva del SGSST.</w:t>
      </w:r>
    </w:p>
    <w:p w:rsidR="00E2156A" w:rsidRPr="008A4720" w:rsidRDefault="00E2156A" w:rsidP="00E2156A">
      <w:pPr>
        <w:jc w:val="both"/>
        <w:rPr>
          <w:rFonts w:ascii="Arial" w:hAnsi="Arial" w:cs="Arial"/>
          <w:b/>
        </w:rPr>
      </w:pPr>
    </w:p>
    <w:p w:rsidR="00E2156A" w:rsidRPr="008A4720" w:rsidRDefault="008A4720" w:rsidP="00E2156A">
      <w:pPr>
        <w:jc w:val="both"/>
        <w:rPr>
          <w:rFonts w:ascii="Arial" w:hAnsi="Arial" w:cs="Arial"/>
          <w:b/>
        </w:rPr>
      </w:pPr>
      <w:r w:rsidRPr="008A4720">
        <w:rPr>
          <w:rFonts w:ascii="Arial" w:hAnsi="Arial" w:cs="Arial"/>
          <w:b/>
        </w:rPr>
        <w:t>GERENCIA GENERAL</w:t>
      </w:r>
    </w:p>
    <w:p w:rsidR="00E2156A" w:rsidRPr="008A4720" w:rsidRDefault="00E2156A" w:rsidP="00E2156A">
      <w:pPr>
        <w:jc w:val="both"/>
        <w:rPr>
          <w:rFonts w:ascii="Arial" w:hAnsi="Arial" w:cs="Arial"/>
          <w:b/>
        </w:rPr>
      </w:pPr>
    </w:p>
    <w:p w:rsidR="008A4720" w:rsidRPr="008A4720" w:rsidRDefault="008A4720" w:rsidP="00E2156A">
      <w:pPr>
        <w:jc w:val="both"/>
        <w:rPr>
          <w:rFonts w:ascii="Arial" w:hAnsi="Arial" w:cs="Arial"/>
          <w:b/>
        </w:rPr>
      </w:pPr>
    </w:p>
    <w:p w:rsidR="008A4720" w:rsidRPr="008A4720" w:rsidRDefault="008A4720" w:rsidP="00E2156A">
      <w:pPr>
        <w:jc w:val="both"/>
        <w:rPr>
          <w:rFonts w:ascii="Arial" w:hAnsi="Arial" w:cs="Arial"/>
          <w:b/>
        </w:rPr>
      </w:pPr>
    </w:p>
    <w:p w:rsidR="008A4720" w:rsidRPr="008A4720" w:rsidRDefault="008A4720" w:rsidP="00E2156A">
      <w:pPr>
        <w:jc w:val="both"/>
        <w:rPr>
          <w:rFonts w:ascii="Arial" w:hAnsi="Arial" w:cs="Arial"/>
          <w:b/>
        </w:rPr>
      </w:pPr>
    </w:p>
    <w:p w:rsidR="008A4720" w:rsidRPr="008A4720" w:rsidRDefault="008A4720" w:rsidP="00E2156A">
      <w:pPr>
        <w:jc w:val="both"/>
        <w:rPr>
          <w:rFonts w:ascii="Arial" w:hAnsi="Arial" w:cs="Arial"/>
          <w:b/>
        </w:rPr>
      </w:pPr>
    </w:p>
    <w:p w:rsidR="00E2156A" w:rsidRPr="008A4720" w:rsidRDefault="00E2156A" w:rsidP="00E2156A">
      <w:pPr>
        <w:spacing w:before="100" w:beforeAutospacing="1" w:after="0" w:line="240" w:lineRule="auto"/>
        <w:jc w:val="center"/>
        <w:rPr>
          <w:rFonts w:ascii="Arial" w:eastAsia="Times New Roman" w:hAnsi="Arial" w:cs="Arial"/>
          <w:b/>
          <w:bCs/>
          <w:lang w:eastAsia="es-ES"/>
        </w:rPr>
      </w:pPr>
      <w:r w:rsidRPr="008A4720">
        <w:rPr>
          <w:rFonts w:ascii="Arial" w:eastAsia="Times New Roman" w:hAnsi="Arial" w:cs="Arial"/>
          <w:b/>
          <w:bCs/>
          <w:lang w:eastAsia="es-ES"/>
        </w:rPr>
        <w:t>POLITICA DE PREVENCION DEL ACOSO LABORAL</w:t>
      </w:r>
    </w:p>
    <w:p w:rsidR="00E2156A" w:rsidRPr="008A4720" w:rsidRDefault="00E2156A" w:rsidP="00E2156A">
      <w:pPr>
        <w:spacing w:before="100" w:beforeAutospacing="1" w:after="0" w:line="240" w:lineRule="auto"/>
        <w:jc w:val="both"/>
        <w:rPr>
          <w:rFonts w:ascii="Arial" w:eastAsia="Times New Roman" w:hAnsi="Arial" w:cs="Arial"/>
          <w:lang w:eastAsia="es-ES"/>
        </w:rPr>
      </w:pPr>
      <w:r w:rsidRPr="008A4720">
        <w:rPr>
          <w:rFonts w:ascii="Arial" w:eastAsia="Times New Roman" w:hAnsi="Arial" w:cs="Arial"/>
          <w:b/>
          <w:bCs/>
          <w:lang w:eastAsia="es-ES"/>
        </w:rPr>
        <w:t>SETRES LTDA</w:t>
      </w:r>
      <w:r w:rsidRPr="008A4720">
        <w:rPr>
          <w:rFonts w:ascii="Arial" w:eastAsia="Times New Roman" w:hAnsi="Arial" w:cs="Arial"/>
          <w:b/>
          <w:bCs/>
          <w:color w:val="FF0000"/>
          <w:lang w:eastAsia="es-ES"/>
        </w:rPr>
        <w:t xml:space="preserve"> </w:t>
      </w:r>
      <w:r w:rsidRPr="008A4720">
        <w:rPr>
          <w:rFonts w:ascii="Arial" w:eastAsia="Times New Roman" w:hAnsi="Arial" w:cs="Arial"/>
          <w:lang w:eastAsia="es-ES"/>
        </w:rPr>
        <w:t xml:space="preserve">comprometida en generar un ambiente de trabajo sano, seguro y  adecuado para todos sus trabajadores, contratistas y subcontratistas; promueve estrategias que minimizan  el acoso laboral, contando con la participación de los trabajadores y trabajadoras desde su responsabilidad y compromiso. </w:t>
      </w:r>
    </w:p>
    <w:p w:rsidR="00E2156A" w:rsidRPr="008A4720" w:rsidRDefault="00E2156A" w:rsidP="00E2156A">
      <w:pPr>
        <w:spacing w:before="100" w:beforeAutospacing="1" w:after="0" w:line="240" w:lineRule="auto"/>
        <w:jc w:val="both"/>
        <w:rPr>
          <w:rFonts w:ascii="Arial" w:eastAsia="Times New Roman" w:hAnsi="Arial" w:cs="Arial"/>
          <w:lang w:eastAsia="es-ES"/>
        </w:rPr>
      </w:pPr>
      <w:r w:rsidRPr="008A4720">
        <w:rPr>
          <w:rFonts w:ascii="Arial" w:eastAsia="Times New Roman" w:hAnsi="Arial" w:cs="Arial"/>
          <w:lang w:eastAsia="es-ES"/>
        </w:rPr>
        <w:t xml:space="preserve">Para el cumplimiento de la Política se fijan los siguientes aspectos: </w:t>
      </w:r>
    </w:p>
    <w:p w:rsidR="00E2156A" w:rsidRPr="008A4720" w:rsidRDefault="00E2156A" w:rsidP="00E2156A">
      <w:pPr>
        <w:spacing w:before="100" w:beforeAutospacing="1" w:after="0" w:line="240" w:lineRule="auto"/>
        <w:jc w:val="both"/>
        <w:rPr>
          <w:rFonts w:ascii="Arial" w:eastAsia="Times New Roman" w:hAnsi="Arial" w:cs="Arial"/>
          <w:lang w:eastAsia="es-ES"/>
        </w:rPr>
      </w:pPr>
    </w:p>
    <w:p w:rsidR="00E2156A" w:rsidRPr="008A4720" w:rsidRDefault="00E2156A" w:rsidP="00E2156A">
      <w:pPr>
        <w:pStyle w:val="Prrafodelista"/>
        <w:numPr>
          <w:ilvl w:val="0"/>
          <w:numId w:val="8"/>
        </w:numPr>
        <w:spacing w:after="0" w:line="240" w:lineRule="auto"/>
        <w:jc w:val="both"/>
        <w:rPr>
          <w:rFonts w:ascii="Arial" w:eastAsia="Times New Roman" w:hAnsi="Arial" w:cs="Arial"/>
          <w:lang w:eastAsia="es-ES"/>
        </w:rPr>
      </w:pPr>
      <w:r w:rsidRPr="008A4720">
        <w:rPr>
          <w:rFonts w:ascii="Arial" w:eastAsia="Times New Roman" w:hAnsi="Arial" w:cs="Arial"/>
          <w:lang w:eastAsia="es-ES"/>
        </w:rPr>
        <w:t>Todos los trabajadores (as) tienen derecho a trabajar en un entorno libre de toda forma de discriminación y conductas que se puedan considerar hostigamiento, limitación o alteración.</w:t>
      </w:r>
    </w:p>
    <w:p w:rsidR="00E2156A" w:rsidRPr="008A4720" w:rsidRDefault="00E2156A" w:rsidP="00E2156A">
      <w:pPr>
        <w:pStyle w:val="Prrafodelista"/>
        <w:spacing w:after="0" w:line="240" w:lineRule="auto"/>
        <w:jc w:val="both"/>
        <w:rPr>
          <w:rFonts w:ascii="Arial" w:eastAsia="Times New Roman" w:hAnsi="Arial" w:cs="Arial"/>
          <w:lang w:eastAsia="es-ES"/>
        </w:rPr>
      </w:pPr>
    </w:p>
    <w:p w:rsidR="00E2156A" w:rsidRPr="008A4720" w:rsidRDefault="00E2156A" w:rsidP="00E2156A">
      <w:pPr>
        <w:pStyle w:val="Prrafodelista"/>
        <w:numPr>
          <w:ilvl w:val="0"/>
          <w:numId w:val="8"/>
        </w:numPr>
        <w:spacing w:after="0" w:line="240" w:lineRule="auto"/>
        <w:jc w:val="both"/>
        <w:rPr>
          <w:rFonts w:ascii="Arial" w:eastAsia="Times New Roman" w:hAnsi="Arial" w:cs="Arial"/>
          <w:lang w:eastAsia="es-ES"/>
        </w:rPr>
      </w:pPr>
      <w:r w:rsidRPr="008A4720">
        <w:rPr>
          <w:rFonts w:ascii="Arial" w:eastAsia="Times New Roman" w:hAnsi="Arial" w:cs="Arial"/>
          <w:lang w:eastAsia="es-ES"/>
        </w:rPr>
        <w:t>Por su parte la empresa se compromete a prevenir y minimizar las conductas del acoso laboral y a defender el derecho de todos (as) los(as) trabajadores (as) para ser tratados con dignidad en el trabajo. Todos ellos deberán colaborar conjuntamente en la instauración del plan de prevención contra el acoso laboral en el lugar de trabajo.</w:t>
      </w:r>
    </w:p>
    <w:p w:rsidR="00E2156A" w:rsidRPr="008A4720" w:rsidRDefault="00E2156A" w:rsidP="00E2156A">
      <w:pPr>
        <w:spacing w:after="0" w:line="240" w:lineRule="auto"/>
        <w:jc w:val="both"/>
        <w:rPr>
          <w:rFonts w:ascii="Arial" w:eastAsia="Times New Roman" w:hAnsi="Arial" w:cs="Arial"/>
          <w:lang w:eastAsia="es-ES"/>
        </w:rPr>
      </w:pPr>
    </w:p>
    <w:p w:rsidR="00E2156A" w:rsidRPr="008A4720" w:rsidRDefault="00E2156A" w:rsidP="00E2156A">
      <w:pPr>
        <w:pStyle w:val="Prrafodelista"/>
        <w:spacing w:after="0" w:line="240" w:lineRule="auto"/>
        <w:jc w:val="both"/>
        <w:rPr>
          <w:rFonts w:ascii="Arial" w:eastAsia="Times New Roman" w:hAnsi="Arial" w:cs="Arial"/>
          <w:lang w:eastAsia="es-ES"/>
        </w:rPr>
      </w:pPr>
    </w:p>
    <w:p w:rsidR="00E2156A" w:rsidRPr="008A4720" w:rsidRDefault="00E2156A" w:rsidP="00E2156A">
      <w:pPr>
        <w:pStyle w:val="Prrafodelista"/>
        <w:numPr>
          <w:ilvl w:val="0"/>
          <w:numId w:val="8"/>
        </w:numPr>
        <w:spacing w:after="0" w:line="240" w:lineRule="auto"/>
        <w:jc w:val="both"/>
        <w:rPr>
          <w:rFonts w:ascii="Arial" w:eastAsia="Times New Roman" w:hAnsi="Arial" w:cs="Arial"/>
          <w:lang w:eastAsia="es-ES"/>
        </w:rPr>
      </w:pPr>
      <w:r w:rsidRPr="008A4720">
        <w:rPr>
          <w:rFonts w:ascii="Arial" w:eastAsia="Times New Roman" w:hAnsi="Arial" w:cs="Arial"/>
          <w:lang w:eastAsia="es-ES"/>
        </w:rPr>
        <w:t>La empresa también se compromete a capacitar a sus colaboradores con el fin  de  generar una conciencia colectiva de sana convivencia, que promueva el trabajo en condiciones dignas y justas; la armonía entre quienes comparten vida laboral empresarial y el buen ambiente en la empresa y proteja la intimidad, la honra, la salud mental y la libertad de las personas en el trabajo.</w:t>
      </w:r>
    </w:p>
    <w:p w:rsidR="00E2156A" w:rsidRPr="008A4720" w:rsidRDefault="00E2156A" w:rsidP="00E2156A">
      <w:pPr>
        <w:pStyle w:val="Prrafodelista"/>
        <w:spacing w:after="0" w:line="240" w:lineRule="auto"/>
        <w:jc w:val="both"/>
        <w:rPr>
          <w:rFonts w:ascii="Arial" w:eastAsia="Times New Roman" w:hAnsi="Arial" w:cs="Arial"/>
          <w:lang w:eastAsia="es-ES"/>
        </w:rPr>
      </w:pPr>
    </w:p>
    <w:p w:rsidR="00E2156A" w:rsidRPr="008A4720" w:rsidRDefault="00E2156A" w:rsidP="00E2156A">
      <w:pPr>
        <w:pStyle w:val="Prrafodelista"/>
        <w:numPr>
          <w:ilvl w:val="0"/>
          <w:numId w:val="8"/>
        </w:numPr>
        <w:spacing w:after="0" w:line="240" w:lineRule="auto"/>
        <w:jc w:val="both"/>
        <w:rPr>
          <w:rFonts w:ascii="Arial" w:eastAsia="Times New Roman" w:hAnsi="Arial" w:cs="Arial"/>
          <w:lang w:eastAsia="es-ES"/>
        </w:rPr>
      </w:pPr>
      <w:r w:rsidRPr="008A4720">
        <w:rPr>
          <w:rFonts w:ascii="Arial" w:eastAsia="Times New Roman" w:hAnsi="Arial" w:cs="Arial"/>
          <w:lang w:eastAsia="es-ES"/>
        </w:rPr>
        <w:t xml:space="preserve">La empresa trabajara en contra el acoso laboral desde un punto de vista preventivo, de manera que se integre la prevención de estas conductas en los sistemas de gestión que desarrolla. </w:t>
      </w:r>
    </w:p>
    <w:p w:rsidR="00E2156A" w:rsidRPr="008A4720" w:rsidRDefault="00E2156A" w:rsidP="00E2156A">
      <w:pPr>
        <w:spacing w:after="0" w:line="240" w:lineRule="auto"/>
        <w:jc w:val="both"/>
        <w:rPr>
          <w:rFonts w:ascii="Arial" w:eastAsia="Times New Roman" w:hAnsi="Arial" w:cs="Arial"/>
          <w:lang w:eastAsia="es-ES"/>
        </w:rPr>
      </w:pPr>
    </w:p>
    <w:p w:rsidR="00E2156A" w:rsidRPr="008A4720" w:rsidRDefault="00E2156A" w:rsidP="00E2156A">
      <w:pPr>
        <w:pStyle w:val="Prrafodelista"/>
        <w:spacing w:after="0" w:line="240" w:lineRule="auto"/>
        <w:jc w:val="both"/>
        <w:rPr>
          <w:rFonts w:ascii="Arial" w:eastAsia="Times New Roman" w:hAnsi="Arial" w:cs="Arial"/>
          <w:lang w:eastAsia="es-ES"/>
        </w:rPr>
      </w:pPr>
    </w:p>
    <w:p w:rsidR="00E2156A" w:rsidRPr="008A4720" w:rsidRDefault="00E2156A" w:rsidP="00E2156A">
      <w:pPr>
        <w:pStyle w:val="Prrafodelista"/>
        <w:numPr>
          <w:ilvl w:val="0"/>
          <w:numId w:val="8"/>
        </w:numPr>
        <w:spacing w:after="0" w:line="240" w:lineRule="auto"/>
        <w:jc w:val="both"/>
        <w:rPr>
          <w:rFonts w:ascii="Arial" w:eastAsia="Times New Roman" w:hAnsi="Arial" w:cs="Arial"/>
          <w:lang w:eastAsia="es-ES"/>
        </w:rPr>
      </w:pPr>
      <w:r w:rsidRPr="008A4720">
        <w:rPr>
          <w:rFonts w:ascii="Arial" w:eastAsia="Times New Roman" w:hAnsi="Arial" w:cs="Arial"/>
          <w:lang w:eastAsia="es-ES"/>
        </w:rPr>
        <w:t>Cualquier persona que se comprometa en un comportamiento de hostigamiento será sujeta a investigación de acuerdo a lo establecido en la normatividad vigente, procedimientos y sus respectivas medidas disciplinarias.</w:t>
      </w:r>
    </w:p>
    <w:p w:rsidR="00E2156A" w:rsidRPr="008A4720" w:rsidRDefault="00E2156A" w:rsidP="00E2156A">
      <w:pPr>
        <w:rPr>
          <w:rFonts w:ascii="Arial" w:hAnsi="Arial" w:cs="Arial"/>
        </w:rPr>
      </w:pPr>
    </w:p>
    <w:p w:rsidR="00E2156A" w:rsidRPr="008A4720" w:rsidRDefault="00E2156A" w:rsidP="00E2156A">
      <w:pPr>
        <w:rPr>
          <w:rFonts w:ascii="Arial" w:hAnsi="Arial" w:cs="Arial"/>
          <w:b/>
        </w:rPr>
      </w:pPr>
    </w:p>
    <w:p w:rsidR="00E2156A" w:rsidRPr="008A4720" w:rsidRDefault="00E2156A" w:rsidP="00E2156A">
      <w:pPr>
        <w:rPr>
          <w:rFonts w:ascii="Arial" w:hAnsi="Arial" w:cs="Arial"/>
          <w:b/>
        </w:rPr>
      </w:pPr>
      <w:r w:rsidRPr="008A4720">
        <w:rPr>
          <w:rFonts w:ascii="Arial" w:hAnsi="Arial" w:cs="Arial"/>
          <w:b/>
        </w:rPr>
        <w:t>GERENCIA GENERAL</w:t>
      </w:r>
    </w:p>
    <w:p w:rsidR="00E2156A" w:rsidRPr="008A4720" w:rsidRDefault="00E2156A" w:rsidP="00E2156A">
      <w:pPr>
        <w:jc w:val="both"/>
        <w:rPr>
          <w:rFonts w:ascii="Arial" w:hAnsi="Arial" w:cs="Arial"/>
          <w:b/>
        </w:rPr>
      </w:pPr>
    </w:p>
    <w:p w:rsidR="008A4720" w:rsidRPr="008A4720" w:rsidRDefault="008A4720" w:rsidP="00E2156A">
      <w:pPr>
        <w:jc w:val="both"/>
        <w:rPr>
          <w:rFonts w:ascii="Arial" w:hAnsi="Arial" w:cs="Arial"/>
          <w:b/>
        </w:rPr>
      </w:pPr>
    </w:p>
    <w:p w:rsidR="00E2156A" w:rsidRPr="008A4720" w:rsidRDefault="00E2156A" w:rsidP="00E2156A">
      <w:pPr>
        <w:jc w:val="both"/>
        <w:rPr>
          <w:rFonts w:ascii="Arial" w:hAnsi="Arial" w:cs="Arial"/>
          <w:b/>
        </w:rPr>
      </w:pPr>
    </w:p>
    <w:p w:rsidR="00E2156A" w:rsidRPr="008A4720" w:rsidRDefault="00E2156A" w:rsidP="00E2156A">
      <w:pPr>
        <w:pStyle w:val="Prrafodelista"/>
        <w:numPr>
          <w:ilvl w:val="2"/>
          <w:numId w:val="12"/>
        </w:numPr>
        <w:spacing w:after="0"/>
        <w:jc w:val="both"/>
        <w:rPr>
          <w:rFonts w:ascii="Arial" w:hAnsi="Arial" w:cs="Arial"/>
          <w:b/>
        </w:rPr>
      </w:pPr>
      <w:r w:rsidRPr="008A4720">
        <w:rPr>
          <w:rFonts w:ascii="Arial" w:hAnsi="Arial" w:cs="Arial"/>
          <w:b/>
        </w:rPr>
        <w:t>POLÍTICA PROTECCIÓN DEL MEDIO AMBIENTE</w:t>
      </w:r>
    </w:p>
    <w:p w:rsidR="00E2156A" w:rsidRPr="008A4720" w:rsidRDefault="00E2156A" w:rsidP="00E2156A">
      <w:pPr>
        <w:ind w:left="426"/>
        <w:jc w:val="both"/>
        <w:rPr>
          <w:rFonts w:ascii="Arial" w:hAnsi="Arial" w:cs="Arial"/>
          <w:b/>
        </w:rPr>
      </w:pPr>
    </w:p>
    <w:p w:rsidR="00E2156A" w:rsidRPr="008A4720" w:rsidRDefault="00E2156A" w:rsidP="00E2156A">
      <w:pPr>
        <w:ind w:left="426"/>
        <w:jc w:val="both"/>
        <w:rPr>
          <w:rFonts w:ascii="Arial" w:hAnsi="Arial" w:cs="Arial"/>
          <w:lang w:val="es-MX"/>
        </w:rPr>
      </w:pPr>
      <w:r w:rsidRPr="008A4720">
        <w:rPr>
          <w:rFonts w:ascii="Arial" w:hAnsi="Arial" w:cs="Arial"/>
          <w:lang w:val="es-MX"/>
        </w:rPr>
        <w:t xml:space="preserve">La protección del medio ambiente ocupa un lugar destacado dentro de los objetivos de la empresa </w:t>
      </w:r>
      <w:r w:rsidRPr="008A4720">
        <w:rPr>
          <w:rFonts w:ascii="Arial" w:hAnsi="Arial" w:cs="Arial"/>
          <w:b/>
        </w:rPr>
        <w:t>SETRES LTDA</w:t>
      </w:r>
      <w:r w:rsidRPr="008A4720">
        <w:rPr>
          <w:rFonts w:ascii="Arial" w:hAnsi="Arial" w:cs="Arial"/>
          <w:lang w:val="es-MX"/>
        </w:rPr>
        <w:t>Establecemos la política Medioambiental a fin de que la protección del medio ambiente se constituya, más allá del propio campo de actividad en un nuevo objetivo empresarial.  Para garantizar este objetivo, la Gerencia General, ha desarrollado en asocio con el personal de la organización: Directrices encaminadas a la protección del Medio Ambiente:</w:t>
      </w:r>
    </w:p>
    <w:p w:rsidR="00E2156A" w:rsidRPr="008A4720" w:rsidRDefault="00E2156A" w:rsidP="00E2156A">
      <w:pPr>
        <w:ind w:left="426"/>
        <w:jc w:val="both"/>
        <w:rPr>
          <w:rFonts w:ascii="Arial" w:hAnsi="Arial" w:cs="Arial"/>
          <w:lang w:val="es-MX"/>
        </w:rPr>
      </w:pPr>
    </w:p>
    <w:p w:rsidR="00E2156A" w:rsidRPr="008A4720" w:rsidRDefault="00E2156A" w:rsidP="00E2156A">
      <w:pPr>
        <w:numPr>
          <w:ilvl w:val="0"/>
          <w:numId w:val="10"/>
        </w:numPr>
        <w:suppressAutoHyphens/>
        <w:spacing w:after="0"/>
        <w:ind w:left="1418" w:hanging="284"/>
        <w:jc w:val="both"/>
        <w:rPr>
          <w:rFonts w:ascii="Arial" w:hAnsi="Arial" w:cs="Arial"/>
          <w:lang w:val="es-MX"/>
        </w:rPr>
      </w:pPr>
      <w:r w:rsidRPr="008A4720">
        <w:rPr>
          <w:rFonts w:ascii="Arial" w:hAnsi="Arial" w:cs="Arial"/>
          <w:lang w:val="es-MX"/>
        </w:rPr>
        <w:t xml:space="preserve">Entendemos la protección del Medio Ambiente como una importante responsabilidad de la Dirección y de todos los empleados y velamos porque ésta se lleve a cabo a través de las pautas concretas de comportamiento en todas las funciones y áreas de actividad de la empresa.  </w:t>
      </w:r>
    </w:p>
    <w:p w:rsidR="00E2156A" w:rsidRPr="008A4720" w:rsidRDefault="00E2156A" w:rsidP="00E2156A">
      <w:pPr>
        <w:numPr>
          <w:ilvl w:val="0"/>
          <w:numId w:val="10"/>
        </w:numPr>
        <w:suppressAutoHyphens/>
        <w:spacing w:after="0"/>
        <w:ind w:left="1418" w:hanging="284"/>
        <w:jc w:val="both"/>
        <w:rPr>
          <w:rFonts w:ascii="Arial" w:hAnsi="Arial" w:cs="Arial"/>
          <w:lang w:val="es-MX"/>
        </w:rPr>
      </w:pPr>
      <w:r w:rsidRPr="008A4720">
        <w:rPr>
          <w:rFonts w:ascii="Arial" w:hAnsi="Arial" w:cs="Arial"/>
          <w:lang w:val="es-MX"/>
        </w:rPr>
        <w:t>La reducción de los impactos ambientales generados por el consumo de agua y de energía, por la gestión inadecuada de los residuos y por la manipulación de sustancias químicas, es tarea importante de nuestra política medioambiental para dar adecuado uso de los mismos en el desarrollo del objeto social, al igual que en nuestras tareas laborales cotidianas.</w:t>
      </w:r>
    </w:p>
    <w:p w:rsidR="00E2156A" w:rsidRPr="008A4720" w:rsidRDefault="00E2156A" w:rsidP="00E2156A">
      <w:pPr>
        <w:numPr>
          <w:ilvl w:val="0"/>
          <w:numId w:val="10"/>
        </w:numPr>
        <w:suppressAutoHyphens/>
        <w:spacing w:after="0"/>
        <w:ind w:left="1418" w:hanging="284"/>
        <w:jc w:val="both"/>
        <w:rPr>
          <w:rFonts w:ascii="Arial" w:hAnsi="Arial" w:cs="Arial"/>
          <w:lang w:val="es-MX"/>
        </w:rPr>
      </w:pPr>
      <w:r w:rsidRPr="008A4720">
        <w:rPr>
          <w:rFonts w:ascii="Arial" w:hAnsi="Arial" w:cs="Arial"/>
          <w:lang w:val="es-MX"/>
        </w:rPr>
        <w:t>Nos comprometemos a un mayor grado de cumplimiento y protección medioambiental en toda la empresa, teniendo en cuenta los requerimientos legales vigentes.</w:t>
      </w:r>
    </w:p>
    <w:p w:rsidR="00E2156A" w:rsidRPr="008A4720" w:rsidRDefault="00E2156A" w:rsidP="00E2156A">
      <w:pPr>
        <w:numPr>
          <w:ilvl w:val="0"/>
          <w:numId w:val="10"/>
        </w:numPr>
        <w:suppressAutoHyphens/>
        <w:spacing w:after="0"/>
        <w:ind w:left="1418" w:hanging="284"/>
        <w:jc w:val="both"/>
        <w:rPr>
          <w:rFonts w:ascii="Arial" w:hAnsi="Arial" w:cs="Arial"/>
          <w:lang w:val="es-MX"/>
        </w:rPr>
      </w:pPr>
      <w:r w:rsidRPr="008A4720">
        <w:rPr>
          <w:rFonts w:ascii="Arial" w:hAnsi="Arial" w:cs="Arial"/>
          <w:lang w:val="es-MX"/>
        </w:rPr>
        <w:t>Informamos y formamos a nuestros empleados ampliamente sobre los aspectos medioambientales ligados a nuestra actividad y a sus funciones y los motivamos para que su comportamiento en el puesto de trabajo refleje esa sensibilización medioambiental.</w:t>
      </w:r>
    </w:p>
    <w:p w:rsidR="00E2156A" w:rsidRPr="008A4720" w:rsidRDefault="00E2156A" w:rsidP="00E2156A">
      <w:pPr>
        <w:numPr>
          <w:ilvl w:val="0"/>
          <w:numId w:val="10"/>
        </w:numPr>
        <w:suppressAutoHyphens/>
        <w:spacing w:after="0"/>
        <w:ind w:left="1418" w:hanging="284"/>
        <w:jc w:val="both"/>
        <w:rPr>
          <w:rFonts w:ascii="Arial" w:hAnsi="Arial" w:cs="Arial"/>
          <w:lang w:val="es-MX"/>
        </w:rPr>
      </w:pPr>
      <w:r w:rsidRPr="008A4720">
        <w:rPr>
          <w:rFonts w:ascii="Arial" w:hAnsi="Arial" w:cs="Arial"/>
          <w:lang w:val="es-MX"/>
        </w:rPr>
        <w:t>Incorporamos progresivamente a las partes interesadas a nuestros esfuerzos por mejorar la protección ambiental.  Exigimos a nuestros proveedores estándares medioambientales e informamos a nuestros clientes sobre nuestras acciones para reducir el impacto ambiental.</w:t>
      </w:r>
    </w:p>
    <w:p w:rsidR="00E2156A" w:rsidRPr="008A4720" w:rsidRDefault="00E2156A" w:rsidP="00E2156A">
      <w:pPr>
        <w:pStyle w:val="Prrafodelista1"/>
        <w:spacing w:line="276" w:lineRule="auto"/>
        <w:ind w:left="1418"/>
        <w:jc w:val="both"/>
        <w:rPr>
          <w:rFonts w:ascii="Arial" w:hAnsi="Arial" w:cs="Arial"/>
          <w:sz w:val="22"/>
          <w:szCs w:val="22"/>
          <w:lang w:val="es-MX"/>
        </w:rPr>
      </w:pPr>
    </w:p>
    <w:p w:rsidR="00E2156A" w:rsidRPr="008A4720" w:rsidRDefault="00E2156A" w:rsidP="00E2156A">
      <w:pPr>
        <w:ind w:left="426"/>
        <w:jc w:val="both"/>
        <w:rPr>
          <w:rFonts w:ascii="Arial" w:hAnsi="Arial" w:cs="Arial"/>
          <w:lang w:val="es-MX"/>
        </w:rPr>
      </w:pPr>
      <w:r w:rsidRPr="008A4720">
        <w:rPr>
          <w:rFonts w:ascii="Arial" w:hAnsi="Arial" w:cs="Arial"/>
          <w:lang w:val="es-MX"/>
        </w:rPr>
        <w:t>Todos los integrantes de la empresa</w:t>
      </w:r>
      <w:r w:rsidRPr="008A4720">
        <w:rPr>
          <w:rFonts w:ascii="Arial" w:hAnsi="Arial" w:cs="Arial"/>
          <w:b/>
          <w:lang w:val="es-MX"/>
        </w:rPr>
        <w:t>,</w:t>
      </w:r>
      <w:r w:rsidRPr="008A4720">
        <w:rPr>
          <w:rFonts w:ascii="Arial" w:hAnsi="Arial" w:cs="Arial"/>
          <w:lang w:val="es-MX"/>
        </w:rPr>
        <w:t xml:space="preserve"> son responsables del desarrollo de las directrices medioambientales establecidas en la presente Política de Medio Ambiente.</w:t>
      </w:r>
    </w:p>
    <w:p w:rsidR="00E2156A" w:rsidRPr="008A4720" w:rsidRDefault="00E2156A" w:rsidP="00E2156A">
      <w:pPr>
        <w:tabs>
          <w:tab w:val="left" w:pos="405"/>
        </w:tabs>
        <w:rPr>
          <w:rFonts w:ascii="Arial" w:hAnsi="Arial" w:cs="Arial"/>
          <w:color w:val="FF0000"/>
          <w:lang w:val="es-MX"/>
        </w:rPr>
      </w:pPr>
    </w:p>
    <w:p w:rsidR="00E2156A" w:rsidRPr="008A4720" w:rsidRDefault="00E2156A" w:rsidP="00E2156A">
      <w:pPr>
        <w:tabs>
          <w:tab w:val="left" w:pos="405"/>
        </w:tabs>
        <w:rPr>
          <w:rFonts w:ascii="Arial" w:hAnsi="Arial" w:cs="Arial"/>
          <w:color w:val="FF0000"/>
        </w:rPr>
      </w:pPr>
    </w:p>
    <w:p w:rsidR="00E2156A" w:rsidRPr="008A4720" w:rsidRDefault="008A4720" w:rsidP="00E2156A">
      <w:pPr>
        <w:ind w:right="-1"/>
        <w:jc w:val="both"/>
        <w:rPr>
          <w:rFonts w:ascii="Arial" w:hAnsi="Arial" w:cs="Arial"/>
          <w:b/>
          <w:caps/>
          <w:color w:val="000000" w:themeColor="text1"/>
          <w:lang w:eastAsia="es-CO"/>
        </w:rPr>
      </w:pPr>
      <w:bookmarkStart w:id="0" w:name="_GoBack"/>
      <w:bookmarkEnd w:id="0"/>
      <w:r w:rsidRPr="008A4720">
        <w:rPr>
          <w:rFonts w:ascii="Arial" w:hAnsi="Arial" w:cs="Arial"/>
          <w:b/>
          <w:caps/>
          <w:color w:val="000000" w:themeColor="text1"/>
          <w:lang w:eastAsia="es-CO"/>
        </w:rPr>
        <w:t>gerente General</w:t>
      </w:r>
    </w:p>
    <w:p w:rsidR="001378C8" w:rsidRPr="008A4720" w:rsidRDefault="001378C8">
      <w:pPr>
        <w:rPr>
          <w:rFonts w:ascii="Arial" w:hAnsi="Arial" w:cs="Arial"/>
          <w:b/>
        </w:rPr>
      </w:pPr>
    </w:p>
    <w:sectPr w:rsidR="001378C8" w:rsidRPr="008A4720">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1821" w:rsidRDefault="00641821" w:rsidP="00507B3C">
      <w:pPr>
        <w:spacing w:after="0" w:line="240" w:lineRule="auto"/>
      </w:pPr>
      <w:r>
        <w:separator/>
      </w:r>
    </w:p>
  </w:endnote>
  <w:endnote w:type="continuationSeparator" w:id="0">
    <w:p w:rsidR="00641821" w:rsidRDefault="00641821" w:rsidP="00507B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DE6" w:rsidRDefault="000E20C6">
    <w:pPr>
      <w:pStyle w:val="Piedepgina"/>
    </w:pPr>
    <w:r>
      <w:t xml:space="preserve">Versión: 1, </w:t>
    </w:r>
    <w:r w:rsidR="00E2156A">
      <w:t xml:space="preserve">Abril </w:t>
    </w:r>
    <w:r>
      <w:t>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1821" w:rsidRDefault="00641821" w:rsidP="00507B3C">
      <w:pPr>
        <w:spacing w:after="0" w:line="240" w:lineRule="auto"/>
      </w:pPr>
      <w:r>
        <w:separator/>
      </w:r>
    </w:p>
  </w:footnote>
  <w:footnote w:type="continuationSeparator" w:id="0">
    <w:p w:rsidR="00641821" w:rsidRDefault="00641821" w:rsidP="00507B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DE6" w:rsidRPr="00507B3C" w:rsidRDefault="000E20C6" w:rsidP="00507B3C">
    <w:pPr>
      <w:pStyle w:val="Encabezado"/>
    </w:pPr>
    <w:r w:rsidRPr="000E20C6">
      <w:rPr>
        <w:noProof/>
        <w:lang w:eastAsia="es-CO"/>
      </w:rPr>
      <w:drawing>
        <wp:inline distT="0" distB="0" distL="0" distR="0">
          <wp:extent cx="5612130" cy="748751"/>
          <wp:effectExtent l="0" t="0" r="7620" b="0"/>
          <wp:docPr id="1" name="Imagen 1" descr="C:\Users\MILAN TOURS SAS\Downloads\logo set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AN TOURS SAS\Downloads\logo setres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4875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0000005"/>
    <w:name w:val="WW8Num5"/>
    <w:lvl w:ilvl="0">
      <w:start w:val="1"/>
      <w:numFmt w:val="bullet"/>
      <w:lvlText w:val=""/>
      <w:lvlJc w:val="left"/>
      <w:pPr>
        <w:tabs>
          <w:tab w:val="num" w:pos="0"/>
        </w:tabs>
        <w:ind w:left="720" w:hanging="360"/>
      </w:pPr>
      <w:rPr>
        <w:rFonts w:ascii="Symbol" w:hAnsi="Symbol"/>
      </w:rPr>
    </w:lvl>
  </w:abstractNum>
  <w:abstractNum w:abstractNumId="1">
    <w:nsid w:val="0E7E18D7"/>
    <w:multiLevelType w:val="multilevel"/>
    <w:tmpl w:val="6122E36E"/>
    <w:lvl w:ilvl="0">
      <w:start w:val="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F321240"/>
    <w:multiLevelType w:val="hybridMultilevel"/>
    <w:tmpl w:val="7ECA9C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0FA0CF6"/>
    <w:multiLevelType w:val="hybridMultilevel"/>
    <w:tmpl w:val="1122AA18"/>
    <w:lvl w:ilvl="0" w:tplc="240A0001">
      <w:start w:val="1"/>
      <w:numFmt w:val="bullet"/>
      <w:lvlText w:val=""/>
      <w:lvlJc w:val="left"/>
      <w:pPr>
        <w:ind w:left="360" w:hanging="360"/>
      </w:pPr>
      <w:rPr>
        <w:rFonts w:ascii="Symbol" w:hAnsi="Symbol" w:hint="default"/>
      </w:rPr>
    </w:lvl>
    <w:lvl w:ilvl="1" w:tplc="240A0001">
      <w:start w:val="1"/>
      <w:numFmt w:val="bullet"/>
      <w:lvlText w:val=""/>
      <w:lvlJc w:val="left"/>
      <w:pPr>
        <w:ind w:left="1080" w:hanging="360"/>
      </w:pPr>
      <w:rPr>
        <w:rFonts w:ascii="Symbol" w:hAnsi="Symbol"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185A6835"/>
    <w:multiLevelType w:val="hybridMultilevel"/>
    <w:tmpl w:val="EC0627F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AC45022"/>
    <w:multiLevelType w:val="multilevel"/>
    <w:tmpl w:val="D836344A"/>
    <w:lvl w:ilvl="0">
      <w:start w:val="1"/>
      <w:numFmt w:val="bullet"/>
      <w:lvlText w:val=""/>
      <w:lvlJc w:val="left"/>
      <w:pPr>
        <w:ind w:left="560" w:hanging="560"/>
      </w:pPr>
      <w:rPr>
        <w:rFonts w:ascii="Symbol" w:hAnsi="Symbol" w:hint="default"/>
      </w:rPr>
    </w:lvl>
    <w:lvl w:ilvl="1">
      <w:start w:val="1"/>
      <w:numFmt w:val="decimal"/>
      <w:lvlText w:val="%1.%2."/>
      <w:lvlJc w:val="left"/>
      <w:pPr>
        <w:ind w:left="560" w:hanging="5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2D486A44"/>
    <w:multiLevelType w:val="hybridMultilevel"/>
    <w:tmpl w:val="EAEAA5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249500D"/>
    <w:multiLevelType w:val="hybridMultilevel"/>
    <w:tmpl w:val="98CC72BC"/>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3A1A30BC"/>
    <w:multiLevelType w:val="hybridMultilevel"/>
    <w:tmpl w:val="CE2E5C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F5D5D41"/>
    <w:multiLevelType w:val="multilevel"/>
    <w:tmpl w:val="7B62EF9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649D173A"/>
    <w:multiLevelType w:val="hybridMultilevel"/>
    <w:tmpl w:val="8D4C43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67267228"/>
    <w:multiLevelType w:val="hybridMultilevel"/>
    <w:tmpl w:val="75BABE9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4"/>
  </w:num>
  <w:num w:numId="5">
    <w:abstractNumId w:val="11"/>
  </w:num>
  <w:num w:numId="6">
    <w:abstractNumId w:val="10"/>
  </w:num>
  <w:num w:numId="7">
    <w:abstractNumId w:val="8"/>
  </w:num>
  <w:num w:numId="8">
    <w:abstractNumId w:val="7"/>
  </w:num>
  <w:num w:numId="9">
    <w:abstractNumId w:val="3"/>
  </w:num>
  <w:num w:numId="10">
    <w:abstractNumId w:val="5"/>
  </w:num>
  <w:num w:numId="11">
    <w:abstractNumId w:val="9"/>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B3C"/>
    <w:rsid w:val="000818B4"/>
    <w:rsid w:val="000D207F"/>
    <w:rsid w:val="000E20C6"/>
    <w:rsid w:val="001378C8"/>
    <w:rsid w:val="001417B6"/>
    <w:rsid w:val="00425D50"/>
    <w:rsid w:val="00507B3C"/>
    <w:rsid w:val="005E637C"/>
    <w:rsid w:val="00641821"/>
    <w:rsid w:val="007558C5"/>
    <w:rsid w:val="007E4212"/>
    <w:rsid w:val="008A4720"/>
    <w:rsid w:val="00981FBE"/>
    <w:rsid w:val="00A050AB"/>
    <w:rsid w:val="00A55DE6"/>
    <w:rsid w:val="00BD5F8A"/>
    <w:rsid w:val="00CC793E"/>
    <w:rsid w:val="00E2156A"/>
    <w:rsid w:val="00EC14B0"/>
    <w:rsid w:val="00EE17A6"/>
    <w:rsid w:val="00F02B8B"/>
    <w:rsid w:val="00FE3640"/>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next w:val="Normal"/>
    <w:link w:val="Ttulo3Car"/>
    <w:uiPriority w:val="9"/>
    <w:unhideWhenUsed/>
    <w:qFormat/>
    <w:rsid w:val="00A55DE6"/>
    <w:pPr>
      <w:keepNext/>
      <w:keepLines/>
      <w:spacing w:before="200" w:after="0"/>
      <w:outlineLvl w:val="2"/>
    </w:pPr>
    <w:rPr>
      <w:rFonts w:asciiTheme="majorHAnsi" w:eastAsiaTheme="majorEastAsia" w:hAnsiTheme="majorHAnsi" w:cstheme="majorBidi"/>
      <w:b/>
      <w:bCs/>
      <w:color w:val="4F81BD" w:themeColor="accent1"/>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07B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07B3C"/>
  </w:style>
  <w:style w:type="paragraph" w:styleId="Piedepgina">
    <w:name w:val="footer"/>
    <w:basedOn w:val="Normal"/>
    <w:link w:val="PiedepginaCar"/>
    <w:uiPriority w:val="99"/>
    <w:unhideWhenUsed/>
    <w:rsid w:val="00507B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7B3C"/>
  </w:style>
  <w:style w:type="paragraph" w:styleId="Textodeglobo">
    <w:name w:val="Balloon Text"/>
    <w:basedOn w:val="Normal"/>
    <w:link w:val="TextodegloboCar"/>
    <w:uiPriority w:val="99"/>
    <w:semiHidden/>
    <w:unhideWhenUsed/>
    <w:rsid w:val="00507B3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7B3C"/>
    <w:rPr>
      <w:rFonts w:ascii="Tahoma" w:hAnsi="Tahoma" w:cs="Tahoma"/>
      <w:sz w:val="16"/>
      <w:szCs w:val="16"/>
    </w:rPr>
  </w:style>
  <w:style w:type="paragraph" w:styleId="Prrafodelista">
    <w:name w:val="List Paragraph"/>
    <w:basedOn w:val="Normal"/>
    <w:uiPriority w:val="34"/>
    <w:qFormat/>
    <w:rsid w:val="00A050AB"/>
    <w:pPr>
      <w:ind w:left="720"/>
      <w:contextualSpacing/>
    </w:pPr>
  </w:style>
  <w:style w:type="paragraph" w:customStyle="1" w:styleId="Prrafodelista1">
    <w:name w:val="Párrafo de lista1"/>
    <w:basedOn w:val="Normal"/>
    <w:rsid w:val="00425D50"/>
    <w:pPr>
      <w:widowControl w:val="0"/>
      <w:suppressAutoHyphens/>
      <w:autoSpaceDE w:val="0"/>
      <w:spacing w:after="0" w:line="240" w:lineRule="auto"/>
      <w:ind w:left="708"/>
    </w:pPr>
    <w:rPr>
      <w:rFonts w:ascii="Times New Roman" w:eastAsia="Times New Roman" w:hAnsi="Times New Roman" w:cs="Times New Roman"/>
      <w:sz w:val="20"/>
      <w:szCs w:val="20"/>
      <w:lang w:val="es-ES_tradnl" w:eastAsia="ar-SA"/>
    </w:rPr>
  </w:style>
  <w:style w:type="character" w:customStyle="1" w:styleId="Ttulo3Car">
    <w:name w:val="Título 3 Car"/>
    <w:basedOn w:val="Fuentedeprrafopredeter"/>
    <w:link w:val="Ttulo3"/>
    <w:uiPriority w:val="9"/>
    <w:rsid w:val="00A55DE6"/>
    <w:rPr>
      <w:rFonts w:asciiTheme="majorHAnsi" w:eastAsiaTheme="majorEastAsia" w:hAnsiTheme="majorHAnsi" w:cstheme="majorBidi"/>
      <w:b/>
      <w:bCs/>
      <w:color w:val="4F81BD" w:themeColor="accent1"/>
      <w:lang w:val="es-ES"/>
    </w:rPr>
  </w:style>
  <w:style w:type="paragraph" w:customStyle="1" w:styleId="Default">
    <w:name w:val="Default"/>
    <w:rsid w:val="00A55DE6"/>
    <w:pPr>
      <w:autoSpaceDE w:val="0"/>
      <w:autoSpaceDN w:val="0"/>
      <w:adjustRightInd w:val="0"/>
      <w:spacing w:after="0" w:line="240" w:lineRule="auto"/>
    </w:pPr>
    <w:rPr>
      <w:rFonts w:ascii="Lucida Calligraphy" w:hAnsi="Lucida Calligraphy" w:cs="Lucida Calligraphy"/>
      <w:color w:val="000000"/>
      <w:sz w:val="24"/>
      <w:szCs w:val="24"/>
      <w:lang w:val="es-ES"/>
    </w:rPr>
  </w:style>
  <w:style w:type="paragraph" w:customStyle="1" w:styleId="texto">
    <w:name w:val="texto"/>
    <w:basedOn w:val="Normal"/>
    <w:rsid w:val="000E20C6"/>
    <w:pPr>
      <w:spacing w:after="120" w:line="240" w:lineRule="auto"/>
      <w:ind w:left="851"/>
      <w:jc w:val="both"/>
    </w:pPr>
    <w:rPr>
      <w:rFonts w:ascii="Arial" w:eastAsia="Times New Roman" w:hAnsi="Arial" w:cs="Times New Roman"/>
      <w:szCs w:val="20"/>
      <w:lang w:val="es-ES_tradnl" w:eastAsia="es-ES"/>
    </w:rPr>
  </w:style>
  <w:style w:type="paragraph" w:styleId="NormalWeb">
    <w:name w:val="Normal (Web)"/>
    <w:basedOn w:val="Normal"/>
    <w:uiPriority w:val="99"/>
    <w:unhideWhenUsed/>
    <w:rsid w:val="00E2156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nfasis">
    <w:name w:val="Emphasis"/>
    <w:uiPriority w:val="20"/>
    <w:qFormat/>
    <w:rsid w:val="00E2156A"/>
    <w:rPr>
      <w:i/>
      <w:iCs/>
    </w:rPr>
  </w:style>
  <w:style w:type="table" w:customStyle="1" w:styleId="Tablaconcuadrcula1">
    <w:name w:val="Tabla con cuadrícula1"/>
    <w:basedOn w:val="Tablanormal"/>
    <w:next w:val="Tablaconcuadrcula"/>
    <w:uiPriority w:val="59"/>
    <w:rsid w:val="00E2156A"/>
    <w:pPr>
      <w:spacing w:after="0" w:line="240" w:lineRule="auto"/>
    </w:pPr>
    <w:rPr>
      <w:rFonts w:eastAsiaTheme="minorEastAsia"/>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E21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next w:val="Normal"/>
    <w:link w:val="Ttulo3Car"/>
    <w:uiPriority w:val="9"/>
    <w:unhideWhenUsed/>
    <w:qFormat/>
    <w:rsid w:val="00A55DE6"/>
    <w:pPr>
      <w:keepNext/>
      <w:keepLines/>
      <w:spacing w:before="200" w:after="0"/>
      <w:outlineLvl w:val="2"/>
    </w:pPr>
    <w:rPr>
      <w:rFonts w:asciiTheme="majorHAnsi" w:eastAsiaTheme="majorEastAsia" w:hAnsiTheme="majorHAnsi" w:cstheme="majorBidi"/>
      <w:b/>
      <w:bCs/>
      <w:color w:val="4F81BD" w:themeColor="accent1"/>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07B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07B3C"/>
  </w:style>
  <w:style w:type="paragraph" w:styleId="Piedepgina">
    <w:name w:val="footer"/>
    <w:basedOn w:val="Normal"/>
    <w:link w:val="PiedepginaCar"/>
    <w:uiPriority w:val="99"/>
    <w:unhideWhenUsed/>
    <w:rsid w:val="00507B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7B3C"/>
  </w:style>
  <w:style w:type="paragraph" w:styleId="Textodeglobo">
    <w:name w:val="Balloon Text"/>
    <w:basedOn w:val="Normal"/>
    <w:link w:val="TextodegloboCar"/>
    <w:uiPriority w:val="99"/>
    <w:semiHidden/>
    <w:unhideWhenUsed/>
    <w:rsid w:val="00507B3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7B3C"/>
    <w:rPr>
      <w:rFonts w:ascii="Tahoma" w:hAnsi="Tahoma" w:cs="Tahoma"/>
      <w:sz w:val="16"/>
      <w:szCs w:val="16"/>
    </w:rPr>
  </w:style>
  <w:style w:type="paragraph" w:styleId="Prrafodelista">
    <w:name w:val="List Paragraph"/>
    <w:basedOn w:val="Normal"/>
    <w:uiPriority w:val="34"/>
    <w:qFormat/>
    <w:rsid w:val="00A050AB"/>
    <w:pPr>
      <w:ind w:left="720"/>
      <w:contextualSpacing/>
    </w:pPr>
  </w:style>
  <w:style w:type="paragraph" w:customStyle="1" w:styleId="Prrafodelista1">
    <w:name w:val="Párrafo de lista1"/>
    <w:basedOn w:val="Normal"/>
    <w:rsid w:val="00425D50"/>
    <w:pPr>
      <w:widowControl w:val="0"/>
      <w:suppressAutoHyphens/>
      <w:autoSpaceDE w:val="0"/>
      <w:spacing w:after="0" w:line="240" w:lineRule="auto"/>
      <w:ind w:left="708"/>
    </w:pPr>
    <w:rPr>
      <w:rFonts w:ascii="Times New Roman" w:eastAsia="Times New Roman" w:hAnsi="Times New Roman" w:cs="Times New Roman"/>
      <w:sz w:val="20"/>
      <w:szCs w:val="20"/>
      <w:lang w:val="es-ES_tradnl" w:eastAsia="ar-SA"/>
    </w:rPr>
  </w:style>
  <w:style w:type="character" w:customStyle="1" w:styleId="Ttulo3Car">
    <w:name w:val="Título 3 Car"/>
    <w:basedOn w:val="Fuentedeprrafopredeter"/>
    <w:link w:val="Ttulo3"/>
    <w:uiPriority w:val="9"/>
    <w:rsid w:val="00A55DE6"/>
    <w:rPr>
      <w:rFonts w:asciiTheme="majorHAnsi" w:eastAsiaTheme="majorEastAsia" w:hAnsiTheme="majorHAnsi" w:cstheme="majorBidi"/>
      <w:b/>
      <w:bCs/>
      <w:color w:val="4F81BD" w:themeColor="accent1"/>
      <w:lang w:val="es-ES"/>
    </w:rPr>
  </w:style>
  <w:style w:type="paragraph" w:customStyle="1" w:styleId="Default">
    <w:name w:val="Default"/>
    <w:rsid w:val="00A55DE6"/>
    <w:pPr>
      <w:autoSpaceDE w:val="0"/>
      <w:autoSpaceDN w:val="0"/>
      <w:adjustRightInd w:val="0"/>
      <w:spacing w:after="0" w:line="240" w:lineRule="auto"/>
    </w:pPr>
    <w:rPr>
      <w:rFonts w:ascii="Lucida Calligraphy" w:hAnsi="Lucida Calligraphy" w:cs="Lucida Calligraphy"/>
      <w:color w:val="000000"/>
      <w:sz w:val="24"/>
      <w:szCs w:val="24"/>
      <w:lang w:val="es-ES"/>
    </w:rPr>
  </w:style>
  <w:style w:type="paragraph" w:customStyle="1" w:styleId="texto">
    <w:name w:val="texto"/>
    <w:basedOn w:val="Normal"/>
    <w:rsid w:val="000E20C6"/>
    <w:pPr>
      <w:spacing w:after="120" w:line="240" w:lineRule="auto"/>
      <w:ind w:left="851"/>
      <w:jc w:val="both"/>
    </w:pPr>
    <w:rPr>
      <w:rFonts w:ascii="Arial" w:eastAsia="Times New Roman" w:hAnsi="Arial" w:cs="Times New Roman"/>
      <w:szCs w:val="20"/>
      <w:lang w:val="es-ES_tradnl" w:eastAsia="es-ES"/>
    </w:rPr>
  </w:style>
  <w:style w:type="paragraph" w:styleId="NormalWeb">
    <w:name w:val="Normal (Web)"/>
    <w:basedOn w:val="Normal"/>
    <w:uiPriority w:val="99"/>
    <w:unhideWhenUsed/>
    <w:rsid w:val="00E2156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nfasis">
    <w:name w:val="Emphasis"/>
    <w:uiPriority w:val="20"/>
    <w:qFormat/>
    <w:rsid w:val="00E2156A"/>
    <w:rPr>
      <w:i/>
      <w:iCs/>
    </w:rPr>
  </w:style>
  <w:style w:type="table" w:customStyle="1" w:styleId="Tablaconcuadrcula1">
    <w:name w:val="Tabla con cuadrícula1"/>
    <w:basedOn w:val="Tablanormal"/>
    <w:next w:val="Tablaconcuadrcula"/>
    <w:uiPriority w:val="59"/>
    <w:rsid w:val="00E2156A"/>
    <w:pPr>
      <w:spacing w:after="0" w:line="240" w:lineRule="auto"/>
    </w:pPr>
    <w:rPr>
      <w:rFonts w:eastAsiaTheme="minorEastAsia"/>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E21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2307</Words>
  <Characters>12694</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Lucia</dc:creator>
  <cp:lastModifiedBy>Invitado</cp:lastModifiedBy>
  <cp:revision>2</cp:revision>
  <cp:lastPrinted>2019-07-16T19:01:00Z</cp:lastPrinted>
  <dcterms:created xsi:type="dcterms:W3CDTF">2020-03-22T16:43:00Z</dcterms:created>
  <dcterms:modified xsi:type="dcterms:W3CDTF">2020-03-22T16:43:00Z</dcterms:modified>
</cp:coreProperties>
</file>