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914" w:rsidRDefault="008A0914" w:rsidP="007960B5">
      <w:pPr>
        <w:jc w:val="center"/>
      </w:pPr>
      <w:r w:rsidRPr="008A0914">
        <w:rPr>
          <w:b/>
          <w:bCs/>
        </w:rPr>
        <w:t>SISTEMA DE GESTIÓN DE LA SEGURIDAD Y SALUD EN EL TRABAJO</w:t>
      </w:r>
      <w:r w:rsidR="00490497">
        <w:t xml:space="preserve"> </w:t>
      </w:r>
      <w:r w:rsidRPr="008A0914">
        <w:rPr>
          <w:b/>
          <w:bCs/>
        </w:rPr>
        <w:t>SG-SST</w:t>
      </w:r>
    </w:p>
    <w:p w:rsidR="008A0914" w:rsidRPr="008A0914" w:rsidRDefault="008A0914" w:rsidP="00DB1D4A">
      <w:pPr>
        <w:jc w:val="both"/>
      </w:pPr>
      <w:r w:rsidRPr="008A0914">
        <w:t xml:space="preserve">Tiene como propósito la estructuración de la acción conjunta entre el empleador y los trabajadores, en la aplicación de las medidas de Seguridad y Salud en el Trabajo (SST) a través del mejoramiento continuo de las condiciones y en el medio ambiente laboral, y el control eficaz de los peligros y riesgos en el lugar de trabajo. </w:t>
      </w:r>
    </w:p>
    <w:p w:rsidR="008A0914" w:rsidRDefault="008A0914" w:rsidP="00490497">
      <w:pPr>
        <w:jc w:val="center"/>
      </w:pPr>
      <w:r w:rsidRPr="008A0914">
        <w:rPr>
          <w:noProof/>
          <w:lang w:eastAsia="es-CO"/>
        </w:rPr>
        <w:drawing>
          <wp:inline distT="0" distB="0" distL="0" distR="0" wp14:anchorId="51294031" wp14:editId="615E2FFA">
            <wp:extent cx="1720083" cy="1588770"/>
            <wp:effectExtent l="0" t="0" r="0" b="0"/>
            <wp:docPr id="144387" name="Picture 9" descr="http://www.hospitalsalazardevilleta.gov.co/images/Hospital_Salazar/Articulos/salud%20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87" name="Picture 9" descr="http://www.hospitalsalazardevilleta.gov.co/images/Hospital_Salazar/Articulos/salud%20gif.gif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620" cy="159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D4A" w:rsidRDefault="00DB1D4A" w:rsidP="00DB1D4A">
      <w:pPr>
        <w:jc w:val="center"/>
        <w:rPr>
          <w:b/>
          <w:bCs/>
        </w:rPr>
      </w:pPr>
    </w:p>
    <w:p w:rsidR="00203CA4" w:rsidRDefault="00203CA4" w:rsidP="00DB1D4A">
      <w:pPr>
        <w:jc w:val="center"/>
        <w:rPr>
          <w:b/>
          <w:bCs/>
        </w:rPr>
      </w:pPr>
    </w:p>
    <w:p w:rsidR="00490497" w:rsidRDefault="00490497"/>
    <w:p w:rsidR="00490497" w:rsidRDefault="00490497">
      <w:pPr>
        <w:rPr>
          <w:b/>
        </w:rPr>
      </w:pPr>
    </w:p>
    <w:p w:rsidR="00490497" w:rsidRDefault="00490497">
      <w:pPr>
        <w:rPr>
          <w:b/>
        </w:rPr>
      </w:pPr>
    </w:p>
    <w:p w:rsidR="008A0914" w:rsidRPr="008A0914" w:rsidRDefault="008A0914" w:rsidP="007960B5">
      <w:pPr>
        <w:jc w:val="center"/>
        <w:rPr>
          <w:b/>
        </w:rPr>
      </w:pPr>
      <w:r w:rsidRPr="008A0914">
        <w:rPr>
          <w:b/>
        </w:rPr>
        <w:t>POLITICA DE SEGURIDAD Y SALUD EN EL TRABAJO</w:t>
      </w:r>
    </w:p>
    <w:p w:rsidR="008A0914" w:rsidRDefault="00C9552A" w:rsidP="008A0914">
      <w:pPr>
        <w:jc w:val="both"/>
        <w:rPr>
          <w:lang w:val="es-MX"/>
        </w:rPr>
      </w:pPr>
      <w:r>
        <w:t>ADONITRANS S.A.S.,</w:t>
      </w:r>
      <w:r w:rsidR="00CC665F">
        <w:rPr>
          <w:lang w:val="es-MX"/>
        </w:rPr>
        <w:t xml:space="preserve"> se compromete a través de su representante legal a brindar los recursos necesarios para la implementa</w:t>
      </w:r>
      <w:bookmarkStart w:id="0" w:name="_GoBack"/>
      <w:bookmarkEnd w:id="0"/>
      <w:r w:rsidR="00CC665F">
        <w:rPr>
          <w:lang w:val="es-MX"/>
        </w:rPr>
        <w:t>ción del Sistema de gestión de seguridad y salud en el trabajo.</w:t>
      </w:r>
    </w:p>
    <w:p w:rsidR="00CC665F" w:rsidRDefault="00CC665F" w:rsidP="008A0914">
      <w:pPr>
        <w:jc w:val="both"/>
        <w:rPr>
          <w:lang w:val="es-ES"/>
        </w:rPr>
      </w:pPr>
      <w:r>
        <w:rPr>
          <w:lang w:val="es-MX"/>
        </w:rPr>
        <w:t>La responsabilidad será de las personas encargadas</w:t>
      </w:r>
      <w:r w:rsidR="007E156E">
        <w:rPr>
          <w:lang w:val="es-MX"/>
        </w:rPr>
        <w:t xml:space="preserve"> y todos aquellos que conforman </w:t>
      </w:r>
      <w:r w:rsidR="00C9552A">
        <w:rPr>
          <w:lang w:val="es-MX"/>
        </w:rPr>
        <w:t xml:space="preserve">a </w:t>
      </w:r>
      <w:r w:rsidR="00C9552A" w:rsidRPr="00C9552A">
        <w:rPr>
          <w:b/>
          <w:bCs/>
          <w:lang w:val="es-MX"/>
        </w:rPr>
        <w:t>ADONITRANS S.A.S</w:t>
      </w:r>
      <w:r w:rsidR="00C9552A">
        <w:rPr>
          <w:lang w:val="es-MX"/>
        </w:rPr>
        <w:t>.</w:t>
      </w:r>
      <w:r w:rsidR="007E156E">
        <w:rPr>
          <w:lang w:val="es-MX"/>
        </w:rPr>
        <w:t>, dando ejecución a las actividades que procuren y mantengan la salud, el ambiente laboral y la seguridad en los lugares de trabajo.</w:t>
      </w:r>
    </w:p>
    <w:p w:rsidR="008A0914" w:rsidRPr="00CC665F" w:rsidRDefault="008A0914" w:rsidP="008A0914">
      <w:pPr>
        <w:jc w:val="both"/>
        <w:rPr>
          <w:lang w:val="es-ES"/>
        </w:rPr>
      </w:pPr>
    </w:p>
    <w:p w:rsidR="008A0914" w:rsidRDefault="008A0914" w:rsidP="008A0914">
      <w:pPr>
        <w:jc w:val="center"/>
      </w:pPr>
      <w:r w:rsidRPr="008A0914">
        <w:rPr>
          <w:noProof/>
          <w:lang w:eastAsia="es-CO"/>
        </w:rPr>
        <w:drawing>
          <wp:inline distT="0" distB="0" distL="0" distR="0" wp14:anchorId="46F81EA0" wp14:editId="391BFBEB">
            <wp:extent cx="1589170" cy="805180"/>
            <wp:effectExtent l="0" t="0" r="0" b="0"/>
            <wp:docPr id="3" name="Picture 5" descr="http://www.invitroperu.com/wp-content/uploads/2015/02/c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http://www.invitroperu.com/wp-content/uploads/2015/02/cap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234" cy="8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914" w:rsidRDefault="008A0914" w:rsidP="008A0914">
      <w:pPr>
        <w:rPr>
          <w:b/>
        </w:rPr>
      </w:pPr>
    </w:p>
    <w:p w:rsidR="00CC665F" w:rsidRDefault="00CC665F" w:rsidP="008A0914">
      <w:pPr>
        <w:rPr>
          <w:b/>
        </w:rPr>
      </w:pPr>
    </w:p>
    <w:p w:rsidR="00C9552A" w:rsidRDefault="00C9552A" w:rsidP="008A0914">
      <w:pPr>
        <w:rPr>
          <w:b/>
        </w:rPr>
      </w:pPr>
    </w:p>
    <w:p w:rsidR="00CC665F" w:rsidRDefault="00CC665F" w:rsidP="008A0914">
      <w:pPr>
        <w:rPr>
          <w:b/>
        </w:rPr>
      </w:pPr>
    </w:p>
    <w:p w:rsidR="008A0914" w:rsidRPr="00CC665F" w:rsidRDefault="008A0914" w:rsidP="007960B5">
      <w:pPr>
        <w:jc w:val="center"/>
        <w:rPr>
          <w:b/>
        </w:rPr>
      </w:pPr>
      <w:r w:rsidRPr="008A0914">
        <w:rPr>
          <w:b/>
        </w:rPr>
        <w:t>RESPONSABILIDADES DE LOS TRABAJADORES EN SST</w:t>
      </w:r>
    </w:p>
    <w:p w:rsidR="008A0914" w:rsidRDefault="008A0914" w:rsidP="00DB1D4A">
      <w:pPr>
        <w:jc w:val="both"/>
      </w:pPr>
      <w:r>
        <w:t>-Conocer y tener clara la política de Seguridad y salud en el trabajo</w:t>
      </w:r>
    </w:p>
    <w:p w:rsidR="008A0914" w:rsidRDefault="008A0914" w:rsidP="00DB1D4A">
      <w:pPr>
        <w:jc w:val="both"/>
      </w:pPr>
      <w:r>
        <w:t>-Procurar el cuidad integral de su salud</w:t>
      </w:r>
    </w:p>
    <w:p w:rsidR="008A0914" w:rsidRDefault="008A0914" w:rsidP="00DB1D4A">
      <w:pPr>
        <w:jc w:val="both"/>
      </w:pPr>
      <w:r>
        <w:t>-Suministrar información clara, completa y veraz sobre su estado de salud.</w:t>
      </w:r>
    </w:p>
    <w:p w:rsidR="008A0914" w:rsidRDefault="008A0914" w:rsidP="00DB1D4A">
      <w:pPr>
        <w:jc w:val="both"/>
      </w:pPr>
      <w:r>
        <w:t>-Cumplir las normas de seguridad de la empresa</w:t>
      </w:r>
    </w:p>
    <w:p w:rsidR="008A0914" w:rsidRDefault="008A0914" w:rsidP="00DB1D4A">
      <w:pPr>
        <w:jc w:val="both"/>
      </w:pPr>
      <w:r>
        <w:t>-Participar en todas las actividades de seguridad y salud en el trabajo</w:t>
      </w:r>
    </w:p>
    <w:p w:rsidR="008A0914" w:rsidRDefault="008A0914" w:rsidP="00DB1D4A">
      <w:pPr>
        <w:jc w:val="both"/>
      </w:pPr>
      <w:r>
        <w:t>-Reportar accidentes de trabajo y cualquier condición insegura.</w:t>
      </w:r>
    </w:p>
    <w:p w:rsidR="008A01F8" w:rsidRDefault="00490497" w:rsidP="00CC665F">
      <w:r w:rsidRPr="008A0914">
        <w:object w:dxaOrig="1370" w:dyaOrig="2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31.25pt" o:ole="">
            <v:imagedata r:id="rId9" o:title=""/>
          </v:shape>
          <o:OLEObject Type="Embed" ProgID="Unknown" ShapeID="_x0000_i1025" DrawAspect="Content" ObjectID="_1698754178" r:id="rId10"/>
        </w:object>
      </w:r>
    </w:p>
    <w:p w:rsidR="00490497" w:rsidRDefault="00490497">
      <w:pPr>
        <w:rPr>
          <w:b/>
        </w:rPr>
      </w:pPr>
    </w:p>
    <w:p w:rsidR="00AB7352" w:rsidRDefault="00AB7352" w:rsidP="00203CA4">
      <w:pPr>
        <w:jc w:val="center"/>
        <w:rPr>
          <w:b/>
        </w:rPr>
      </w:pPr>
      <w:r>
        <w:rPr>
          <w:b/>
        </w:rPr>
        <w:lastRenderedPageBreak/>
        <w:t>FACTORES DE RIESGOS PRESENTES</w:t>
      </w:r>
    </w:p>
    <w:p w:rsidR="008A0914" w:rsidRDefault="00AB7352" w:rsidP="00DB1D4A">
      <w:pPr>
        <w:jc w:val="both"/>
      </w:pPr>
      <w:r>
        <w:rPr>
          <w:b/>
        </w:rPr>
        <w:t xml:space="preserve">FISICOS: </w:t>
      </w:r>
      <w:r>
        <w:t>Ruido, iluminación, radiaciones no ionizantes.</w:t>
      </w:r>
    </w:p>
    <w:p w:rsidR="00AB7352" w:rsidRDefault="00AB7352" w:rsidP="00DB1D4A">
      <w:pPr>
        <w:jc w:val="both"/>
      </w:pPr>
      <w:r w:rsidRPr="00AB7352">
        <w:rPr>
          <w:b/>
        </w:rPr>
        <w:t>BIOMECANICOS:</w:t>
      </w:r>
      <w:r>
        <w:rPr>
          <w:b/>
        </w:rPr>
        <w:t xml:space="preserve"> </w:t>
      </w:r>
      <w:r>
        <w:t>Cargas físicas, postura bípeda o sedente prolongada, movimientos repetitivos en miembros superiores.</w:t>
      </w:r>
    </w:p>
    <w:p w:rsidR="00AB7352" w:rsidRDefault="00AB7352" w:rsidP="00DB1D4A">
      <w:pPr>
        <w:jc w:val="both"/>
      </w:pPr>
      <w:r>
        <w:rPr>
          <w:b/>
        </w:rPr>
        <w:t xml:space="preserve">MECANICOS: </w:t>
      </w:r>
      <w:r>
        <w:t>Uso de máquinas y herramientas manuales.</w:t>
      </w:r>
    </w:p>
    <w:p w:rsidR="00AB7352" w:rsidRDefault="00AB7352" w:rsidP="00DB1D4A">
      <w:pPr>
        <w:jc w:val="both"/>
      </w:pPr>
      <w:r w:rsidRPr="00AB7352">
        <w:rPr>
          <w:b/>
        </w:rPr>
        <w:t>TECNOLOGICO</w:t>
      </w:r>
      <w:r>
        <w:t xml:space="preserve">: </w:t>
      </w:r>
      <w:r w:rsidRPr="00F478D1">
        <w:t>Explosiones o con</w:t>
      </w:r>
      <w:r>
        <w:t>atos de incendio, Fugas o derrames.</w:t>
      </w:r>
    </w:p>
    <w:p w:rsidR="00AB7352" w:rsidRDefault="00AB7352" w:rsidP="00DB1D4A">
      <w:pPr>
        <w:jc w:val="both"/>
      </w:pPr>
      <w:r>
        <w:rPr>
          <w:b/>
        </w:rPr>
        <w:t xml:space="preserve">LOCATIVO: </w:t>
      </w:r>
      <w:r>
        <w:t>Desniveles, suelo húmedo, falta de orden y aseo, superficie de trabajo, escaleras.</w:t>
      </w:r>
    </w:p>
    <w:p w:rsidR="00AB7352" w:rsidRPr="00AB7352" w:rsidRDefault="00AB7352" w:rsidP="00DB1D4A">
      <w:pPr>
        <w:jc w:val="both"/>
      </w:pPr>
      <w:r>
        <w:rPr>
          <w:b/>
        </w:rPr>
        <w:t xml:space="preserve">ELECTRICO: </w:t>
      </w:r>
      <w:r>
        <w:t>Cables, conexiones eléctricas.</w:t>
      </w:r>
    </w:p>
    <w:p w:rsidR="00AB7352" w:rsidRPr="00AB7352" w:rsidRDefault="00AB7352" w:rsidP="00DB1D4A">
      <w:pPr>
        <w:jc w:val="both"/>
      </w:pPr>
      <w:r w:rsidRPr="00AB7352">
        <w:rPr>
          <w:b/>
        </w:rPr>
        <w:t>PSICOSOCIAL</w:t>
      </w:r>
      <w:r>
        <w:rPr>
          <w:b/>
        </w:rPr>
        <w:t xml:space="preserve">  </w:t>
      </w:r>
      <w:r>
        <w:t>Condiciones de la tarea, manejo de estrés, relaciones humanas.</w:t>
      </w:r>
    </w:p>
    <w:p w:rsidR="008A0914" w:rsidRPr="00AB7352" w:rsidRDefault="00AB7352" w:rsidP="00DB1D4A">
      <w:pPr>
        <w:jc w:val="both"/>
      </w:pPr>
      <w:r>
        <w:rPr>
          <w:b/>
        </w:rPr>
        <w:t xml:space="preserve">QUIMICO:  </w:t>
      </w:r>
      <w:r>
        <w:t xml:space="preserve">Uso de pinturas y sustancias para tampografía. </w:t>
      </w:r>
    </w:p>
    <w:p w:rsidR="008A0914" w:rsidRDefault="00AB7352" w:rsidP="00AB7352">
      <w:pPr>
        <w:jc w:val="center"/>
      </w:pPr>
      <w:r w:rsidRPr="00AB7352">
        <w:rPr>
          <w:noProof/>
          <w:lang w:eastAsia="es-CO"/>
        </w:rPr>
        <w:drawing>
          <wp:inline distT="0" distB="0" distL="0" distR="0" wp14:anchorId="22A9E8B4" wp14:editId="6B51031A">
            <wp:extent cx="1123950" cy="1041536"/>
            <wp:effectExtent l="0" t="0" r="0" b="6350"/>
            <wp:docPr id="2458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49" cy="109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914" w:rsidRDefault="00AB7352" w:rsidP="00203CA4">
      <w:pPr>
        <w:jc w:val="center"/>
        <w:rPr>
          <w:b/>
        </w:rPr>
      </w:pPr>
      <w:r>
        <w:rPr>
          <w:b/>
        </w:rPr>
        <w:t>ACCIDENTES DE TRABAJO</w:t>
      </w:r>
    </w:p>
    <w:p w:rsidR="00AB7352" w:rsidRPr="00AB7352" w:rsidRDefault="00AB7352" w:rsidP="008A01F8">
      <w:pPr>
        <w:jc w:val="both"/>
      </w:pPr>
      <w:r w:rsidRPr="00AB7352">
        <w:t>Todo suceso repentino que sobrevenga por causa o con ocasión del trabajo, y que produzca en el trabajador una lesión orgánica, una perturbación funcional o psiquiátrica, una invalidez o la muerte.</w:t>
      </w:r>
    </w:p>
    <w:p w:rsidR="00600CF6" w:rsidRDefault="00F72E59" w:rsidP="008A01F8">
      <w:pPr>
        <w:jc w:val="both"/>
      </w:pPr>
      <w:r w:rsidRPr="00AB7352">
        <w:t>Inmediatamente debe informar al jefe inmediato, responsable de Seguridad y Salud y/o Gestión Humana para dar inicio al proceso de diligenciamiento del reporte de accidente a través de la página We</w:t>
      </w:r>
      <w:r w:rsidR="00490497">
        <w:t xml:space="preserve">b de la </w:t>
      </w:r>
      <w:r w:rsidRPr="00AB7352">
        <w:t>ARL</w:t>
      </w:r>
      <w:r w:rsidR="008A01F8">
        <w:t xml:space="preserve">, en caso de que no se encuentre ningún responsable, podrá llamar a la </w:t>
      </w:r>
      <w:r w:rsidRPr="00AB7352">
        <w:t xml:space="preserve">LINEA ATENCIÓN:   </w:t>
      </w:r>
      <w:r w:rsidR="007E156E">
        <w:t xml:space="preserve">  018000511414</w:t>
      </w:r>
      <w:r w:rsidRPr="00AB7352">
        <w:t xml:space="preserve"> OPCION 2</w:t>
      </w:r>
      <w:r w:rsidR="007E156E">
        <w:t>. ARL SURA O FIJO 3808938</w:t>
      </w:r>
    </w:p>
    <w:p w:rsidR="008A01F8" w:rsidRPr="00AB7352" w:rsidRDefault="008A01F8" w:rsidP="008A01F8">
      <w:pPr>
        <w:jc w:val="both"/>
      </w:pPr>
    </w:p>
    <w:p w:rsidR="00AB7352" w:rsidRDefault="008A01F8" w:rsidP="008A01F8">
      <w:pPr>
        <w:jc w:val="center"/>
      </w:pPr>
      <w:r w:rsidRPr="008A01F8">
        <w:rPr>
          <w:noProof/>
          <w:lang w:eastAsia="es-CO"/>
        </w:rPr>
        <w:drawing>
          <wp:inline distT="0" distB="0" distL="0" distR="0" wp14:anchorId="6789B665" wp14:editId="29273249">
            <wp:extent cx="1076325" cy="1288732"/>
            <wp:effectExtent l="0" t="0" r="0" b="6985"/>
            <wp:docPr id="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428" cy="133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1F8" w:rsidRDefault="008A01F8" w:rsidP="00DB1D4A">
      <w:pPr>
        <w:jc w:val="both"/>
      </w:pPr>
      <w:r>
        <w:t xml:space="preserve">Condiciones inseguras: Toda condición del ambiente de trabajo que pueda </w:t>
      </w:r>
      <w:r w:rsidR="00490497">
        <w:t>generar un</w:t>
      </w:r>
      <w:r>
        <w:t xml:space="preserve"> accidente de trabajo, como herramientas en mal estado, suelo resbaloso, máquinas sin guardas de seguridad, etc.</w:t>
      </w:r>
    </w:p>
    <w:p w:rsidR="008A0914" w:rsidRDefault="008A01F8" w:rsidP="003858CE">
      <w:pPr>
        <w:jc w:val="both"/>
      </w:pPr>
      <w:r>
        <w:t xml:space="preserve">Actos Inseguros: Todo comportamiento del trabajador que pueda generar un accidente laboral o un riesgo, como no usar los Elementos de protección, introducir la mano en un equipo en movimiento. </w:t>
      </w:r>
      <w:r w:rsidR="00490497" w:rsidRPr="008A01F8"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5772150</wp:posOffset>
            </wp:positionH>
            <wp:positionV relativeFrom="margin">
              <wp:posOffset>3684905</wp:posOffset>
            </wp:positionV>
            <wp:extent cx="1133475" cy="1106187"/>
            <wp:effectExtent l="0" t="0" r="0" b="0"/>
            <wp:wrapSquare wrapText="bothSides"/>
            <wp:docPr id="1" name="2 Marcador de contenido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Marcador de contenido"/>
                    <pic:cNvPicPr>
                      <a:picLocks noGrp="1"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06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0914" w:rsidRDefault="008A01F8" w:rsidP="00490497">
      <w:pPr>
        <w:jc w:val="both"/>
      </w:pPr>
      <w:r>
        <w:t>“El compromiso por la seguridad y salud de los trabajadores, debe ir más allá del cumplimiento de las leyes.  Debe de estar enmarcado en una filosofía y una forma de vida de prevención y seguridad”</w:t>
      </w:r>
    </w:p>
    <w:sectPr w:rsidR="008A0914" w:rsidSect="008A0914">
      <w:headerReference w:type="default" r:id="rId14"/>
      <w:pgSz w:w="15840" w:h="12240" w:orient="landscape"/>
      <w:pgMar w:top="1701" w:right="1417" w:bottom="1701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4E7" w:rsidRDefault="005764E7" w:rsidP="00490497">
      <w:pPr>
        <w:spacing w:after="0" w:line="240" w:lineRule="auto"/>
      </w:pPr>
      <w:r>
        <w:separator/>
      </w:r>
    </w:p>
  </w:endnote>
  <w:endnote w:type="continuationSeparator" w:id="0">
    <w:p w:rsidR="005764E7" w:rsidRDefault="005764E7" w:rsidP="0049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4E7" w:rsidRDefault="005764E7" w:rsidP="00490497">
      <w:pPr>
        <w:spacing w:after="0" w:line="240" w:lineRule="auto"/>
      </w:pPr>
      <w:r>
        <w:separator/>
      </w:r>
    </w:p>
  </w:footnote>
  <w:footnote w:type="continuationSeparator" w:id="0">
    <w:p w:rsidR="005764E7" w:rsidRDefault="005764E7" w:rsidP="0049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98" w:type="dxa"/>
      <w:jc w:val="center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507"/>
      <w:gridCol w:w="3627"/>
      <w:gridCol w:w="3024"/>
      <w:gridCol w:w="2240"/>
    </w:tblGrid>
    <w:tr w:rsidR="00C9552A" w:rsidRPr="00C9552A" w:rsidTr="00342176">
      <w:trPr>
        <w:trHeight w:val="106"/>
        <w:jc w:val="center"/>
      </w:trPr>
      <w:tc>
        <w:tcPr>
          <w:tcW w:w="2542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C9552A" w:rsidRPr="00C9552A" w:rsidRDefault="00C9552A" w:rsidP="00C9552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s-US" w:eastAsia="es-US" w:bidi="es-ES"/>
            </w:rPr>
          </w:pPr>
          <w:bookmarkStart w:id="1" w:name="_Hlk88140784"/>
          <w:r w:rsidRPr="00C9552A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 w:bidi="es-ES"/>
            </w:rPr>
            <w:t>Código: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 w:bidi="es-ES"/>
            </w:rPr>
            <w:t xml:space="preserve"> </w:t>
          </w:r>
          <w:r w:rsidRPr="00C9552A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 w:bidi="es-ES"/>
            </w:rPr>
            <w:t>FT-SST-014</w:t>
          </w:r>
        </w:p>
      </w:tc>
      <w:tc>
        <w:tcPr>
          <w:tcW w:w="6616" w:type="dxa"/>
          <w:gridSpan w:val="2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C9552A" w:rsidRPr="00C9552A" w:rsidRDefault="00C9552A" w:rsidP="00C9552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US" w:eastAsia="es-US" w:bidi="es-ES"/>
            </w:rPr>
          </w:pPr>
          <w:r w:rsidRPr="00C9552A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es-US" w:eastAsia="es-US" w:bidi="es-ES"/>
            </w:rPr>
            <w:t>PROCESO SST</w:t>
          </w:r>
        </w:p>
      </w:tc>
      <w:tc>
        <w:tcPr>
          <w:tcW w:w="0" w:type="auto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C9552A" w:rsidRPr="00C9552A" w:rsidRDefault="00C9552A" w:rsidP="00C9552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US" w:eastAsia="es-US" w:bidi="es-ES"/>
            </w:rPr>
          </w:pPr>
          <w:r w:rsidRPr="00C9552A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  <w:bdr w:val="none" w:sz="0" w:space="0" w:color="auto" w:frame="1"/>
              <w:lang w:val="es-ES" w:eastAsia="es-CO" w:bidi="es-ES"/>
            </w:rPr>
            <w:drawing>
              <wp:inline distT="0" distB="0" distL="0" distR="0" wp14:anchorId="4464D674" wp14:editId="6B83F448">
                <wp:extent cx="1333500" cy="581025"/>
                <wp:effectExtent l="0" t="0" r="0" b="9525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9552A" w:rsidRPr="00C9552A" w:rsidRDefault="00C9552A" w:rsidP="00C9552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US" w:eastAsia="es-US" w:bidi="es-ES"/>
            </w:rPr>
          </w:pPr>
        </w:p>
      </w:tc>
    </w:tr>
    <w:tr w:rsidR="00C9552A" w:rsidRPr="00C9552A" w:rsidTr="00342176">
      <w:trPr>
        <w:trHeight w:val="186"/>
        <w:jc w:val="center"/>
      </w:trPr>
      <w:tc>
        <w:tcPr>
          <w:tcW w:w="2542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C9552A" w:rsidRPr="00C9552A" w:rsidRDefault="00C9552A" w:rsidP="00C9552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US" w:eastAsia="es-US" w:bidi="es-ES"/>
            </w:rPr>
          </w:pPr>
          <w:r w:rsidRPr="00C9552A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 w:bidi="es-ES"/>
            </w:rPr>
            <w:t>Versión: 01</w:t>
          </w:r>
        </w:p>
      </w:tc>
      <w:tc>
        <w:tcPr>
          <w:tcW w:w="6616" w:type="dxa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C9552A" w:rsidRPr="00C9552A" w:rsidRDefault="00C9552A" w:rsidP="00C9552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s-US" w:eastAsia="es-US" w:bidi="es-ES"/>
            </w:rPr>
          </w:pPr>
          <w:r w:rsidRPr="00C9552A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s-US" w:eastAsia="es-US" w:bidi="es-ES"/>
            </w:rPr>
            <w:t>FOLLETO DE INDUCCIÓN Y REINDUCCIÓN SST</w:t>
          </w: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:rsidR="00C9552A" w:rsidRPr="00C9552A" w:rsidRDefault="00C9552A" w:rsidP="00C9552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US" w:eastAsia="es-US" w:bidi="es-ES"/>
            </w:rPr>
          </w:pPr>
        </w:p>
      </w:tc>
    </w:tr>
    <w:tr w:rsidR="00C9552A" w:rsidRPr="00C9552A" w:rsidTr="00342176">
      <w:trPr>
        <w:trHeight w:val="180"/>
        <w:jc w:val="center"/>
      </w:trPr>
      <w:tc>
        <w:tcPr>
          <w:tcW w:w="2542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C9552A" w:rsidRPr="00C9552A" w:rsidRDefault="00C9552A" w:rsidP="00C9552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US" w:eastAsia="es-US" w:bidi="es-ES"/>
            </w:rPr>
          </w:pPr>
          <w:r w:rsidRPr="00C9552A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 w:bidi="es-ES"/>
            </w:rPr>
            <w:t>Fecha elaboración: 16/02/2021</w:t>
          </w:r>
        </w:p>
      </w:tc>
      <w:tc>
        <w:tcPr>
          <w:tcW w:w="6616" w:type="dxa"/>
          <w:gridSpan w:val="2"/>
          <w:vMerge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C9552A" w:rsidRPr="00C9552A" w:rsidRDefault="00C9552A" w:rsidP="00C9552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US" w:eastAsia="es-US" w:bidi="es-E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:rsidR="00C9552A" w:rsidRPr="00C9552A" w:rsidRDefault="00C9552A" w:rsidP="00C9552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US" w:eastAsia="es-US" w:bidi="es-ES"/>
            </w:rPr>
          </w:pPr>
        </w:p>
      </w:tc>
    </w:tr>
    <w:tr w:rsidR="00C9552A" w:rsidRPr="00C9552A" w:rsidTr="00342176">
      <w:trPr>
        <w:trHeight w:val="182"/>
        <w:jc w:val="center"/>
      </w:trPr>
      <w:tc>
        <w:tcPr>
          <w:tcW w:w="2542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C9552A" w:rsidRPr="00C9552A" w:rsidRDefault="00C9552A" w:rsidP="00C9552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US" w:eastAsia="es-US" w:bidi="es-ES"/>
            </w:rPr>
          </w:pPr>
          <w:r w:rsidRPr="00C9552A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 w:bidi="es-ES"/>
            </w:rPr>
            <w:t>Fecha aprobación: 16/02/2021</w:t>
          </w:r>
        </w:p>
      </w:tc>
      <w:tc>
        <w:tcPr>
          <w:tcW w:w="3686" w:type="dxa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C9552A" w:rsidRPr="00C9552A" w:rsidRDefault="00C9552A" w:rsidP="00C9552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US" w:eastAsia="es-US" w:bidi="es-ES"/>
            </w:rPr>
          </w:pPr>
          <w:r w:rsidRPr="00C9552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val="es-US" w:eastAsia="es-US" w:bidi="es-ES"/>
            </w:rPr>
            <w:t>Documento elaborado por: Coordinador SST</w:t>
          </w:r>
        </w:p>
      </w:tc>
      <w:tc>
        <w:tcPr>
          <w:tcW w:w="0" w:type="auto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C9552A" w:rsidRPr="00C9552A" w:rsidRDefault="00C9552A" w:rsidP="00C9552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US" w:eastAsia="es-US" w:bidi="es-ES"/>
            </w:rPr>
          </w:pPr>
          <w:r w:rsidRPr="00C9552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val="es-US" w:eastAsia="es-US" w:bidi="es-ES"/>
            </w:rPr>
            <w:t>Aprobado por: Comité de Calidad</w:t>
          </w: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:rsidR="00C9552A" w:rsidRPr="00C9552A" w:rsidRDefault="00C9552A" w:rsidP="00C9552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US" w:eastAsia="es-US" w:bidi="es-ES"/>
            </w:rPr>
          </w:pPr>
        </w:p>
      </w:tc>
    </w:tr>
    <w:tr w:rsidR="00C9552A" w:rsidRPr="00C9552A" w:rsidTr="00342176">
      <w:trPr>
        <w:trHeight w:val="175"/>
        <w:jc w:val="center"/>
      </w:trPr>
      <w:tc>
        <w:tcPr>
          <w:tcW w:w="2542" w:type="dxa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C9552A" w:rsidRPr="00C9552A" w:rsidRDefault="00C9552A" w:rsidP="00C9552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US" w:eastAsia="es-US" w:bidi="es-ES"/>
            </w:rPr>
          </w:pPr>
          <w:r w:rsidRPr="00C9552A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 w:bidi="es-ES"/>
            </w:rPr>
            <w:t>Vigencia a partir de: 16/02/2021</w:t>
          </w:r>
        </w:p>
      </w:tc>
      <w:tc>
        <w:tcPr>
          <w:tcW w:w="3686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:rsidR="00C9552A" w:rsidRPr="00C9552A" w:rsidRDefault="00C9552A" w:rsidP="00C9552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US" w:eastAsia="es-US" w:bidi="es-E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:rsidR="00C9552A" w:rsidRPr="00C9552A" w:rsidRDefault="00C9552A" w:rsidP="00C9552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US" w:eastAsia="es-US" w:bidi="es-E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:rsidR="00C9552A" w:rsidRPr="00C9552A" w:rsidRDefault="00C9552A" w:rsidP="00C9552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US" w:eastAsia="es-US" w:bidi="es-ES"/>
            </w:rPr>
          </w:pPr>
        </w:p>
      </w:tc>
    </w:tr>
    <w:bookmarkEnd w:id="1"/>
  </w:tbl>
  <w:p w:rsidR="00490497" w:rsidRDefault="004904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133EA"/>
    <w:multiLevelType w:val="hybridMultilevel"/>
    <w:tmpl w:val="CCD6AB8C"/>
    <w:lvl w:ilvl="0" w:tplc="A55EB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622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F46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F64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68D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C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BEE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CC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FCF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D0714F3"/>
    <w:multiLevelType w:val="hybridMultilevel"/>
    <w:tmpl w:val="D326F468"/>
    <w:lvl w:ilvl="0" w:tplc="19EA646A">
      <w:start w:val="5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14"/>
    <w:rsid w:val="00203CA4"/>
    <w:rsid w:val="003858CE"/>
    <w:rsid w:val="00490497"/>
    <w:rsid w:val="005764E7"/>
    <w:rsid w:val="00595990"/>
    <w:rsid w:val="00600CF6"/>
    <w:rsid w:val="006049FD"/>
    <w:rsid w:val="00644A90"/>
    <w:rsid w:val="00652A4D"/>
    <w:rsid w:val="007505CC"/>
    <w:rsid w:val="007960B5"/>
    <w:rsid w:val="007E156E"/>
    <w:rsid w:val="008063E6"/>
    <w:rsid w:val="008A01F8"/>
    <w:rsid w:val="008A0914"/>
    <w:rsid w:val="00AB7352"/>
    <w:rsid w:val="00B3794B"/>
    <w:rsid w:val="00C9552A"/>
    <w:rsid w:val="00CB72E2"/>
    <w:rsid w:val="00CC665F"/>
    <w:rsid w:val="00DB1D4A"/>
    <w:rsid w:val="00E16880"/>
    <w:rsid w:val="00F7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919BE1"/>
  <w15:chartTrackingRefBased/>
  <w15:docId w15:val="{CC675750-B8FB-4028-8AEE-00125215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0914"/>
    <w:pPr>
      <w:ind w:left="720"/>
      <w:contextualSpacing/>
    </w:pPr>
  </w:style>
  <w:style w:type="paragraph" w:customStyle="1" w:styleId="Default">
    <w:name w:val="Default"/>
    <w:rsid w:val="00AB73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6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3E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90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497"/>
  </w:style>
  <w:style w:type="paragraph" w:styleId="Piedepgina">
    <w:name w:val="footer"/>
    <w:basedOn w:val="Normal"/>
    <w:link w:val="PiedepginaCar"/>
    <w:uiPriority w:val="99"/>
    <w:unhideWhenUsed/>
    <w:rsid w:val="00490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497"/>
  </w:style>
  <w:style w:type="paragraph" w:styleId="Textoindependiente2">
    <w:name w:val="Body Text 2"/>
    <w:basedOn w:val="Normal"/>
    <w:link w:val="Textoindependiente2Car"/>
    <w:semiHidden/>
    <w:rsid w:val="00490497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90497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iPriority w:val="99"/>
    <w:unhideWhenUsed/>
    <w:rsid w:val="0049049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29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heon</dc:creator>
  <cp:keywords/>
  <dc:description/>
  <cp:lastModifiedBy>CRISTINA MONTOYA</cp:lastModifiedBy>
  <cp:revision>15</cp:revision>
  <cp:lastPrinted>2019-06-26T16:54:00Z</cp:lastPrinted>
  <dcterms:created xsi:type="dcterms:W3CDTF">2018-08-09T15:22:00Z</dcterms:created>
  <dcterms:modified xsi:type="dcterms:W3CDTF">2021-11-18T20:22:00Z</dcterms:modified>
</cp:coreProperties>
</file>