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inorHAnsi" w:eastAsiaTheme="minorHAnsi" w:hAnsiTheme="minorHAnsi" w:cstheme="minorBidi"/>
          <w:lang w:eastAsia="en-US"/>
        </w:rPr>
        <w:id w:val="1947731667"/>
        <w:docPartObj>
          <w:docPartGallery w:val="Table of Contents"/>
          <w:docPartUnique/>
        </w:docPartObj>
      </w:sdtPr>
      <w:sdtEndPr>
        <w:rPr>
          <w:rFonts w:ascii="Times New Roman" w:hAnsi="Times New Roman"/>
          <w:b/>
          <w:bCs/>
        </w:rPr>
      </w:sdtEndPr>
      <w:sdtContent>
        <w:p w14:paraId="6722734C" w14:textId="3DBE8927" w:rsidR="00A7368E" w:rsidRDefault="00A7368E" w:rsidP="004863AE">
          <w:pPr>
            <w:spacing w:after="200" w:line="276" w:lineRule="auto"/>
            <w:jc w:val="center"/>
            <w:rPr>
              <w:rFonts w:asciiTheme="minorHAnsi" w:eastAsiaTheme="minorHAnsi" w:hAnsiTheme="minorHAnsi" w:cstheme="minorBidi"/>
              <w:b/>
              <w:lang w:eastAsia="en-US"/>
            </w:rPr>
          </w:pPr>
          <w:r w:rsidRPr="00047527">
            <w:rPr>
              <w:rFonts w:asciiTheme="minorHAnsi" w:eastAsiaTheme="minorHAnsi" w:hAnsiTheme="minorHAnsi" w:cstheme="minorBidi"/>
              <w:b/>
              <w:lang w:eastAsia="en-US"/>
            </w:rPr>
            <w:t>Tabla de contenido</w:t>
          </w:r>
        </w:p>
        <w:p w14:paraId="51A06EFD" w14:textId="77777777" w:rsidR="004863AE" w:rsidRDefault="004863AE" w:rsidP="004863AE">
          <w:pPr>
            <w:spacing w:after="200" w:line="276" w:lineRule="auto"/>
            <w:jc w:val="center"/>
            <w:rPr>
              <w:rFonts w:asciiTheme="minorHAnsi" w:eastAsiaTheme="minorHAnsi" w:hAnsiTheme="minorHAnsi" w:cstheme="minorBidi"/>
              <w:b/>
              <w:lang w:eastAsia="en-US"/>
            </w:rPr>
          </w:pPr>
        </w:p>
        <w:p w14:paraId="3353AB58" w14:textId="35A5E4FF" w:rsidR="00575114" w:rsidRPr="001B1435" w:rsidRDefault="00575114" w:rsidP="00575114">
          <w:pPr>
            <w:pStyle w:val="Prrafodelista"/>
            <w:numPr>
              <w:ilvl w:val="0"/>
              <w:numId w:val="33"/>
            </w:numPr>
            <w:spacing w:after="200" w:line="276" w:lineRule="auto"/>
            <w:rPr>
              <w:rFonts w:asciiTheme="minorHAnsi" w:eastAsiaTheme="minorHAnsi" w:hAnsiTheme="minorHAnsi" w:cstheme="minorBidi"/>
              <w:b/>
              <w:lang w:eastAsia="en-US"/>
            </w:rPr>
          </w:pPr>
          <w:r w:rsidRPr="001B1435">
            <w:rPr>
              <w:rFonts w:asciiTheme="minorHAnsi" w:eastAsiaTheme="minorHAnsi" w:hAnsiTheme="minorHAnsi" w:cstheme="minorBidi"/>
              <w:b/>
              <w:lang w:eastAsia="en-US"/>
            </w:rPr>
            <w:t>INTRODUCCION</w:t>
          </w:r>
        </w:p>
        <w:p w14:paraId="418C88D9" w14:textId="77777777" w:rsidR="00575114" w:rsidRPr="001B1435" w:rsidRDefault="00575114" w:rsidP="00575114">
          <w:pPr>
            <w:pStyle w:val="Prrafodelista"/>
            <w:numPr>
              <w:ilvl w:val="0"/>
              <w:numId w:val="33"/>
            </w:numPr>
            <w:spacing w:after="200" w:line="276" w:lineRule="auto"/>
            <w:jc w:val="both"/>
            <w:rPr>
              <w:rFonts w:asciiTheme="minorHAnsi" w:eastAsiaTheme="minorEastAsia" w:hAnsiTheme="minorHAnsi" w:cs="Arial"/>
              <w:b/>
              <w:lang w:val="es-CO"/>
            </w:rPr>
          </w:pPr>
          <w:r w:rsidRPr="001B1435">
            <w:rPr>
              <w:rFonts w:asciiTheme="minorHAnsi" w:eastAsiaTheme="minorEastAsia" w:hAnsiTheme="minorHAnsi" w:cs="Arial"/>
              <w:b/>
              <w:lang w:val="es-CO"/>
            </w:rPr>
            <w:t>CONCEPTOS Y DEFINICIONES</w:t>
          </w:r>
        </w:p>
        <w:p w14:paraId="109FFE96" w14:textId="77777777" w:rsidR="00575114" w:rsidRPr="001B1435" w:rsidRDefault="00575114" w:rsidP="00575114">
          <w:pPr>
            <w:pStyle w:val="Prrafodelista"/>
            <w:numPr>
              <w:ilvl w:val="0"/>
              <w:numId w:val="33"/>
            </w:numPr>
            <w:spacing w:after="200" w:line="276" w:lineRule="auto"/>
            <w:rPr>
              <w:rFonts w:asciiTheme="minorHAnsi" w:eastAsiaTheme="minorEastAsia" w:hAnsiTheme="minorHAnsi" w:cs="Arial"/>
              <w:b/>
              <w:lang w:val="es-CO"/>
            </w:rPr>
          </w:pPr>
          <w:r w:rsidRPr="001B1435">
            <w:rPr>
              <w:rFonts w:asciiTheme="minorHAnsi" w:eastAsiaTheme="minorEastAsia" w:hAnsiTheme="minorHAnsi" w:cs="Arial"/>
              <w:b/>
              <w:lang w:val="es-CO"/>
            </w:rPr>
            <w:t>MARCO NORMATIVO</w:t>
          </w:r>
        </w:p>
        <w:p w14:paraId="5D36497D" w14:textId="77777777" w:rsidR="00575114" w:rsidRPr="001B1435" w:rsidRDefault="00575114" w:rsidP="00575114">
          <w:pPr>
            <w:pStyle w:val="Prrafodelista"/>
            <w:keepNext/>
            <w:keepLines/>
            <w:numPr>
              <w:ilvl w:val="0"/>
              <w:numId w:val="33"/>
            </w:numPr>
            <w:spacing w:before="480" w:line="276" w:lineRule="auto"/>
            <w:outlineLvl w:val="0"/>
            <w:rPr>
              <w:rFonts w:asciiTheme="minorHAnsi" w:eastAsiaTheme="majorEastAsia" w:hAnsiTheme="minorHAnsi" w:cstheme="majorBidi"/>
              <w:b/>
              <w:bCs/>
              <w:lang w:val="es-CO" w:eastAsia="en-US"/>
            </w:rPr>
          </w:pPr>
          <w:r w:rsidRPr="001B1435">
            <w:rPr>
              <w:rFonts w:asciiTheme="minorHAnsi" w:eastAsiaTheme="majorEastAsia" w:hAnsiTheme="minorHAnsi" w:cstheme="majorBidi"/>
              <w:b/>
              <w:bCs/>
              <w:lang w:val="es-CO" w:eastAsia="en-US"/>
            </w:rPr>
            <w:t xml:space="preserve">OBJETIVO GENERAL </w:t>
          </w:r>
        </w:p>
        <w:p w14:paraId="187C3865" w14:textId="77777777" w:rsidR="005F2AA3" w:rsidRDefault="00575114" w:rsidP="005F2AA3">
          <w:pPr>
            <w:pStyle w:val="Prrafodelista"/>
            <w:keepNext/>
            <w:keepLines/>
            <w:numPr>
              <w:ilvl w:val="1"/>
              <w:numId w:val="33"/>
            </w:numPr>
            <w:spacing w:before="480" w:line="276" w:lineRule="auto"/>
            <w:outlineLvl w:val="0"/>
            <w:rPr>
              <w:rFonts w:asciiTheme="minorHAnsi" w:eastAsiaTheme="majorEastAsia" w:hAnsiTheme="minorHAnsi" w:cstheme="majorBidi"/>
              <w:bCs/>
              <w:lang w:val="es-CO" w:eastAsia="en-US"/>
            </w:rPr>
          </w:pPr>
          <w:r w:rsidRPr="000608A5">
            <w:rPr>
              <w:rFonts w:asciiTheme="minorHAnsi" w:eastAsiaTheme="majorEastAsia" w:hAnsiTheme="minorHAnsi" w:cstheme="majorBidi"/>
              <w:bCs/>
              <w:lang w:val="es-CO" w:eastAsia="en-US"/>
            </w:rPr>
            <w:t>Objetivos específicos</w:t>
          </w:r>
        </w:p>
        <w:p w14:paraId="1D27A659" w14:textId="1B62BC5E" w:rsidR="005F2AA3" w:rsidRPr="005F2AA3" w:rsidRDefault="00E2305F" w:rsidP="005F2AA3">
          <w:pPr>
            <w:pStyle w:val="Prrafodelista"/>
            <w:keepNext/>
            <w:keepLines/>
            <w:numPr>
              <w:ilvl w:val="1"/>
              <w:numId w:val="33"/>
            </w:numPr>
            <w:spacing w:before="480" w:line="276" w:lineRule="auto"/>
            <w:outlineLvl w:val="0"/>
            <w:rPr>
              <w:rFonts w:asciiTheme="minorHAnsi" w:eastAsiaTheme="majorEastAsia" w:hAnsiTheme="minorHAnsi" w:cstheme="majorBidi"/>
              <w:bCs/>
              <w:lang w:val="es-CO" w:eastAsia="en-US"/>
            </w:rPr>
          </w:pPr>
          <w:r w:rsidRPr="005F2AA3">
            <w:rPr>
              <w:rFonts w:asciiTheme="minorHAnsi" w:eastAsiaTheme="majorEastAsia" w:hAnsiTheme="minorHAnsi" w:cstheme="majorBidi"/>
              <w:bCs/>
              <w:lang w:val="es-CO" w:eastAsia="en-US"/>
            </w:rPr>
            <w:t>Directrices de</w:t>
          </w:r>
          <w:r w:rsidR="005F2AA3" w:rsidRPr="005F2AA3">
            <w:rPr>
              <w:rFonts w:asciiTheme="minorHAnsi" w:eastAsiaTheme="majorEastAsia" w:hAnsiTheme="minorHAnsi" w:cstheme="majorBidi"/>
              <w:bCs/>
              <w:lang w:val="es-CO" w:eastAsia="en-US"/>
            </w:rPr>
            <w:t xml:space="preserve"> la alta dirección</w:t>
          </w:r>
        </w:p>
        <w:p w14:paraId="172D0858" w14:textId="77E066E6" w:rsidR="00575114" w:rsidRPr="001B1435" w:rsidRDefault="00575114" w:rsidP="00575114">
          <w:pPr>
            <w:pStyle w:val="Prrafodelista"/>
            <w:numPr>
              <w:ilvl w:val="0"/>
              <w:numId w:val="33"/>
            </w:numPr>
            <w:spacing w:after="200" w:line="276" w:lineRule="auto"/>
            <w:rPr>
              <w:rFonts w:asciiTheme="minorHAnsi" w:eastAsiaTheme="minorHAnsi" w:hAnsiTheme="minorHAnsi" w:cstheme="minorBidi"/>
              <w:b/>
              <w:lang w:eastAsia="en-US"/>
            </w:rPr>
          </w:pPr>
          <w:r w:rsidRPr="001B1435">
            <w:rPr>
              <w:rFonts w:asciiTheme="minorHAnsi" w:eastAsiaTheme="minorHAnsi" w:hAnsiTheme="minorHAnsi" w:cstheme="minorBidi"/>
              <w:b/>
              <w:lang w:eastAsia="en-US"/>
            </w:rPr>
            <w:t>ALCANCE</w:t>
          </w:r>
        </w:p>
        <w:p w14:paraId="77FE7521" w14:textId="1BC322BF" w:rsidR="00575114" w:rsidRPr="001B1435" w:rsidRDefault="00575114" w:rsidP="00575114">
          <w:pPr>
            <w:pStyle w:val="Prrafodelista"/>
            <w:numPr>
              <w:ilvl w:val="0"/>
              <w:numId w:val="33"/>
            </w:numPr>
            <w:spacing w:after="200" w:line="276" w:lineRule="auto"/>
            <w:rPr>
              <w:rFonts w:asciiTheme="minorHAnsi" w:eastAsiaTheme="minorHAnsi" w:hAnsiTheme="minorHAnsi" w:cstheme="minorBidi"/>
              <w:b/>
              <w:lang w:eastAsia="en-US"/>
            </w:rPr>
          </w:pPr>
          <w:r w:rsidRPr="001B1435">
            <w:rPr>
              <w:rFonts w:asciiTheme="minorHAnsi" w:eastAsiaTheme="minorHAnsi" w:hAnsiTheme="minorHAnsi" w:cstheme="minorBidi"/>
              <w:b/>
              <w:lang w:eastAsia="en-US"/>
            </w:rPr>
            <w:t>COMITÉ DE SEGURIDAD VIAL</w:t>
          </w:r>
        </w:p>
        <w:p w14:paraId="498283F9" w14:textId="77777777" w:rsidR="00575114" w:rsidRPr="001B1435" w:rsidRDefault="00575114" w:rsidP="00575114">
          <w:pPr>
            <w:pStyle w:val="Prrafodelista"/>
            <w:keepNext/>
            <w:keepLines/>
            <w:numPr>
              <w:ilvl w:val="0"/>
              <w:numId w:val="33"/>
            </w:numPr>
            <w:spacing w:before="200" w:line="276" w:lineRule="auto"/>
            <w:outlineLvl w:val="1"/>
            <w:rPr>
              <w:rFonts w:asciiTheme="minorHAnsi" w:eastAsiaTheme="majorEastAsia" w:hAnsiTheme="minorHAnsi" w:cstheme="majorBidi"/>
              <w:b/>
              <w:bCs/>
              <w:lang w:val="es-CO" w:eastAsia="en-US"/>
            </w:rPr>
          </w:pPr>
          <w:r w:rsidRPr="001B1435">
            <w:rPr>
              <w:rFonts w:asciiTheme="minorHAnsi" w:eastAsiaTheme="majorEastAsia" w:hAnsiTheme="minorHAnsi" w:cstheme="majorBidi"/>
              <w:b/>
              <w:bCs/>
              <w:lang w:val="es-CO" w:eastAsia="en-US"/>
            </w:rPr>
            <w:t xml:space="preserve">FUNCIONES DEL COMITÉ DE SEGURIDAD VIAL </w:t>
          </w:r>
        </w:p>
        <w:p w14:paraId="3D083A6E" w14:textId="5E78F8F1" w:rsidR="00575114" w:rsidRPr="000608A5" w:rsidRDefault="00575114" w:rsidP="00575114">
          <w:pPr>
            <w:pStyle w:val="Prrafodelista"/>
            <w:keepNext/>
            <w:keepLines/>
            <w:numPr>
              <w:ilvl w:val="1"/>
              <w:numId w:val="33"/>
            </w:numPr>
            <w:spacing w:before="200" w:line="276" w:lineRule="auto"/>
            <w:outlineLvl w:val="1"/>
            <w:rPr>
              <w:rFonts w:asciiTheme="minorHAnsi" w:eastAsiaTheme="majorEastAsia" w:hAnsiTheme="minorHAnsi" w:cstheme="majorBidi"/>
              <w:bCs/>
              <w:lang w:val="es-CO" w:eastAsia="en-US"/>
            </w:rPr>
          </w:pPr>
          <w:r w:rsidRPr="000608A5">
            <w:rPr>
              <w:rFonts w:asciiTheme="minorHAnsi" w:eastAsiaTheme="majorEastAsia" w:hAnsiTheme="minorHAnsi" w:cstheme="majorBidi"/>
              <w:bCs/>
              <w:lang w:val="es-CO" w:eastAsia="en-US"/>
            </w:rPr>
            <w:t>Funciones de alta dirección</w:t>
          </w:r>
        </w:p>
        <w:p w14:paraId="11DFC8D5" w14:textId="45D5D329" w:rsidR="00575114" w:rsidRPr="000608A5" w:rsidRDefault="00575114" w:rsidP="00575114">
          <w:pPr>
            <w:pStyle w:val="Prrafodelista"/>
            <w:keepNext/>
            <w:keepLines/>
            <w:numPr>
              <w:ilvl w:val="1"/>
              <w:numId w:val="33"/>
            </w:numPr>
            <w:spacing w:before="200" w:line="276" w:lineRule="auto"/>
            <w:outlineLvl w:val="1"/>
            <w:rPr>
              <w:rFonts w:asciiTheme="minorHAnsi" w:eastAsiaTheme="majorEastAsia" w:hAnsiTheme="minorHAnsi" w:cstheme="majorBidi"/>
              <w:bCs/>
              <w:lang w:val="es-CO" w:eastAsia="en-US"/>
            </w:rPr>
          </w:pPr>
          <w:r w:rsidRPr="000608A5">
            <w:rPr>
              <w:rFonts w:asciiTheme="minorHAnsi" w:eastAsiaTheme="majorEastAsia" w:hAnsiTheme="minorHAnsi" w:cstheme="majorBidi"/>
              <w:bCs/>
              <w:lang w:val="es-CO" w:eastAsia="en-US"/>
            </w:rPr>
            <w:t>Responsable del plan estratégico de seguridad vial</w:t>
          </w:r>
        </w:p>
        <w:p w14:paraId="0A19D312" w14:textId="64442E3F" w:rsidR="00575114" w:rsidRPr="001B1435" w:rsidRDefault="00575114" w:rsidP="00575114">
          <w:pPr>
            <w:pStyle w:val="Prrafodelista"/>
            <w:numPr>
              <w:ilvl w:val="0"/>
              <w:numId w:val="33"/>
            </w:numPr>
            <w:spacing w:after="200" w:line="276" w:lineRule="auto"/>
            <w:rPr>
              <w:rFonts w:asciiTheme="minorHAnsi" w:eastAsiaTheme="minorHAnsi" w:hAnsiTheme="minorHAnsi" w:cstheme="minorBidi"/>
              <w:b/>
              <w:lang w:eastAsia="en-US"/>
            </w:rPr>
          </w:pPr>
          <w:r w:rsidRPr="001B1435">
            <w:rPr>
              <w:rFonts w:asciiTheme="minorHAnsi" w:eastAsiaTheme="minorHAnsi" w:hAnsiTheme="minorHAnsi" w:cstheme="minorBidi"/>
              <w:b/>
              <w:lang w:val="es-CO" w:eastAsia="en-US"/>
            </w:rPr>
            <w:t>POLITICAS</w:t>
          </w:r>
        </w:p>
        <w:p w14:paraId="3712B8B1" w14:textId="22E95A72" w:rsidR="00575114" w:rsidRPr="000608A5" w:rsidRDefault="00575114" w:rsidP="00575114">
          <w:pPr>
            <w:pStyle w:val="Prrafodelista"/>
            <w:numPr>
              <w:ilvl w:val="1"/>
              <w:numId w:val="33"/>
            </w:numPr>
            <w:spacing w:after="200" w:line="276" w:lineRule="auto"/>
            <w:rPr>
              <w:rFonts w:asciiTheme="minorHAnsi" w:hAnsiTheme="minorHAnsi"/>
            </w:rPr>
          </w:pPr>
          <w:r w:rsidRPr="000608A5">
            <w:rPr>
              <w:rFonts w:asciiTheme="minorHAnsi" w:hAnsiTheme="minorHAnsi"/>
            </w:rPr>
            <w:t>Política de seguridad vial</w:t>
          </w:r>
        </w:p>
        <w:p w14:paraId="417BDEAF" w14:textId="66F8C53B" w:rsidR="00575114" w:rsidRPr="000608A5" w:rsidRDefault="00E2305F" w:rsidP="00575114">
          <w:pPr>
            <w:pStyle w:val="Prrafodelista"/>
            <w:numPr>
              <w:ilvl w:val="1"/>
              <w:numId w:val="33"/>
            </w:numPr>
            <w:spacing w:after="200" w:line="276" w:lineRule="auto"/>
            <w:rPr>
              <w:rFonts w:asciiTheme="minorHAnsi" w:eastAsiaTheme="minorHAnsi" w:hAnsiTheme="minorHAnsi" w:cstheme="minorBidi"/>
              <w:lang w:eastAsia="en-US"/>
            </w:rPr>
          </w:pPr>
          <w:r w:rsidRPr="000608A5">
            <w:rPr>
              <w:rFonts w:asciiTheme="minorHAnsi" w:hAnsiTheme="minorHAnsi"/>
            </w:rPr>
            <w:t>Política de</w:t>
          </w:r>
          <w:r w:rsidR="00575114" w:rsidRPr="000608A5">
            <w:rPr>
              <w:rFonts w:asciiTheme="minorHAnsi" w:hAnsiTheme="minorHAnsi"/>
            </w:rPr>
            <w:t xml:space="preserve"> calidad</w:t>
          </w:r>
        </w:p>
        <w:p w14:paraId="302EA735" w14:textId="77777777" w:rsidR="00575114" w:rsidRPr="000608A5" w:rsidRDefault="00575114" w:rsidP="00575114">
          <w:pPr>
            <w:pStyle w:val="Prrafodelista"/>
            <w:numPr>
              <w:ilvl w:val="1"/>
              <w:numId w:val="33"/>
            </w:numPr>
            <w:spacing w:after="200" w:line="276" w:lineRule="auto"/>
            <w:rPr>
              <w:rFonts w:asciiTheme="minorHAnsi" w:eastAsiaTheme="minorHAnsi" w:hAnsiTheme="minorHAnsi" w:cstheme="minorBidi"/>
              <w:lang w:eastAsia="en-US"/>
            </w:rPr>
          </w:pPr>
          <w:r w:rsidRPr="000608A5">
            <w:rPr>
              <w:rFonts w:asciiTheme="minorHAnsi" w:hAnsiTheme="minorHAnsi"/>
            </w:rPr>
            <w:t>Política de control de alcohol y drogas</w:t>
          </w:r>
        </w:p>
        <w:p w14:paraId="6EDB5C3D" w14:textId="77777777" w:rsidR="002C3EB2" w:rsidRPr="002C3EB2" w:rsidRDefault="002C3EB2" w:rsidP="002C3EB2">
          <w:pPr>
            <w:pStyle w:val="Prrafodelista"/>
            <w:numPr>
              <w:ilvl w:val="1"/>
              <w:numId w:val="33"/>
            </w:numPr>
            <w:spacing w:after="200" w:line="276" w:lineRule="auto"/>
            <w:rPr>
              <w:rFonts w:asciiTheme="minorHAnsi" w:eastAsiaTheme="minorHAnsi" w:hAnsiTheme="minorHAnsi" w:cstheme="minorBidi"/>
              <w:lang w:eastAsia="en-US"/>
            </w:rPr>
          </w:pPr>
          <w:r w:rsidRPr="002C3EB2">
            <w:rPr>
              <w:rFonts w:asciiTheme="minorHAnsi" w:hAnsiTheme="minorHAnsi"/>
            </w:rPr>
            <w:t xml:space="preserve">Divulgación de las políticas </w:t>
          </w:r>
        </w:p>
        <w:p w14:paraId="09FE641E" w14:textId="3C96E51B" w:rsidR="008F2E3D" w:rsidRPr="001B1435" w:rsidRDefault="008F2E3D" w:rsidP="008F2E3D">
          <w:pPr>
            <w:pStyle w:val="Prrafodelista"/>
            <w:numPr>
              <w:ilvl w:val="0"/>
              <w:numId w:val="33"/>
            </w:numPr>
            <w:spacing w:after="200" w:line="276" w:lineRule="auto"/>
            <w:rPr>
              <w:rFonts w:asciiTheme="minorHAnsi" w:hAnsiTheme="minorHAnsi"/>
              <w:b/>
            </w:rPr>
          </w:pPr>
          <w:r w:rsidRPr="001B1435">
            <w:rPr>
              <w:rFonts w:asciiTheme="minorHAnsi" w:eastAsiaTheme="majorEastAsia" w:hAnsiTheme="minorHAnsi" w:cstheme="majorBidi"/>
              <w:b/>
              <w:bCs/>
              <w:lang w:val="es-CO" w:eastAsia="en-US"/>
            </w:rPr>
            <w:t>DIAGNÓSTICO</w:t>
          </w:r>
          <w:r w:rsidR="00394F56" w:rsidRPr="001B1435">
            <w:rPr>
              <w:rFonts w:asciiTheme="minorHAnsi" w:eastAsiaTheme="majorEastAsia" w:hAnsiTheme="minorHAnsi" w:cstheme="majorBidi"/>
              <w:b/>
              <w:bCs/>
              <w:lang w:val="es-CO" w:eastAsia="en-US"/>
            </w:rPr>
            <w:t xml:space="preserve"> Y CARACTERIZACION DE LA EMPRESA </w:t>
          </w:r>
        </w:p>
        <w:p w14:paraId="06A79321" w14:textId="77777777" w:rsidR="002C3EB2" w:rsidRDefault="008F2E3D" w:rsidP="008F2E3D">
          <w:pPr>
            <w:pStyle w:val="Prrafodelista"/>
            <w:numPr>
              <w:ilvl w:val="1"/>
              <w:numId w:val="33"/>
            </w:numPr>
            <w:spacing w:after="200" w:line="276" w:lineRule="auto"/>
            <w:rPr>
              <w:rFonts w:asciiTheme="minorHAnsi" w:eastAsiaTheme="majorEastAsia" w:hAnsiTheme="minorHAnsi" w:cstheme="majorBidi"/>
              <w:bCs/>
              <w:lang w:val="es-CO" w:eastAsia="en-US"/>
            </w:rPr>
          </w:pPr>
          <w:r w:rsidRPr="000608A5">
            <w:rPr>
              <w:rFonts w:asciiTheme="minorHAnsi" w:eastAsiaTheme="majorEastAsia" w:hAnsiTheme="minorHAnsi" w:cstheme="majorBidi"/>
              <w:bCs/>
              <w:lang w:val="es-CO" w:eastAsia="en-US"/>
            </w:rPr>
            <w:t xml:space="preserve">Habilitación y rutas de Metro </w:t>
          </w:r>
          <w:r w:rsidR="00394F56" w:rsidRPr="000608A5">
            <w:rPr>
              <w:rFonts w:asciiTheme="minorHAnsi" w:eastAsiaTheme="majorEastAsia" w:hAnsiTheme="minorHAnsi" w:cstheme="majorBidi"/>
              <w:bCs/>
              <w:lang w:val="es-CO" w:eastAsia="en-US"/>
            </w:rPr>
            <w:t>Juniors</w:t>
          </w:r>
        </w:p>
        <w:p w14:paraId="0B892636" w14:textId="48533342" w:rsidR="008F2E3D" w:rsidRDefault="002C3EB2" w:rsidP="002C3EB2">
          <w:pPr>
            <w:pStyle w:val="Prrafodelista"/>
            <w:numPr>
              <w:ilvl w:val="1"/>
              <w:numId w:val="33"/>
            </w:numPr>
            <w:spacing w:after="200" w:line="276" w:lineRule="auto"/>
            <w:rPr>
              <w:rFonts w:asciiTheme="minorHAnsi" w:eastAsiaTheme="majorEastAsia" w:hAnsiTheme="minorHAnsi" w:cstheme="majorBidi"/>
              <w:bCs/>
              <w:lang w:val="es-CO" w:eastAsia="en-US"/>
            </w:rPr>
          </w:pPr>
          <w:r w:rsidRPr="002C3EB2">
            <w:rPr>
              <w:rFonts w:asciiTheme="minorHAnsi" w:eastAsiaTheme="majorEastAsia" w:hAnsiTheme="minorHAnsi" w:cstheme="majorBidi"/>
              <w:bCs/>
              <w:lang w:val="es-CO" w:eastAsia="en-US"/>
            </w:rPr>
            <w:t xml:space="preserve"> Rutas</w:t>
          </w:r>
        </w:p>
        <w:p w14:paraId="2A512110" w14:textId="37681ACF" w:rsidR="002C3EB2" w:rsidRDefault="002C3EB2" w:rsidP="002C3EB2">
          <w:pPr>
            <w:pStyle w:val="Prrafodelista"/>
            <w:numPr>
              <w:ilvl w:val="1"/>
              <w:numId w:val="33"/>
            </w:numPr>
            <w:spacing w:after="200" w:line="276" w:lineRule="auto"/>
            <w:rPr>
              <w:rFonts w:asciiTheme="minorHAnsi" w:eastAsiaTheme="majorEastAsia" w:hAnsiTheme="minorHAnsi" w:cstheme="majorBidi"/>
              <w:bCs/>
              <w:lang w:val="es-CO" w:eastAsia="en-US"/>
            </w:rPr>
          </w:pPr>
          <w:r w:rsidRPr="002C3EB2">
            <w:rPr>
              <w:rFonts w:asciiTheme="minorHAnsi" w:eastAsiaTheme="majorEastAsia" w:hAnsiTheme="minorHAnsi" w:cstheme="majorBidi"/>
              <w:bCs/>
              <w:lang w:val="es-CO" w:eastAsia="en-US"/>
            </w:rPr>
            <w:t xml:space="preserve"> Vehículos seguros</w:t>
          </w:r>
        </w:p>
        <w:p w14:paraId="2A873C63" w14:textId="3FD88443" w:rsidR="002C3EB2" w:rsidRPr="000608A5" w:rsidRDefault="002C3EB2" w:rsidP="002C3EB2">
          <w:pPr>
            <w:pStyle w:val="Prrafodelista"/>
            <w:numPr>
              <w:ilvl w:val="1"/>
              <w:numId w:val="33"/>
            </w:numPr>
            <w:spacing w:after="200" w:line="276" w:lineRule="auto"/>
            <w:rPr>
              <w:rFonts w:asciiTheme="minorHAnsi" w:eastAsiaTheme="majorEastAsia" w:hAnsiTheme="minorHAnsi" w:cstheme="majorBidi"/>
              <w:bCs/>
              <w:lang w:val="es-CO" w:eastAsia="en-US"/>
            </w:rPr>
          </w:pPr>
          <w:r w:rsidRPr="002C3EB2">
            <w:rPr>
              <w:rFonts w:asciiTheme="minorHAnsi" w:eastAsiaTheme="majorEastAsia" w:hAnsiTheme="minorHAnsi" w:cstheme="majorBidi"/>
              <w:bCs/>
              <w:lang w:val="es-CO" w:eastAsia="en-US"/>
            </w:rPr>
            <w:t>Mecanismos de contratación de los vehículos</w:t>
          </w:r>
        </w:p>
        <w:p w14:paraId="7116E014" w14:textId="6EEDC6AB" w:rsidR="001B1435" w:rsidRPr="001B1435" w:rsidRDefault="00E2305F" w:rsidP="002C3EB2">
          <w:pPr>
            <w:pStyle w:val="Prrafodelista"/>
            <w:numPr>
              <w:ilvl w:val="0"/>
              <w:numId w:val="33"/>
            </w:numPr>
            <w:spacing w:after="200" w:line="276" w:lineRule="auto"/>
            <w:rPr>
              <w:rFonts w:asciiTheme="minorHAnsi" w:eastAsiaTheme="majorEastAsia" w:hAnsiTheme="minorHAnsi" w:cstheme="majorBidi"/>
              <w:b/>
              <w:bCs/>
              <w:lang w:val="es-CO" w:eastAsia="en-US"/>
            </w:rPr>
          </w:pPr>
          <w:r w:rsidRPr="001B1435">
            <w:rPr>
              <w:rFonts w:asciiTheme="minorHAnsi" w:eastAsiaTheme="minorHAnsi" w:hAnsiTheme="minorHAnsi" w:cstheme="minorBidi"/>
              <w:b/>
              <w:lang w:val="es-CO" w:eastAsia="en-US"/>
            </w:rPr>
            <w:t>PLANES DE</w:t>
          </w:r>
          <w:r w:rsidR="002C3EB2" w:rsidRPr="001B1435">
            <w:rPr>
              <w:rFonts w:asciiTheme="minorHAnsi" w:eastAsiaTheme="minorHAnsi" w:hAnsiTheme="minorHAnsi" w:cstheme="minorBidi"/>
              <w:b/>
              <w:lang w:val="es-CO" w:eastAsia="en-US"/>
            </w:rPr>
            <w:t xml:space="preserve"> ACCION DE RIESGOS VIALES </w:t>
          </w:r>
        </w:p>
        <w:p w14:paraId="403ADE16" w14:textId="52F640C0" w:rsidR="001B1435" w:rsidRDefault="001B1435" w:rsidP="001B1435">
          <w:pPr>
            <w:pStyle w:val="Prrafodelista"/>
            <w:spacing w:after="200" w:line="276" w:lineRule="auto"/>
            <w:rPr>
              <w:rFonts w:asciiTheme="minorHAnsi" w:eastAsiaTheme="minorHAnsi" w:hAnsiTheme="minorHAnsi" w:cstheme="minorBidi"/>
              <w:lang w:val="es-CO" w:eastAsia="en-US"/>
            </w:rPr>
          </w:pPr>
          <w:r>
            <w:rPr>
              <w:rFonts w:asciiTheme="minorHAnsi" w:eastAsiaTheme="minorHAnsi" w:hAnsiTheme="minorHAnsi" w:cstheme="minorBidi"/>
              <w:b/>
              <w:lang w:val="es-CO" w:eastAsia="en-US"/>
            </w:rPr>
            <w:t xml:space="preserve">10.1. </w:t>
          </w:r>
          <w:r w:rsidRPr="001B1435">
            <w:rPr>
              <w:rFonts w:asciiTheme="minorHAnsi" w:eastAsiaTheme="minorHAnsi" w:hAnsiTheme="minorHAnsi" w:cstheme="minorBidi"/>
              <w:lang w:val="es-CO" w:eastAsia="en-US"/>
            </w:rPr>
            <w:t>Gestión de riesgo</w:t>
          </w:r>
        </w:p>
        <w:p w14:paraId="009B60B2" w14:textId="28725030" w:rsidR="001B1435" w:rsidRDefault="001B1435" w:rsidP="00DB0CCE">
          <w:pPr>
            <w:pStyle w:val="Prrafodelista"/>
            <w:numPr>
              <w:ilvl w:val="1"/>
              <w:numId w:val="42"/>
            </w:numPr>
            <w:spacing w:after="200" w:line="276" w:lineRule="auto"/>
            <w:rPr>
              <w:rFonts w:asciiTheme="minorHAnsi" w:eastAsiaTheme="majorEastAsia" w:hAnsiTheme="minorHAnsi" w:cstheme="majorBidi"/>
              <w:bCs/>
              <w:lang w:val="es-CO" w:eastAsia="en-US"/>
            </w:rPr>
          </w:pPr>
          <w:r>
            <w:rPr>
              <w:rFonts w:asciiTheme="minorHAnsi" w:eastAsiaTheme="majorEastAsia" w:hAnsiTheme="minorHAnsi" w:cstheme="majorBidi"/>
              <w:bCs/>
              <w:lang w:val="es-CO" w:eastAsia="en-US"/>
            </w:rPr>
            <w:t>Evaluación del riesgo</w:t>
          </w:r>
        </w:p>
        <w:p w14:paraId="480B63C1" w14:textId="77777777" w:rsidR="00DB0CCE" w:rsidRDefault="001B1435" w:rsidP="00DB0CCE">
          <w:pPr>
            <w:pStyle w:val="Prrafodelista"/>
            <w:spacing w:after="200" w:line="276" w:lineRule="auto"/>
            <w:rPr>
              <w:rFonts w:asciiTheme="minorHAnsi" w:eastAsiaTheme="majorEastAsia" w:hAnsiTheme="minorHAnsi" w:cstheme="majorBidi"/>
              <w:bCs/>
              <w:lang w:val="es-CO" w:eastAsia="en-US"/>
            </w:rPr>
          </w:pPr>
          <w:r w:rsidRPr="001B1435">
            <w:rPr>
              <w:rFonts w:asciiTheme="minorHAnsi" w:eastAsiaTheme="majorEastAsia" w:hAnsiTheme="minorHAnsi" w:cstheme="majorBidi"/>
              <w:b/>
              <w:bCs/>
              <w:lang w:val="es-CO" w:eastAsia="en-US"/>
            </w:rPr>
            <w:t>10.3</w:t>
          </w:r>
          <w:r w:rsidRPr="001B1435">
            <w:rPr>
              <w:rFonts w:asciiTheme="minorHAnsi" w:eastAsiaTheme="majorEastAsia" w:hAnsiTheme="minorHAnsi" w:cstheme="majorBidi"/>
              <w:bCs/>
              <w:lang w:val="es-CO" w:eastAsia="en-US"/>
            </w:rPr>
            <w:t xml:space="preserve"> Sistema De Gestión De Reportes</w:t>
          </w:r>
        </w:p>
        <w:p w14:paraId="2BCB3F2D" w14:textId="21602523" w:rsidR="001B1435" w:rsidRPr="00DB0CCE" w:rsidRDefault="00DB0CCE" w:rsidP="00DB0CCE">
          <w:pPr>
            <w:pStyle w:val="Prrafodelista"/>
            <w:spacing w:after="200" w:line="276" w:lineRule="auto"/>
            <w:rPr>
              <w:rFonts w:asciiTheme="minorHAnsi" w:eastAsiaTheme="majorEastAsia" w:hAnsiTheme="minorHAnsi" w:cstheme="majorBidi"/>
              <w:bCs/>
              <w:lang w:val="es-CO" w:eastAsia="en-US"/>
            </w:rPr>
          </w:pPr>
          <w:r>
            <w:rPr>
              <w:rFonts w:asciiTheme="minorHAnsi" w:eastAsiaTheme="majorEastAsia" w:hAnsiTheme="minorHAnsi" w:cstheme="majorBidi"/>
              <w:b/>
              <w:bCs/>
              <w:lang w:val="es-CO" w:eastAsia="en-US"/>
            </w:rPr>
            <w:t xml:space="preserve">10.4 </w:t>
          </w:r>
          <w:r w:rsidR="001B1435" w:rsidRPr="00DB0CCE">
            <w:rPr>
              <w:rFonts w:asciiTheme="minorHAnsi" w:eastAsiaTheme="majorEastAsia" w:hAnsiTheme="minorHAnsi" w:cstheme="majorBidi"/>
              <w:bCs/>
              <w:lang w:val="es-CO" w:eastAsia="en-US"/>
            </w:rPr>
            <w:t>C</w:t>
          </w:r>
          <w:r>
            <w:rPr>
              <w:rFonts w:asciiTheme="minorHAnsi" w:eastAsiaTheme="majorEastAsia" w:hAnsiTheme="minorHAnsi" w:cstheme="majorBidi"/>
              <w:bCs/>
              <w:lang w:val="es-CO" w:eastAsia="en-US"/>
            </w:rPr>
            <w:t>ronograma de implemen</w:t>
          </w:r>
          <w:r w:rsidRPr="00DB0CCE">
            <w:rPr>
              <w:rFonts w:asciiTheme="minorHAnsi" w:eastAsiaTheme="majorEastAsia" w:hAnsiTheme="minorHAnsi" w:cstheme="majorBidi"/>
              <w:bCs/>
              <w:lang w:val="es-CO" w:eastAsia="en-US"/>
            </w:rPr>
            <w:t>tación</w:t>
          </w:r>
        </w:p>
        <w:p w14:paraId="3AD52F97" w14:textId="389B33B5" w:rsidR="001B1435" w:rsidRPr="001B1435" w:rsidRDefault="001B1435" w:rsidP="00DB0CCE">
          <w:pPr>
            <w:pStyle w:val="Prrafodelista"/>
            <w:numPr>
              <w:ilvl w:val="0"/>
              <w:numId w:val="42"/>
            </w:numPr>
            <w:rPr>
              <w:rFonts w:asciiTheme="minorHAnsi" w:eastAsiaTheme="majorEastAsia" w:hAnsiTheme="minorHAnsi" w:cstheme="majorBidi"/>
              <w:b/>
              <w:bCs/>
              <w:lang w:val="es-CO" w:eastAsia="en-US"/>
            </w:rPr>
          </w:pPr>
          <w:r>
            <w:rPr>
              <w:rFonts w:asciiTheme="minorHAnsi" w:eastAsiaTheme="majorEastAsia" w:hAnsiTheme="minorHAnsi" w:cstheme="majorBidi"/>
              <w:b/>
              <w:bCs/>
              <w:lang w:val="es-CO" w:eastAsia="en-US"/>
            </w:rPr>
            <w:t xml:space="preserve"> </w:t>
          </w:r>
          <w:r w:rsidRPr="001B1435">
            <w:rPr>
              <w:rFonts w:asciiTheme="minorHAnsi" w:eastAsiaTheme="majorEastAsia" w:hAnsiTheme="minorHAnsi" w:cstheme="majorBidi"/>
              <w:b/>
              <w:bCs/>
              <w:lang w:val="es-CO" w:eastAsia="en-US"/>
            </w:rPr>
            <w:t xml:space="preserve">PRESUPUESTO PARA LA IMPLEMENTACIÓN DEL PLAN ESTRATÉGICO DE SEGURIDAD </w:t>
          </w:r>
        </w:p>
        <w:p w14:paraId="3DC833E6" w14:textId="18CAFE7D" w:rsidR="00DB0CCE" w:rsidRPr="00DB0CCE" w:rsidRDefault="00E2305F" w:rsidP="00DB0CCE">
          <w:pPr>
            <w:pStyle w:val="Prrafodelista"/>
            <w:numPr>
              <w:ilvl w:val="0"/>
              <w:numId w:val="42"/>
            </w:numPr>
            <w:spacing w:after="200" w:line="276" w:lineRule="auto"/>
            <w:rPr>
              <w:rFonts w:asciiTheme="minorHAnsi" w:eastAsiaTheme="majorEastAsia" w:hAnsiTheme="minorHAnsi" w:cstheme="majorBidi"/>
              <w:b/>
              <w:bCs/>
              <w:lang w:val="es-CO" w:eastAsia="en-US"/>
            </w:rPr>
          </w:pPr>
          <w:r w:rsidRPr="00DB0CCE">
            <w:rPr>
              <w:rFonts w:asciiTheme="minorHAnsi" w:eastAsiaTheme="minorHAnsi" w:hAnsiTheme="minorHAnsi" w:cstheme="minorBidi"/>
              <w:b/>
              <w:lang w:val="es-CO" w:eastAsia="en-US"/>
            </w:rPr>
            <w:t>SEGUIMIENTO Y</w:t>
          </w:r>
          <w:r w:rsidR="00DB0CCE" w:rsidRPr="00DB0CCE">
            <w:rPr>
              <w:rFonts w:asciiTheme="minorHAnsi" w:eastAsiaTheme="minorHAnsi" w:hAnsiTheme="minorHAnsi" w:cstheme="minorBidi"/>
              <w:b/>
              <w:lang w:val="es-CO" w:eastAsia="en-US"/>
            </w:rPr>
            <w:t xml:space="preserve"> EVALUACIION DE LOS </w:t>
          </w:r>
          <w:r w:rsidRPr="00DB0CCE">
            <w:rPr>
              <w:rFonts w:asciiTheme="minorHAnsi" w:eastAsiaTheme="minorHAnsi" w:hAnsiTheme="minorHAnsi" w:cstheme="minorBidi"/>
              <w:b/>
              <w:lang w:val="es-CO" w:eastAsia="en-US"/>
            </w:rPr>
            <w:t>PLANES DE</w:t>
          </w:r>
          <w:r w:rsidR="00DB0CCE" w:rsidRPr="00DB0CCE">
            <w:rPr>
              <w:rFonts w:asciiTheme="minorHAnsi" w:eastAsiaTheme="minorHAnsi" w:hAnsiTheme="minorHAnsi" w:cstheme="minorBidi"/>
              <w:b/>
              <w:lang w:val="es-CO" w:eastAsia="en-US"/>
            </w:rPr>
            <w:t xml:space="preserve"> </w:t>
          </w:r>
          <w:r w:rsidRPr="00DB0CCE">
            <w:rPr>
              <w:rFonts w:asciiTheme="minorHAnsi" w:eastAsiaTheme="minorHAnsi" w:hAnsiTheme="minorHAnsi" w:cstheme="minorBidi"/>
              <w:b/>
              <w:lang w:val="es-CO" w:eastAsia="en-US"/>
            </w:rPr>
            <w:t>ACCION PESV</w:t>
          </w:r>
        </w:p>
        <w:p w14:paraId="2587FE35" w14:textId="2F336102" w:rsidR="00DB0CCE" w:rsidRDefault="00E2305F" w:rsidP="00DB0CCE">
          <w:pPr>
            <w:pStyle w:val="Prrafodelista"/>
            <w:spacing w:after="200" w:line="276" w:lineRule="auto"/>
            <w:rPr>
              <w:rFonts w:asciiTheme="minorHAnsi" w:eastAsiaTheme="majorEastAsia" w:hAnsiTheme="minorHAnsi" w:cstheme="majorBidi"/>
              <w:b/>
              <w:bCs/>
              <w:lang w:val="es-CO" w:eastAsia="en-US"/>
            </w:rPr>
          </w:pPr>
          <w:r w:rsidRPr="00DB0CCE">
            <w:rPr>
              <w:rFonts w:asciiTheme="minorHAnsi" w:eastAsiaTheme="majorEastAsia" w:hAnsiTheme="minorHAnsi" w:cstheme="majorBidi"/>
              <w:b/>
              <w:bCs/>
              <w:lang w:val="es-CO" w:eastAsia="en-US"/>
            </w:rPr>
            <w:t xml:space="preserve">12.1 </w:t>
          </w:r>
          <w:r w:rsidRPr="00E2305F">
            <w:rPr>
              <w:rFonts w:asciiTheme="minorHAnsi" w:eastAsiaTheme="majorEastAsia" w:hAnsiTheme="minorHAnsi" w:cstheme="majorBidi"/>
              <w:bCs/>
              <w:lang w:val="es-CO" w:eastAsia="en-US"/>
            </w:rPr>
            <w:t>tablero</w:t>
          </w:r>
          <w:r w:rsidR="00DB0CCE" w:rsidRPr="00DB0CCE">
            <w:rPr>
              <w:rFonts w:asciiTheme="minorHAnsi" w:eastAsiaTheme="majorEastAsia" w:hAnsiTheme="minorHAnsi" w:cstheme="majorBidi"/>
              <w:bCs/>
              <w:lang w:val="es-CO" w:eastAsia="en-US"/>
            </w:rPr>
            <w:t xml:space="preserve"> de indicadores</w:t>
          </w:r>
        </w:p>
        <w:p w14:paraId="007D636B" w14:textId="11A146B0" w:rsidR="00DB0CCE" w:rsidRPr="00DB0CCE" w:rsidRDefault="00E2305F" w:rsidP="00DB0CCE">
          <w:pPr>
            <w:pStyle w:val="Prrafodelista"/>
            <w:spacing w:after="200" w:line="276" w:lineRule="auto"/>
            <w:rPr>
              <w:rFonts w:asciiTheme="minorHAnsi" w:eastAsiaTheme="majorEastAsia" w:hAnsiTheme="minorHAnsi" w:cstheme="majorBidi"/>
              <w:bCs/>
              <w:lang w:val="es-CO" w:eastAsia="en-US"/>
            </w:rPr>
          </w:pPr>
          <w:r>
            <w:rPr>
              <w:rFonts w:asciiTheme="minorHAnsi" w:eastAsiaTheme="majorEastAsia" w:hAnsiTheme="minorHAnsi" w:cstheme="majorBidi"/>
              <w:b/>
              <w:bCs/>
              <w:lang w:val="es-CO" w:eastAsia="en-US"/>
            </w:rPr>
            <w:t xml:space="preserve">12.2 </w:t>
          </w:r>
          <w:r w:rsidRPr="00E2305F">
            <w:rPr>
              <w:rFonts w:asciiTheme="minorHAnsi" w:eastAsiaTheme="majorEastAsia" w:hAnsiTheme="minorHAnsi" w:cstheme="majorBidi"/>
              <w:bCs/>
              <w:lang w:val="es-CO" w:eastAsia="en-US"/>
            </w:rPr>
            <w:t>Indicadores</w:t>
          </w:r>
          <w:r w:rsidR="00DB0CCE" w:rsidRPr="00E2305F">
            <w:rPr>
              <w:rFonts w:asciiTheme="minorHAnsi" w:eastAsiaTheme="majorEastAsia" w:hAnsiTheme="minorHAnsi" w:cstheme="majorBidi"/>
              <w:bCs/>
              <w:lang w:val="es-CO" w:eastAsia="en-US"/>
            </w:rPr>
            <w:t xml:space="preserve"> </w:t>
          </w:r>
          <w:r w:rsidR="00DB0CCE" w:rsidRPr="00DB0CCE">
            <w:rPr>
              <w:rFonts w:asciiTheme="minorHAnsi" w:eastAsiaTheme="majorEastAsia" w:hAnsiTheme="minorHAnsi" w:cstheme="majorBidi"/>
              <w:bCs/>
              <w:lang w:val="es-CO" w:eastAsia="en-US"/>
            </w:rPr>
            <w:t xml:space="preserve">  de estadísticas de siniestralidad</w:t>
          </w:r>
        </w:p>
        <w:p w14:paraId="388AD77B" w14:textId="0E606436" w:rsidR="00DB0CCE" w:rsidRPr="00DB0CCE" w:rsidRDefault="00E2305F" w:rsidP="00DB0CCE">
          <w:pPr>
            <w:pStyle w:val="Prrafodelista"/>
            <w:spacing w:after="200" w:line="276" w:lineRule="auto"/>
            <w:rPr>
              <w:rFonts w:asciiTheme="minorHAnsi" w:eastAsiaTheme="majorEastAsia" w:hAnsiTheme="minorHAnsi" w:cstheme="majorBidi"/>
              <w:b/>
              <w:bCs/>
              <w:lang w:val="es-CO" w:eastAsia="en-US"/>
            </w:rPr>
          </w:pPr>
          <w:r>
            <w:rPr>
              <w:rFonts w:asciiTheme="minorHAnsi" w:eastAsiaTheme="majorEastAsia" w:hAnsiTheme="minorHAnsi" w:cstheme="majorBidi"/>
              <w:b/>
              <w:bCs/>
              <w:lang w:val="es-CO" w:eastAsia="en-US"/>
            </w:rPr>
            <w:t xml:space="preserve">12.3 </w:t>
          </w:r>
          <w:r w:rsidRPr="00E2305F">
            <w:rPr>
              <w:rFonts w:asciiTheme="minorHAnsi" w:eastAsiaTheme="majorEastAsia" w:hAnsiTheme="minorHAnsi" w:cstheme="majorBidi"/>
              <w:bCs/>
              <w:lang w:val="es-CO" w:eastAsia="en-US"/>
            </w:rPr>
            <w:t>Auditorias</w:t>
          </w:r>
        </w:p>
        <w:p w14:paraId="7ADC14CD" w14:textId="77777777" w:rsidR="00DB0CCE" w:rsidRPr="009644E5" w:rsidRDefault="00DB0CCE" w:rsidP="00DB0CCE">
          <w:pPr>
            <w:pStyle w:val="Prrafodelista"/>
            <w:numPr>
              <w:ilvl w:val="0"/>
              <w:numId w:val="42"/>
            </w:numPr>
            <w:rPr>
              <w:rFonts w:asciiTheme="minorHAnsi" w:eastAsiaTheme="minorHAnsi" w:hAnsiTheme="minorHAnsi" w:cstheme="minorBidi"/>
              <w:b/>
              <w:lang w:val="es-CO" w:eastAsia="en-US"/>
            </w:rPr>
          </w:pPr>
          <w:r w:rsidRPr="00DB0CCE">
            <w:rPr>
              <w:rFonts w:asciiTheme="minorHAnsi" w:eastAsiaTheme="minorHAnsi" w:hAnsiTheme="minorHAnsi" w:cstheme="minorBidi"/>
              <w:lang w:val="es-CO" w:eastAsia="en-US"/>
            </w:rPr>
            <w:t xml:space="preserve"> </w:t>
          </w:r>
          <w:r w:rsidRPr="009644E5">
            <w:rPr>
              <w:rFonts w:asciiTheme="minorHAnsi" w:eastAsiaTheme="minorHAnsi" w:hAnsiTheme="minorHAnsi" w:cstheme="minorBidi"/>
              <w:b/>
              <w:lang w:val="es-CO" w:eastAsia="en-US"/>
            </w:rPr>
            <w:t>COMPORTAMIENTO HUMANO</w:t>
          </w:r>
        </w:p>
        <w:p w14:paraId="57250FC1" w14:textId="137AAD63" w:rsidR="008F2E3D" w:rsidRDefault="00226A43" w:rsidP="009644E5">
          <w:pPr>
            <w:pStyle w:val="Prrafodelista"/>
            <w:spacing w:after="200" w:line="276" w:lineRule="auto"/>
            <w:ind w:left="420"/>
            <w:rPr>
              <w:rFonts w:asciiTheme="minorHAnsi" w:eastAsiaTheme="minorHAnsi" w:hAnsiTheme="minorHAnsi" w:cstheme="minorBidi"/>
              <w:lang w:val="es-CO" w:eastAsia="en-US"/>
            </w:rPr>
          </w:pPr>
          <w:r>
            <w:rPr>
              <w:rFonts w:asciiTheme="minorHAnsi" w:eastAsiaTheme="minorHAnsi" w:hAnsiTheme="minorHAnsi" w:cstheme="minorBidi"/>
              <w:b/>
              <w:lang w:val="es-CO" w:eastAsia="en-US"/>
            </w:rPr>
            <w:lastRenderedPageBreak/>
            <w:t xml:space="preserve">     </w:t>
          </w:r>
          <w:r w:rsidR="009644E5" w:rsidRPr="009644E5">
            <w:rPr>
              <w:rFonts w:asciiTheme="minorHAnsi" w:eastAsiaTheme="minorHAnsi" w:hAnsiTheme="minorHAnsi" w:cstheme="minorBidi"/>
              <w:b/>
              <w:lang w:val="es-CO" w:eastAsia="en-US"/>
            </w:rPr>
            <w:t>13.1</w:t>
          </w:r>
          <w:r w:rsidR="009644E5" w:rsidRPr="009644E5">
            <w:rPr>
              <w:rFonts w:asciiTheme="minorHAnsi" w:eastAsiaTheme="minorHAnsi" w:hAnsiTheme="minorHAnsi" w:cstheme="minorBidi"/>
              <w:lang w:val="es-CO" w:eastAsia="en-US"/>
            </w:rPr>
            <w:t xml:space="preserve"> </w:t>
          </w:r>
          <w:r>
            <w:rPr>
              <w:rFonts w:asciiTheme="minorHAnsi" w:eastAsiaTheme="minorHAnsi" w:hAnsiTheme="minorHAnsi" w:cstheme="minorBidi"/>
              <w:lang w:val="es-CO" w:eastAsia="en-US"/>
            </w:rPr>
            <w:t xml:space="preserve">   </w:t>
          </w:r>
          <w:r w:rsidR="009644E5" w:rsidRPr="009644E5">
            <w:rPr>
              <w:rFonts w:asciiTheme="minorHAnsi" w:eastAsiaTheme="minorHAnsi" w:hAnsiTheme="minorHAnsi" w:cstheme="minorBidi"/>
              <w:lang w:val="es-CO" w:eastAsia="en-US"/>
            </w:rPr>
            <w:t>Vinculación del personal</w:t>
          </w:r>
        </w:p>
        <w:p w14:paraId="14742E6E" w14:textId="1933DE0C" w:rsidR="008F2E3D" w:rsidRDefault="00226A43" w:rsidP="009644E5">
          <w:pPr>
            <w:pStyle w:val="Prrafodelista"/>
            <w:spacing w:after="200" w:line="276" w:lineRule="auto"/>
            <w:ind w:left="420"/>
            <w:rPr>
              <w:rFonts w:asciiTheme="minorHAnsi" w:eastAsiaTheme="majorEastAsia" w:hAnsiTheme="minorHAnsi" w:cstheme="majorBidi"/>
              <w:bCs/>
              <w:lang w:val="es-CO" w:eastAsia="en-US"/>
            </w:rPr>
          </w:pPr>
          <w:r>
            <w:rPr>
              <w:rFonts w:asciiTheme="minorHAnsi" w:eastAsiaTheme="minorHAnsi" w:hAnsiTheme="minorHAnsi" w:cstheme="minorBidi"/>
              <w:b/>
              <w:lang w:val="es-CO" w:eastAsia="en-US"/>
            </w:rPr>
            <w:t xml:space="preserve">     </w:t>
          </w:r>
          <w:r w:rsidR="009644E5">
            <w:rPr>
              <w:rFonts w:asciiTheme="minorHAnsi" w:eastAsiaTheme="minorHAnsi" w:hAnsiTheme="minorHAnsi" w:cstheme="minorBidi"/>
              <w:b/>
              <w:lang w:val="es-CO" w:eastAsia="en-US"/>
            </w:rPr>
            <w:t>13.2</w:t>
          </w:r>
          <w:r w:rsidR="009644E5" w:rsidRPr="009644E5">
            <w:t xml:space="preserve"> </w:t>
          </w:r>
          <w:r>
            <w:t xml:space="preserve">   </w:t>
          </w:r>
          <w:r w:rsidR="009644E5" w:rsidRPr="009644E5">
            <w:rPr>
              <w:rFonts w:asciiTheme="minorHAnsi" w:eastAsiaTheme="majorEastAsia" w:hAnsiTheme="minorHAnsi" w:cstheme="majorBidi"/>
              <w:bCs/>
              <w:lang w:val="es-CO" w:eastAsia="en-US"/>
            </w:rPr>
            <w:t xml:space="preserve">Documentación </w:t>
          </w:r>
          <w:r w:rsidR="00E2305F">
            <w:rPr>
              <w:rFonts w:asciiTheme="minorHAnsi" w:eastAsiaTheme="majorEastAsia" w:hAnsiTheme="minorHAnsi" w:cstheme="majorBidi"/>
              <w:bCs/>
              <w:lang w:val="es-CO" w:eastAsia="en-US"/>
            </w:rPr>
            <w:t>De Conductores</w:t>
          </w:r>
        </w:p>
        <w:p w14:paraId="484B9196" w14:textId="645A6789" w:rsidR="00226A43" w:rsidRDefault="00226A43" w:rsidP="00226A43">
          <w:pPr>
            <w:pStyle w:val="Prrafodelista"/>
            <w:numPr>
              <w:ilvl w:val="1"/>
              <w:numId w:val="42"/>
            </w:numPr>
            <w:spacing w:after="200" w:line="276" w:lineRule="auto"/>
            <w:rPr>
              <w:rFonts w:asciiTheme="minorHAnsi" w:eastAsiaTheme="majorEastAsia" w:hAnsiTheme="minorHAnsi" w:cstheme="majorBidi"/>
              <w:bCs/>
              <w:lang w:val="es-CO" w:eastAsia="en-US"/>
            </w:rPr>
          </w:pPr>
          <w:r w:rsidRPr="00226A43">
            <w:rPr>
              <w:rFonts w:asciiTheme="minorHAnsi" w:eastAsiaTheme="majorEastAsia" w:hAnsiTheme="minorHAnsi" w:cstheme="majorBidi"/>
              <w:bCs/>
              <w:lang w:val="es-CO" w:eastAsia="en-US"/>
            </w:rPr>
            <w:t>Regulación De Horas De Conducción y Descanso</w:t>
          </w:r>
        </w:p>
        <w:p w14:paraId="6E1E3983" w14:textId="3EC0D1D8" w:rsidR="00226A43" w:rsidRDefault="00226A43" w:rsidP="00226A43">
          <w:pPr>
            <w:pStyle w:val="Prrafodelista"/>
            <w:numPr>
              <w:ilvl w:val="1"/>
              <w:numId w:val="42"/>
            </w:numPr>
            <w:spacing w:after="200" w:line="276" w:lineRule="auto"/>
            <w:rPr>
              <w:rFonts w:asciiTheme="minorHAnsi" w:eastAsiaTheme="majorEastAsia" w:hAnsiTheme="minorHAnsi" w:cstheme="majorBidi"/>
              <w:bCs/>
              <w:lang w:val="es-CO" w:eastAsia="en-US"/>
            </w:rPr>
          </w:pPr>
          <w:r w:rsidRPr="00226A43">
            <w:rPr>
              <w:rFonts w:asciiTheme="minorHAnsi" w:eastAsiaTheme="majorEastAsia" w:hAnsiTheme="minorHAnsi" w:cstheme="majorBidi"/>
              <w:bCs/>
              <w:lang w:val="es-CO" w:eastAsia="en-US"/>
            </w:rPr>
            <w:t xml:space="preserve">Política uso </w:t>
          </w:r>
          <w:r w:rsidR="00E2305F" w:rsidRPr="00226A43">
            <w:rPr>
              <w:rFonts w:asciiTheme="minorHAnsi" w:eastAsiaTheme="majorEastAsia" w:hAnsiTheme="minorHAnsi" w:cstheme="majorBidi"/>
              <w:bCs/>
              <w:lang w:val="es-CO" w:eastAsia="en-US"/>
            </w:rPr>
            <w:t>de equipos</w:t>
          </w:r>
          <w:r w:rsidRPr="00226A43">
            <w:rPr>
              <w:rFonts w:asciiTheme="minorHAnsi" w:eastAsiaTheme="majorEastAsia" w:hAnsiTheme="minorHAnsi" w:cstheme="majorBidi"/>
              <w:bCs/>
              <w:lang w:val="es-CO" w:eastAsia="en-US"/>
            </w:rPr>
            <w:t xml:space="preserve"> bidireccionales</w:t>
          </w:r>
        </w:p>
        <w:p w14:paraId="50543CD4" w14:textId="77777777" w:rsidR="00226A43" w:rsidRDefault="00226A43" w:rsidP="00226A43">
          <w:pPr>
            <w:pStyle w:val="Prrafodelista"/>
            <w:numPr>
              <w:ilvl w:val="1"/>
              <w:numId w:val="42"/>
            </w:numPr>
            <w:spacing w:after="200" w:line="276" w:lineRule="auto"/>
            <w:rPr>
              <w:rFonts w:asciiTheme="minorHAnsi" w:eastAsiaTheme="majorEastAsia" w:hAnsiTheme="minorHAnsi" w:cstheme="majorBidi"/>
              <w:bCs/>
              <w:lang w:val="es-CO" w:eastAsia="en-US"/>
            </w:rPr>
          </w:pPr>
          <w:r w:rsidRPr="00226A43">
            <w:rPr>
              <w:rFonts w:asciiTheme="minorHAnsi" w:eastAsiaTheme="majorEastAsia" w:hAnsiTheme="minorHAnsi" w:cstheme="majorBidi"/>
              <w:bCs/>
              <w:lang w:val="es-CO" w:eastAsia="en-US"/>
            </w:rPr>
            <w:t>Capacitación en seguridad vial</w:t>
          </w:r>
        </w:p>
        <w:p w14:paraId="40270773" w14:textId="52324AED" w:rsidR="00226A43" w:rsidRDefault="00226A43" w:rsidP="00226A43">
          <w:pPr>
            <w:spacing w:after="200" w:line="276" w:lineRule="auto"/>
            <w:rPr>
              <w:rFonts w:asciiTheme="minorHAnsi" w:eastAsiaTheme="majorEastAsia" w:hAnsiTheme="minorHAnsi" w:cstheme="majorBidi"/>
              <w:b/>
              <w:bCs/>
              <w:lang w:val="es-CO" w:eastAsia="en-US"/>
            </w:rPr>
          </w:pPr>
          <w:r w:rsidRPr="00226A43">
            <w:rPr>
              <w:rFonts w:asciiTheme="minorHAnsi" w:eastAsiaTheme="majorEastAsia" w:hAnsiTheme="minorHAnsi" w:cstheme="majorBidi"/>
              <w:b/>
              <w:bCs/>
              <w:lang w:val="es-CO" w:eastAsia="en-US"/>
            </w:rPr>
            <w:t xml:space="preserve">14. </w:t>
          </w:r>
          <w:r w:rsidR="00E2305F" w:rsidRPr="00226A43">
            <w:rPr>
              <w:rFonts w:asciiTheme="minorHAnsi" w:eastAsiaTheme="majorEastAsia" w:hAnsiTheme="minorHAnsi" w:cstheme="majorBidi"/>
              <w:b/>
              <w:bCs/>
              <w:lang w:val="es-CO" w:eastAsia="en-US"/>
            </w:rPr>
            <w:t>VEHICULOS SEGUROS</w:t>
          </w:r>
        </w:p>
        <w:p w14:paraId="2DF8CAA5" w14:textId="3550B2F3" w:rsidR="00226A43" w:rsidRDefault="00226A43" w:rsidP="00226A43">
          <w:pPr>
            <w:pStyle w:val="Prrafodelista"/>
            <w:numPr>
              <w:ilvl w:val="1"/>
              <w:numId w:val="49"/>
            </w:numPr>
            <w:spacing w:after="200" w:line="276" w:lineRule="auto"/>
            <w:rPr>
              <w:rFonts w:asciiTheme="minorHAnsi" w:eastAsiaTheme="majorEastAsia" w:hAnsiTheme="minorHAnsi" w:cstheme="majorBidi"/>
              <w:bCs/>
              <w:lang w:val="es-CO" w:eastAsia="en-US"/>
            </w:rPr>
          </w:pPr>
          <w:r w:rsidRPr="00226A43">
            <w:rPr>
              <w:rFonts w:asciiTheme="minorHAnsi" w:eastAsiaTheme="majorEastAsia" w:hAnsiTheme="minorHAnsi" w:cstheme="majorBidi"/>
              <w:bCs/>
              <w:lang w:val="es-CO" w:eastAsia="en-US"/>
            </w:rPr>
            <w:t>Mantenimiento Preventiv</w:t>
          </w:r>
          <w:r>
            <w:rPr>
              <w:rFonts w:asciiTheme="minorHAnsi" w:eastAsiaTheme="majorEastAsia" w:hAnsiTheme="minorHAnsi" w:cstheme="majorBidi"/>
              <w:bCs/>
              <w:lang w:val="es-CO" w:eastAsia="en-US"/>
            </w:rPr>
            <w:t>o</w:t>
          </w:r>
        </w:p>
        <w:p w14:paraId="5EAEE47D" w14:textId="7843C479" w:rsidR="008F2E3D" w:rsidRDefault="00226A43" w:rsidP="00226A43">
          <w:pPr>
            <w:pStyle w:val="Prrafodelista"/>
            <w:numPr>
              <w:ilvl w:val="1"/>
              <w:numId w:val="49"/>
            </w:numPr>
            <w:spacing w:after="200" w:line="276" w:lineRule="auto"/>
            <w:rPr>
              <w:rFonts w:asciiTheme="minorHAnsi" w:eastAsiaTheme="majorEastAsia" w:hAnsiTheme="minorHAnsi" w:cstheme="majorBidi"/>
              <w:bCs/>
              <w:lang w:val="es-CO" w:eastAsia="en-US"/>
            </w:rPr>
          </w:pPr>
          <w:r>
            <w:rPr>
              <w:rFonts w:asciiTheme="minorHAnsi" w:eastAsiaTheme="majorEastAsia" w:hAnsiTheme="minorHAnsi" w:cstheme="majorBidi"/>
              <w:bCs/>
              <w:lang w:val="es-CO" w:eastAsia="en-US"/>
            </w:rPr>
            <w:t>Mantenimiento Correctivo</w:t>
          </w:r>
          <w:r w:rsidR="00F57327">
            <w:rPr>
              <w:rFonts w:asciiTheme="minorHAnsi" w:eastAsiaTheme="majorEastAsia" w:hAnsiTheme="minorHAnsi" w:cstheme="majorBidi"/>
              <w:bCs/>
              <w:lang w:val="es-CO" w:eastAsia="en-US"/>
            </w:rPr>
            <w:t xml:space="preserve"> y chequeo pre operacional</w:t>
          </w:r>
        </w:p>
        <w:p w14:paraId="5BFC6D35" w14:textId="77777777" w:rsidR="00226A43" w:rsidRPr="00226A43" w:rsidRDefault="00226A43" w:rsidP="00226A43">
          <w:pPr>
            <w:pStyle w:val="Prrafodelista"/>
            <w:spacing w:after="200" w:line="276" w:lineRule="auto"/>
            <w:ind w:left="1230"/>
            <w:rPr>
              <w:rFonts w:asciiTheme="minorHAnsi" w:eastAsiaTheme="majorEastAsia" w:hAnsiTheme="minorHAnsi" w:cstheme="majorBidi"/>
              <w:bCs/>
              <w:lang w:val="es-CO" w:eastAsia="en-US"/>
            </w:rPr>
          </w:pPr>
        </w:p>
        <w:p w14:paraId="1F8F7FBA" w14:textId="79DCFC15" w:rsidR="00F57327" w:rsidRPr="00F57327" w:rsidRDefault="00F57327" w:rsidP="00F57327">
          <w:pPr>
            <w:pStyle w:val="Prrafodelista"/>
            <w:numPr>
              <w:ilvl w:val="0"/>
              <w:numId w:val="49"/>
            </w:numPr>
            <w:spacing w:after="200" w:line="276" w:lineRule="auto"/>
            <w:rPr>
              <w:rFonts w:asciiTheme="minorHAnsi" w:hAnsiTheme="minorHAnsi"/>
              <w:b/>
            </w:rPr>
          </w:pPr>
          <w:r w:rsidRPr="00F57327">
            <w:rPr>
              <w:rFonts w:asciiTheme="minorHAnsi" w:hAnsiTheme="minorHAnsi"/>
              <w:b/>
            </w:rPr>
            <w:t xml:space="preserve">INFRAESTRUCTURA SEGURA </w:t>
          </w:r>
        </w:p>
        <w:p w14:paraId="31DE37E9" w14:textId="0EF4AC89" w:rsidR="008F2E3D" w:rsidRDefault="00F57327" w:rsidP="00F57327">
          <w:pPr>
            <w:pStyle w:val="Prrafodelista"/>
            <w:numPr>
              <w:ilvl w:val="1"/>
              <w:numId w:val="49"/>
            </w:numPr>
            <w:spacing w:after="200" w:line="276" w:lineRule="auto"/>
            <w:rPr>
              <w:rFonts w:asciiTheme="minorHAnsi" w:hAnsiTheme="minorHAnsi"/>
            </w:rPr>
          </w:pPr>
          <w:r>
            <w:rPr>
              <w:rFonts w:asciiTheme="minorHAnsi" w:hAnsiTheme="minorHAnsi"/>
            </w:rPr>
            <w:t>Rutas externas</w:t>
          </w:r>
        </w:p>
        <w:p w14:paraId="19F9606B" w14:textId="359A6946" w:rsidR="00F57327" w:rsidRDefault="00F57327" w:rsidP="00F57327">
          <w:pPr>
            <w:pStyle w:val="Prrafodelista"/>
            <w:numPr>
              <w:ilvl w:val="1"/>
              <w:numId w:val="49"/>
            </w:numPr>
            <w:spacing w:after="200" w:line="276" w:lineRule="auto"/>
            <w:rPr>
              <w:rFonts w:asciiTheme="minorHAnsi" w:hAnsiTheme="minorHAnsi"/>
            </w:rPr>
          </w:pPr>
          <w:r w:rsidRPr="00F57327">
            <w:rPr>
              <w:rFonts w:asciiTheme="minorHAnsi" w:hAnsiTheme="minorHAnsi"/>
            </w:rPr>
            <w:t>Compromiso por la vida y la seguridad vial</w:t>
          </w:r>
        </w:p>
        <w:p w14:paraId="524F2200" w14:textId="02362E0D" w:rsidR="00F57327" w:rsidRPr="000608A5" w:rsidRDefault="00F57327" w:rsidP="00F57327">
          <w:pPr>
            <w:pStyle w:val="Prrafodelista"/>
            <w:numPr>
              <w:ilvl w:val="1"/>
              <w:numId w:val="49"/>
            </w:numPr>
            <w:spacing w:after="200" w:line="276" w:lineRule="auto"/>
            <w:rPr>
              <w:rFonts w:asciiTheme="minorHAnsi" w:hAnsiTheme="minorHAnsi"/>
            </w:rPr>
          </w:pPr>
          <w:r w:rsidRPr="00F57327">
            <w:rPr>
              <w:rFonts w:asciiTheme="minorHAnsi" w:hAnsiTheme="minorHAnsi"/>
            </w:rPr>
            <w:t>Sensibilización</w:t>
          </w:r>
        </w:p>
        <w:p w14:paraId="5B58A67A" w14:textId="77777777" w:rsidR="004863AE" w:rsidRPr="00F57327" w:rsidRDefault="008F43D6" w:rsidP="00226A43">
          <w:pPr>
            <w:pStyle w:val="Prrafodelista"/>
            <w:numPr>
              <w:ilvl w:val="0"/>
              <w:numId w:val="49"/>
            </w:numPr>
            <w:spacing w:after="200" w:line="276" w:lineRule="auto"/>
            <w:rPr>
              <w:rFonts w:asciiTheme="minorHAnsi" w:hAnsiTheme="minorHAnsi"/>
              <w:b/>
            </w:rPr>
          </w:pPr>
          <w:r w:rsidRPr="00F57327">
            <w:rPr>
              <w:rFonts w:asciiTheme="minorHAnsi" w:hAnsiTheme="minorHAnsi"/>
              <w:b/>
            </w:rPr>
            <w:t>PLAN DE ATENCIÓN A VICTIMAS</w:t>
          </w:r>
        </w:p>
        <w:p w14:paraId="46B45C87" w14:textId="4732D1E6" w:rsidR="008F43D6" w:rsidRPr="000608A5" w:rsidRDefault="00F57327" w:rsidP="004863AE">
          <w:pPr>
            <w:pStyle w:val="Prrafodelista"/>
            <w:spacing w:after="200" w:line="276" w:lineRule="auto"/>
            <w:rPr>
              <w:rFonts w:asciiTheme="minorHAnsi" w:hAnsiTheme="minorHAnsi"/>
            </w:rPr>
          </w:pPr>
          <w:r>
            <w:rPr>
              <w:rFonts w:asciiTheme="minorHAnsi" w:hAnsiTheme="minorHAnsi"/>
              <w:b/>
            </w:rPr>
            <w:t>16</w:t>
          </w:r>
          <w:r w:rsidR="004863AE" w:rsidRPr="000608A5">
            <w:rPr>
              <w:rFonts w:asciiTheme="minorHAnsi" w:hAnsiTheme="minorHAnsi"/>
              <w:b/>
            </w:rPr>
            <w:t>.1</w:t>
          </w:r>
          <w:r w:rsidR="004863AE" w:rsidRPr="000608A5">
            <w:rPr>
              <w:rFonts w:asciiTheme="minorHAnsi" w:hAnsiTheme="minorHAnsi"/>
            </w:rPr>
            <w:t xml:space="preserve"> </w:t>
          </w:r>
          <w:r w:rsidR="008F43D6" w:rsidRPr="000608A5">
            <w:rPr>
              <w:rFonts w:asciiTheme="minorHAnsi" w:hAnsiTheme="minorHAnsi"/>
            </w:rPr>
            <w:t xml:space="preserve">Tratamiento en caso de accidente de tránsito </w:t>
          </w:r>
        </w:p>
        <w:p w14:paraId="435A9106" w14:textId="1A04E9A0" w:rsidR="00A7368E" w:rsidRPr="00F57327" w:rsidRDefault="008F43D6" w:rsidP="00226A43">
          <w:pPr>
            <w:pStyle w:val="Prrafodelista"/>
            <w:numPr>
              <w:ilvl w:val="0"/>
              <w:numId w:val="49"/>
            </w:numPr>
            <w:spacing w:after="200" w:line="276" w:lineRule="auto"/>
            <w:rPr>
              <w:rFonts w:asciiTheme="minorHAnsi" w:hAnsiTheme="minorHAnsi"/>
              <w:b/>
            </w:rPr>
          </w:pPr>
          <w:r w:rsidRPr="00F57327">
            <w:rPr>
              <w:rFonts w:asciiTheme="minorHAnsi" w:hAnsiTheme="minorHAnsi"/>
              <w:b/>
            </w:rPr>
            <w:t>ANEXOS</w:t>
          </w:r>
        </w:p>
      </w:sdtContent>
    </w:sdt>
    <w:p w14:paraId="0D3ED1F4" w14:textId="77777777" w:rsidR="00F57327" w:rsidRDefault="00F57327" w:rsidP="00F57327">
      <w:pPr>
        <w:pStyle w:val="Prrafodelista"/>
        <w:spacing w:after="200" w:line="276" w:lineRule="auto"/>
        <w:jc w:val="both"/>
        <w:rPr>
          <w:rFonts w:asciiTheme="minorHAnsi" w:eastAsiaTheme="minorEastAsia" w:hAnsiTheme="minorHAnsi" w:cs="Arial"/>
          <w:b/>
          <w:lang w:val="es-CO"/>
        </w:rPr>
      </w:pPr>
    </w:p>
    <w:p w14:paraId="3E0930AB" w14:textId="77777777" w:rsidR="00F57327" w:rsidRDefault="00F57327" w:rsidP="00F57327">
      <w:pPr>
        <w:spacing w:after="200" w:line="276" w:lineRule="auto"/>
        <w:ind w:left="360"/>
        <w:jc w:val="both"/>
        <w:rPr>
          <w:rFonts w:asciiTheme="minorHAnsi" w:eastAsiaTheme="minorEastAsia" w:hAnsiTheme="minorHAnsi" w:cs="Arial"/>
          <w:b/>
          <w:lang w:val="es-CO"/>
        </w:rPr>
      </w:pPr>
    </w:p>
    <w:p w14:paraId="1316666A" w14:textId="77777777" w:rsidR="00F57327" w:rsidRDefault="00F57327" w:rsidP="00F57327">
      <w:pPr>
        <w:spacing w:after="200" w:line="276" w:lineRule="auto"/>
        <w:ind w:left="360"/>
        <w:jc w:val="both"/>
        <w:rPr>
          <w:rFonts w:asciiTheme="minorHAnsi" w:eastAsiaTheme="minorEastAsia" w:hAnsiTheme="minorHAnsi" w:cs="Arial"/>
          <w:b/>
          <w:lang w:val="es-CO"/>
        </w:rPr>
      </w:pPr>
    </w:p>
    <w:p w14:paraId="5D63A88D" w14:textId="77777777" w:rsidR="00F57327" w:rsidRDefault="00F57327" w:rsidP="00F57327">
      <w:pPr>
        <w:spacing w:after="200" w:line="276" w:lineRule="auto"/>
        <w:ind w:left="360"/>
        <w:jc w:val="both"/>
        <w:rPr>
          <w:rFonts w:asciiTheme="minorHAnsi" w:eastAsiaTheme="minorEastAsia" w:hAnsiTheme="minorHAnsi" w:cs="Arial"/>
          <w:b/>
          <w:lang w:val="es-CO"/>
        </w:rPr>
      </w:pPr>
    </w:p>
    <w:p w14:paraId="53462454" w14:textId="77777777" w:rsidR="00F57327" w:rsidRDefault="00F57327" w:rsidP="00F57327">
      <w:pPr>
        <w:spacing w:after="200" w:line="276" w:lineRule="auto"/>
        <w:ind w:left="360"/>
        <w:jc w:val="both"/>
        <w:rPr>
          <w:rFonts w:asciiTheme="minorHAnsi" w:eastAsiaTheme="minorEastAsia" w:hAnsiTheme="minorHAnsi" w:cs="Arial"/>
          <w:b/>
          <w:lang w:val="es-CO"/>
        </w:rPr>
      </w:pPr>
    </w:p>
    <w:p w14:paraId="44EC9510" w14:textId="77777777" w:rsidR="00F57327" w:rsidRDefault="00F57327" w:rsidP="00F57327">
      <w:pPr>
        <w:spacing w:after="200" w:line="276" w:lineRule="auto"/>
        <w:ind w:left="360"/>
        <w:jc w:val="both"/>
        <w:rPr>
          <w:rFonts w:asciiTheme="minorHAnsi" w:eastAsiaTheme="minorEastAsia" w:hAnsiTheme="minorHAnsi" w:cs="Arial"/>
          <w:b/>
          <w:lang w:val="es-CO"/>
        </w:rPr>
      </w:pPr>
    </w:p>
    <w:p w14:paraId="431F6BE4" w14:textId="77777777" w:rsidR="00F57327" w:rsidRDefault="00F57327" w:rsidP="00F57327">
      <w:pPr>
        <w:spacing w:after="200" w:line="276" w:lineRule="auto"/>
        <w:ind w:left="360"/>
        <w:jc w:val="both"/>
        <w:rPr>
          <w:rFonts w:asciiTheme="minorHAnsi" w:eastAsiaTheme="minorEastAsia" w:hAnsiTheme="minorHAnsi" w:cs="Arial"/>
          <w:b/>
          <w:lang w:val="es-CO"/>
        </w:rPr>
      </w:pPr>
    </w:p>
    <w:p w14:paraId="277AE4F1" w14:textId="77777777" w:rsidR="00F57327" w:rsidRDefault="00F57327" w:rsidP="00F57327">
      <w:pPr>
        <w:spacing w:after="200" w:line="276" w:lineRule="auto"/>
        <w:ind w:left="360"/>
        <w:jc w:val="both"/>
        <w:rPr>
          <w:rFonts w:asciiTheme="minorHAnsi" w:eastAsiaTheme="minorEastAsia" w:hAnsiTheme="minorHAnsi" w:cs="Arial"/>
          <w:b/>
          <w:lang w:val="es-CO"/>
        </w:rPr>
      </w:pPr>
    </w:p>
    <w:p w14:paraId="30ADC698" w14:textId="77777777" w:rsidR="00F57327" w:rsidRDefault="00F57327" w:rsidP="00F57327">
      <w:pPr>
        <w:spacing w:after="200" w:line="276" w:lineRule="auto"/>
        <w:ind w:left="360"/>
        <w:jc w:val="both"/>
        <w:rPr>
          <w:rFonts w:asciiTheme="minorHAnsi" w:eastAsiaTheme="minorEastAsia" w:hAnsiTheme="minorHAnsi" w:cs="Arial"/>
          <w:b/>
          <w:lang w:val="es-CO"/>
        </w:rPr>
      </w:pPr>
    </w:p>
    <w:p w14:paraId="15A89548" w14:textId="77777777" w:rsidR="00F57327" w:rsidRDefault="00F57327" w:rsidP="00F57327">
      <w:pPr>
        <w:spacing w:after="200" w:line="276" w:lineRule="auto"/>
        <w:ind w:left="360"/>
        <w:jc w:val="both"/>
        <w:rPr>
          <w:rFonts w:asciiTheme="minorHAnsi" w:eastAsiaTheme="minorEastAsia" w:hAnsiTheme="minorHAnsi" w:cs="Arial"/>
          <w:b/>
          <w:lang w:val="es-CO"/>
        </w:rPr>
      </w:pPr>
    </w:p>
    <w:p w14:paraId="2156BFBA" w14:textId="77777777" w:rsidR="00F57327" w:rsidRPr="00F57327" w:rsidRDefault="00F57327" w:rsidP="00F57327">
      <w:pPr>
        <w:spacing w:after="200" w:line="276" w:lineRule="auto"/>
        <w:ind w:left="360"/>
        <w:jc w:val="both"/>
        <w:rPr>
          <w:rFonts w:asciiTheme="minorHAnsi" w:eastAsiaTheme="minorEastAsia" w:hAnsiTheme="minorHAnsi" w:cs="Arial"/>
          <w:b/>
          <w:lang w:val="es-CO"/>
        </w:rPr>
      </w:pPr>
    </w:p>
    <w:p w14:paraId="047A7A49" w14:textId="77777777" w:rsidR="00A7368E" w:rsidRPr="00F57327" w:rsidRDefault="00A7368E" w:rsidP="00F57327">
      <w:pPr>
        <w:pStyle w:val="Prrafodelista"/>
        <w:numPr>
          <w:ilvl w:val="0"/>
          <w:numId w:val="2"/>
        </w:numPr>
        <w:spacing w:after="200" w:line="276" w:lineRule="auto"/>
        <w:jc w:val="both"/>
        <w:rPr>
          <w:rFonts w:asciiTheme="minorHAnsi" w:eastAsiaTheme="minorEastAsia" w:hAnsiTheme="minorHAnsi" w:cs="Arial"/>
          <w:b/>
          <w:lang w:val="es-CO"/>
        </w:rPr>
      </w:pPr>
      <w:r w:rsidRPr="00F57327">
        <w:rPr>
          <w:rFonts w:asciiTheme="minorHAnsi" w:eastAsiaTheme="minorEastAsia" w:hAnsiTheme="minorHAnsi" w:cs="Arial"/>
          <w:b/>
          <w:lang w:val="es-CO"/>
        </w:rPr>
        <w:lastRenderedPageBreak/>
        <w:t>INTRODUCCIÓN</w:t>
      </w:r>
    </w:p>
    <w:p w14:paraId="03AB3B1A" w14:textId="77777777" w:rsidR="00F57327" w:rsidRPr="00047527" w:rsidRDefault="00F57327" w:rsidP="00F57327">
      <w:pPr>
        <w:pStyle w:val="Prrafodelista"/>
        <w:spacing w:after="200" w:line="276" w:lineRule="auto"/>
        <w:jc w:val="both"/>
        <w:rPr>
          <w:rFonts w:asciiTheme="minorHAnsi" w:eastAsiaTheme="minorEastAsia" w:hAnsiTheme="minorHAnsi" w:cs="Arial"/>
          <w:b/>
          <w:lang w:val="es-CO"/>
        </w:rPr>
      </w:pPr>
    </w:p>
    <w:p w14:paraId="69B1F398" w14:textId="16F6DED5" w:rsidR="00A7368E" w:rsidRPr="00047527" w:rsidRDefault="00A7368E" w:rsidP="009C47D2">
      <w:pPr>
        <w:spacing w:after="200" w:line="276" w:lineRule="auto"/>
        <w:ind w:left="360"/>
        <w:jc w:val="both"/>
        <w:rPr>
          <w:rFonts w:asciiTheme="minorHAnsi" w:eastAsiaTheme="minorEastAsia" w:hAnsiTheme="minorHAnsi" w:cs="Arial"/>
          <w:lang w:val="es-CO"/>
        </w:rPr>
      </w:pPr>
      <w:r w:rsidRPr="00047527">
        <w:rPr>
          <w:rFonts w:asciiTheme="minorHAnsi" w:eastAsiaTheme="minorEastAsia" w:hAnsiTheme="minorHAnsi" w:cs="Arial"/>
          <w:lang w:val="es-CO"/>
        </w:rPr>
        <w:t xml:space="preserve">La seguridad vial es un compromiso de todos, es tiempo de tomar conciencia y medidas que permitan identificar los peligros y gestionar los riesgos que se pueden presentar </w:t>
      </w:r>
      <w:r w:rsidR="009C47D2" w:rsidRPr="00047527">
        <w:rPr>
          <w:rFonts w:asciiTheme="minorHAnsi" w:eastAsiaTheme="minorEastAsia" w:hAnsiTheme="minorHAnsi" w:cs="Arial"/>
          <w:lang w:val="es-CO"/>
        </w:rPr>
        <w:t xml:space="preserve">al trasladarse en vehículos. </w:t>
      </w:r>
      <w:r w:rsidR="00E2305F" w:rsidRPr="00047527">
        <w:rPr>
          <w:rFonts w:asciiTheme="minorHAnsi" w:eastAsiaTheme="minorEastAsia" w:hAnsiTheme="minorHAnsi" w:cs="Arial"/>
          <w:lang w:val="es-CO"/>
        </w:rPr>
        <w:t>Las estadística</w:t>
      </w:r>
      <w:r w:rsidR="009C47D2" w:rsidRPr="00047527">
        <w:rPr>
          <w:rFonts w:asciiTheme="minorHAnsi" w:eastAsiaTheme="minorEastAsia" w:hAnsiTheme="minorHAnsi" w:cs="Arial"/>
          <w:lang w:val="es-CO"/>
        </w:rPr>
        <w:t xml:space="preserve"> revelan que </w:t>
      </w:r>
      <w:r w:rsidRPr="00047527">
        <w:rPr>
          <w:rFonts w:asciiTheme="minorHAnsi" w:eastAsiaTheme="minorEastAsia" w:hAnsiTheme="minorHAnsi" w:cs="Arial"/>
          <w:lang w:val="es-CO"/>
        </w:rPr>
        <w:t xml:space="preserve">5704 muertos y 39. 318 heridos en accidentes de tránsito que hubo en Colombia el año pasado, cifras que convirtieron a este tipo de acontecimientos en la segunda causa de muerte violenta en Colombia. Estos datos se suman al conteo mundial, donde se estima que 1.2 millones de personas mueren al año por causa de accidentes de tránsito. Para el 2030, será la quinta causa de muerte de seres humanos en todo el planeta. - </w:t>
      </w:r>
    </w:p>
    <w:p w14:paraId="6ADB0D72" w14:textId="77777777" w:rsidR="00A7368E" w:rsidRPr="00047527" w:rsidRDefault="009C47D2" w:rsidP="009C47D2">
      <w:pPr>
        <w:pStyle w:val="Sinespaciado"/>
        <w:jc w:val="both"/>
        <w:rPr>
          <w:rFonts w:asciiTheme="minorHAnsi" w:eastAsiaTheme="minorHAnsi" w:hAnsiTheme="minorHAnsi"/>
          <w:lang w:val="es-CO" w:eastAsia="en-US"/>
        </w:rPr>
      </w:pPr>
      <w:r w:rsidRPr="00047527">
        <w:rPr>
          <w:rFonts w:asciiTheme="minorHAnsi" w:eastAsiaTheme="minorHAnsi" w:hAnsiTheme="minorHAnsi"/>
          <w:lang w:val="es-CO" w:eastAsia="en-US"/>
        </w:rPr>
        <w:t xml:space="preserve">       </w:t>
      </w:r>
      <w:r w:rsidR="00A7368E" w:rsidRPr="00047527">
        <w:rPr>
          <w:rFonts w:asciiTheme="minorHAnsi" w:eastAsiaTheme="minorHAnsi" w:hAnsiTheme="minorHAnsi"/>
          <w:lang w:val="es-CO" w:eastAsia="en-US"/>
        </w:rPr>
        <w:t>Como principales causas de los accidentes de tránsito están:</w:t>
      </w:r>
    </w:p>
    <w:p w14:paraId="709FB896" w14:textId="77777777" w:rsidR="00A7368E" w:rsidRPr="00047527" w:rsidRDefault="00A7368E" w:rsidP="009C47D2">
      <w:pPr>
        <w:pStyle w:val="Sinespaciado"/>
        <w:numPr>
          <w:ilvl w:val="0"/>
          <w:numId w:val="1"/>
        </w:numPr>
        <w:jc w:val="both"/>
        <w:rPr>
          <w:rFonts w:asciiTheme="minorHAnsi" w:eastAsiaTheme="minorHAnsi" w:hAnsiTheme="minorHAnsi"/>
          <w:lang w:val="es-CO" w:eastAsia="en-US"/>
        </w:rPr>
      </w:pPr>
      <w:r w:rsidRPr="00047527">
        <w:rPr>
          <w:rFonts w:asciiTheme="minorHAnsi" w:eastAsiaTheme="minorHAnsi" w:hAnsiTheme="minorHAnsi"/>
          <w:lang w:val="es-CO" w:eastAsia="en-US"/>
        </w:rPr>
        <w:t>La impericia del conductor.</w:t>
      </w:r>
    </w:p>
    <w:p w14:paraId="3A793B2B" w14:textId="77777777" w:rsidR="00A7368E" w:rsidRPr="00047527" w:rsidRDefault="00A7368E" w:rsidP="009C47D2">
      <w:pPr>
        <w:pStyle w:val="Sinespaciado"/>
        <w:numPr>
          <w:ilvl w:val="0"/>
          <w:numId w:val="1"/>
        </w:numPr>
        <w:jc w:val="both"/>
        <w:rPr>
          <w:rFonts w:asciiTheme="minorHAnsi" w:eastAsiaTheme="minorHAnsi" w:hAnsiTheme="minorHAnsi"/>
          <w:lang w:val="es-CO" w:eastAsia="en-US"/>
        </w:rPr>
      </w:pPr>
      <w:r w:rsidRPr="00047527">
        <w:rPr>
          <w:rFonts w:asciiTheme="minorHAnsi" w:eastAsiaTheme="minorHAnsi" w:hAnsiTheme="minorHAnsi"/>
          <w:lang w:val="es-CO" w:eastAsia="en-US"/>
        </w:rPr>
        <w:t>El exceso de velocidad.</w:t>
      </w:r>
    </w:p>
    <w:p w14:paraId="57DFB105" w14:textId="77777777" w:rsidR="00A7368E" w:rsidRPr="00047527" w:rsidRDefault="00A7368E" w:rsidP="009C47D2">
      <w:pPr>
        <w:pStyle w:val="Sinespaciado"/>
        <w:numPr>
          <w:ilvl w:val="0"/>
          <w:numId w:val="1"/>
        </w:numPr>
        <w:jc w:val="both"/>
        <w:rPr>
          <w:rFonts w:asciiTheme="minorHAnsi" w:eastAsiaTheme="minorHAnsi" w:hAnsiTheme="minorHAnsi"/>
          <w:lang w:val="es-CO" w:eastAsia="en-US"/>
        </w:rPr>
      </w:pPr>
      <w:r w:rsidRPr="00047527">
        <w:rPr>
          <w:rFonts w:asciiTheme="minorHAnsi" w:eastAsiaTheme="minorHAnsi" w:hAnsiTheme="minorHAnsi"/>
          <w:lang w:val="es-CO" w:eastAsia="en-US"/>
        </w:rPr>
        <w:t>Consumir alcohol antes y durante el ejercicio de la conducción.</w:t>
      </w:r>
    </w:p>
    <w:p w14:paraId="3B96E2D6" w14:textId="77777777" w:rsidR="00A7368E" w:rsidRPr="00047527" w:rsidRDefault="00A7368E" w:rsidP="009C47D2">
      <w:pPr>
        <w:pStyle w:val="Sinespaciado"/>
        <w:numPr>
          <w:ilvl w:val="0"/>
          <w:numId w:val="1"/>
        </w:numPr>
        <w:jc w:val="both"/>
        <w:rPr>
          <w:rFonts w:asciiTheme="minorHAnsi" w:eastAsiaTheme="minorHAnsi" w:hAnsiTheme="minorHAnsi"/>
          <w:lang w:val="es-CO" w:eastAsia="en-US"/>
        </w:rPr>
      </w:pPr>
      <w:r w:rsidRPr="00047527">
        <w:rPr>
          <w:rFonts w:asciiTheme="minorHAnsi" w:eastAsiaTheme="minorHAnsi" w:hAnsiTheme="minorHAnsi"/>
          <w:lang w:val="es-CO" w:eastAsia="en-US"/>
        </w:rPr>
        <w:t>El exceso de confianza en el auto o en sí mismo.</w:t>
      </w:r>
    </w:p>
    <w:p w14:paraId="2688F34D" w14:textId="77777777" w:rsidR="00A7368E" w:rsidRPr="00047527" w:rsidRDefault="00A7368E" w:rsidP="009C47D2">
      <w:pPr>
        <w:pStyle w:val="Sinespaciado"/>
        <w:numPr>
          <w:ilvl w:val="0"/>
          <w:numId w:val="1"/>
        </w:numPr>
        <w:jc w:val="both"/>
        <w:rPr>
          <w:rFonts w:asciiTheme="minorHAnsi" w:eastAsiaTheme="minorHAnsi" w:hAnsiTheme="minorHAnsi"/>
          <w:lang w:val="es-CO" w:eastAsia="en-US"/>
        </w:rPr>
      </w:pPr>
      <w:r w:rsidRPr="00047527">
        <w:rPr>
          <w:rFonts w:asciiTheme="minorHAnsi" w:eastAsiaTheme="minorHAnsi" w:hAnsiTheme="minorHAnsi"/>
          <w:lang w:val="es-CO" w:eastAsia="en-US"/>
        </w:rPr>
        <w:t xml:space="preserve">No mantener la distancia suficiente entre vehículos. </w:t>
      </w:r>
    </w:p>
    <w:p w14:paraId="6EEA965B" w14:textId="77777777" w:rsidR="00A7368E" w:rsidRPr="00047527" w:rsidRDefault="00A7368E" w:rsidP="009C47D2">
      <w:pPr>
        <w:pStyle w:val="Sinespaciado"/>
        <w:numPr>
          <w:ilvl w:val="0"/>
          <w:numId w:val="1"/>
        </w:numPr>
        <w:jc w:val="both"/>
        <w:rPr>
          <w:rFonts w:asciiTheme="minorHAnsi" w:eastAsiaTheme="minorHAnsi" w:hAnsiTheme="minorHAnsi"/>
          <w:lang w:val="es-CO" w:eastAsia="en-US"/>
        </w:rPr>
      </w:pPr>
      <w:r w:rsidRPr="00047527">
        <w:rPr>
          <w:rFonts w:asciiTheme="minorHAnsi" w:eastAsiaTheme="minorHAnsi" w:hAnsiTheme="minorHAnsi"/>
          <w:lang w:val="es-CO" w:eastAsia="en-US"/>
        </w:rPr>
        <w:t>Fallas mecánicas.</w:t>
      </w:r>
    </w:p>
    <w:p w14:paraId="3897028B" w14:textId="77777777" w:rsidR="00A7368E" w:rsidRPr="00047527" w:rsidRDefault="00A7368E" w:rsidP="009C47D2">
      <w:pPr>
        <w:pStyle w:val="Sinespaciado"/>
        <w:numPr>
          <w:ilvl w:val="0"/>
          <w:numId w:val="1"/>
        </w:numPr>
        <w:jc w:val="both"/>
        <w:rPr>
          <w:rFonts w:asciiTheme="minorHAnsi" w:eastAsiaTheme="minorHAnsi" w:hAnsiTheme="minorHAnsi"/>
          <w:lang w:val="es-CO" w:eastAsia="en-US"/>
        </w:rPr>
      </w:pPr>
      <w:r w:rsidRPr="00047527">
        <w:rPr>
          <w:rFonts w:asciiTheme="minorHAnsi" w:eastAsiaTheme="minorHAnsi" w:hAnsiTheme="minorHAnsi"/>
          <w:lang w:val="es-CO" w:eastAsia="en-US"/>
        </w:rPr>
        <w:t>No respetar las señales de tránsito.</w:t>
      </w:r>
    </w:p>
    <w:p w14:paraId="14494E1D" w14:textId="77777777" w:rsidR="00A7368E" w:rsidRPr="00047527" w:rsidRDefault="00A7368E" w:rsidP="009C47D2">
      <w:pPr>
        <w:pStyle w:val="Sinespaciado"/>
        <w:numPr>
          <w:ilvl w:val="0"/>
          <w:numId w:val="1"/>
        </w:numPr>
        <w:jc w:val="both"/>
        <w:rPr>
          <w:rFonts w:asciiTheme="minorHAnsi" w:eastAsiaTheme="minorHAnsi" w:hAnsiTheme="minorHAnsi"/>
          <w:lang w:val="es-CO" w:eastAsia="en-US"/>
        </w:rPr>
      </w:pPr>
      <w:r w:rsidRPr="00047527">
        <w:rPr>
          <w:rFonts w:asciiTheme="minorHAnsi" w:eastAsiaTheme="minorHAnsi" w:hAnsiTheme="minorHAnsi"/>
          <w:lang w:val="es-CO" w:eastAsia="en-US"/>
        </w:rPr>
        <w:t>Distracciones.</w:t>
      </w:r>
    </w:p>
    <w:p w14:paraId="5B466A2D" w14:textId="77777777" w:rsidR="00A7368E" w:rsidRPr="00047527" w:rsidRDefault="00A7368E" w:rsidP="009C47D2">
      <w:pPr>
        <w:pStyle w:val="Sinespaciado"/>
        <w:numPr>
          <w:ilvl w:val="0"/>
          <w:numId w:val="1"/>
        </w:numPr>
        <w:jc w:val="both"/>
        <w:rPr>
          <w:rFonts w:asciiTheme="minorHAnsi" w:eastAsiaTheme="minorHAnsi" w:hAnsiTheme="minorHAnsi"/>
          <w:lang w:val="es-CO" w:eastAsia="en-US"/>
        </w:rPr>
      </w:pPr>
      <w:r w:rsidRPr="00047527">
        <w:rPr>
          <w:rFonts w:asciiTheme="minorHAnsi" w:eastAsiaTheme="minorHAnsi" w:hAnsiTheme="minorHAnsi"/>
          <w:lang w:val="es-CO" w:eastAsia="en-US"/>
        </w:rPr>
        <w:t>Fatiga, sueño.</w:t>
      </w:r>
    </w:p>
    <w:p w14:paraId="376430AA" w14:textId="77777777" w:rsidR="00A7368E" w:rsidRPr="00047527" w:rsidRDefault="00A7368E" w:rsidP="009C47D2">
      <w:pPr>
        <w:pStyle w:val="Sinespaciado"/>
        <w:numPr>
          <w:ilvl w:val="0"/>
          <w:numId w:val="1"/>
        </w:numPr>
        <w:jc w:val="both"/>
        <w:rPr>
          <w:rFonts w:asciiTheme="minorHAnsi" w:eastAsiaTheme="minorHAnsi" w:hAnsiTheme="minorHAnsi"/>
          <w:lang w:val="es-CO" w:eastAsia="en-US"/>
        </w:rPr>
      </w:pPr>
      <w:r w:rsidRPr="00047527">
        <w:rPr>
          <w:rFonts w:asciiTheme="minorHAnsi" w:eastAsiaTheme="minorHAnsi" w:hAnsiTheme="minorHAnsi"/>
          <w:lang w:val="es-CO" w:eastAsia="en-US"/>
        </w:rPr>
        <w:t>Uso de medicamentos contraindicados.</w:t>
      </w:r>
    </w:p>
    <w:p w14:paraId="19ABCE50" w14:textId="77777777" w:rsidR="00A7368E" w:rsidRPr="00047527" w:rsidRDefault="00A7368E" w:rsidP="009C47D2">
      <w:pPr>
        <w:pStyle w:val="Sinespaciado"/>
        <w:numPr>
          <w:ilvl w:val="0"/>
          <w:numId w:val="1"/>
        </w:numPr>
        <w:jc w:val="both"/>
        <w:rPr>
          <w:rFonts w:asciiTheme="minorHAnsi" w:eastAsiaTheme="minorHAnsi" w:hAnsiTheme="minorHAnsi"/>
          <w:lang w:val="es-CO" w:eastAsia="en-US"/>
        </w:rPr>
      </w:pPr>
      <w:r w:rsidRPr="00047527">
        <w:rPr>
          <w:rFonts w:asciiTheme="minorHAnsi" w:eastAsiaTheme="minorHAnsi" w:hAnsiTheme="minorHAnsi"/>
          <w:lang w:val="es-CO" w:eastAsia="en-US"/>
        </w:rPr>
        <w:t>Adelantamientos indebidos.</w:t>
      </w:r>
    </w:p>
    <w:p w14:paraId="6F16A3C2" w14:textId="77777777" w:rsidR="00A7368E" w:rsidRPr="00047527" w:rsidRDefault="00A7368E" w:rsidP="009C47D2">
      <w:pPr>
        <w:pStyle w:val="Sinespaciado"/>
        <w:numPr>
          <w:ilvl w:val="0"/>
          <w:numId w:val="1"/>
        </w:numPr>
        <w:jc w:val="both"/>
        <w:rPr>
          <w:rFonts w:asciiTheme="minorHAnsi" w:eastAsiaTheme="minorHAnsi" w:hAnsiTheme="minorHAnsi"/>
          <w:lang w:val="es-CO" w:eastAsia="en-US"/>
        </w:rPr>
      </w:pPr>
      <w:r w:rsidRPr="00047527">
        <w:rPr>
          <w:rFonts w:asciiTheme="minorHAnsi" w:eastAsiaTheme="minorHAnsi" w:hAnsiTheme="minorHAnsi"/>
          <w:lang w:val="es-CO" w:eastAsia="en-US"/>
        </w:rPr>
        <w:t>Malas condiciones de la vía.</w:t>
      </w:r>
    </w:p>
    <w:p w14:paraId="42136296" w14:textId="3768ECD5" w:rsidR="00A7368E" w:rsidRDefault="00A7368E" w:rsidP="005E6569">
      <w:pPr>
        <w:pStyle w:val="Sinespaciado"/>
        <w:numPr>
          <w:ilvl w:val="0"/>
          <w:numId w:val="1"/>
        </w:numPr>
        <w:jc w:val="both"/>
        <w:rPr>
          <w:rFonts w:asciiTheme="minorHAnsi" w:eastAsiaTheme="minorHAnsi" w:hAnsiTheme="minorHAnsi"/>
          <w:lang w:val="es-CO" w:eastAsia="en-US"/>
        </w:rPr>
      </w:pPr>
      <w:r w:rsidRPr="00047527">
        <w:rPr>
          <w:rFonts w:asciiTheme="minorHAnsi" w:eastAsiaTheme="minorHAnsi" w:hAnsiTheme="minorHAnsi"/>
          <w:lang w:val="es-CO" w:eastAsia="en-US"/>
        </w:rPr>
        <w:t xml:space="preserve">Maniobras peligrosas como arrancar sin precaución, ignorar los puntos ciegos, reversa imprudente, frenar en forma </w:t>
      </w:r>
      <w:r w:rsidR="00E2305F" w:rsidRPr="00047527">
        <w:rPr>
          <w:rFonts w:asciiTheme="minorHAnsi" w:eastAsiaTheme="minorHAnsi" w:hAnsiTheme="minorHAnsi"/>
          <w:lang w:val="es-CO" w:eastAsia="en-US"/>
        </w:rPr>
        <w:t>brusca, cambiar</w:t>
      </w:r>
      <w:r w:rsidRPr="00047527">
        <w:rPr>
          <w:rFonts w:asciiTheme="minorHAnsi" w:eastAsiaTheme="minorHAnsi" w:hAnsiTheme="minorHAnsi"/>
          <w:lang w:val="es-CO" w:eastAsia="en-US"/>
        </w:rPr>
        <w:t xml:space="preserve"> el carril sin anunciar, pasarse los semáforos en </w:t>
      </w:r>
      <w:r w:rsidR="00E2305F" w:rsidRPr="00047527">
        <w:rPr>
          <w:rFonts w:asciiTheme="minorHAnsi" w:eastAsiaTheme="minorHAnsi" w:hAnsiTheme="minorHAnsi"/>
          <w:lang w:val="es-CO" w:eastAsia="en-US"/>
        </w:rPr>
        <w:t>rojo, entre</w:t>
      </w:r>
      <w:r w:rsidRPr="00047527">
        <w:rPr>
          <w:rFonts w:asciiTheme="minorHAnsi" w:eastAsiaTheme="minorHAnsi" w:hAnsiTheme="minorHAnsi"/>
          <w:lang w:val="es-CO" w:eastAsia="en-US"/>
        </w:rPr>
        <w:t xml:space="preserve"> otros.</w:t>
      </w:r>
    </w:p>
    <w:p w14:paraId="4D8BE554" w14:textId="77777777" w:rsidR="005E6569" w:rsidRPr="005E6569" w:rsidRDefault="005E6569" w:rsidP="005E6569">
      <w:pPr>
        <w:pStyle w:val="Sinespaciado"/>
        <w:ind w:left="720"/>
        <w:jc w:val="both"/>
        <w:rPr>
          <w:rFonts w:asciiTheme="minorHAnsi" w:eastAsiaTheme="minorHAnsi" w:hAnsiTheme="minorHAnsi"/>
          <w:lang w:val="es-CO" w:eastAsia="en-US"/>
        </w:rPr>
      </w:pPr>
    </w:p>
    <w:p w14:paraId="7CB9DB5F" w14:textId="106467FF" w:rsidR="00A7368E" w:rsidRPr="00047527" w:rsidRDefault="00A7368E" w:rsidP="009C47D2">
      <w:pPr>
        <w:spacing w:after="200" w:line="276" w:lineRule="auto"/>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 xml:space="preserve">Al analizar las causas más comunes de estos accidentes, se puede concluir que es el conductor es el principal responsable de estas tragedias. Y es que se calcula que el 85% de todos los accidentes de tránsito que ocurren son responsabilidad directa o indirecta de este </w:t>
      </w:r>
      <w:r w:rsidR="00E2305F" w:rsidRPr="00047527">
        <w:rPr>
          <w:rFonts w:asciiTheme="minorHAnsi" w:eastAsiaTheme="minorHAnsi" w:hAnsiTheme="minorHAnsi" w:cstheme="minorBidi"/>
          <w:lang w:val="es-CO" w:eastAsia="en-US"/>
        </w:rPr>
        <w:t>y de</w:t>
      </w:r>
      <w:r w:rsidRPr="00047527">
        <w:rPr>
          <w:rFonts w:asciiTheme="minorHAnsi" w:eastAsiaTheme="minorHAnsi" w:hAnsiTheme="minorHAnsi" w:cstheme="minorBidi"/>
          <w:lang w:val="es-CO" w:eastAsia="en-US"/>
        </w:rPr>
        <w:t xml:space="preserve"> las decisiones que toma y por ello, recae en él la responsabilidad de conducir siempre en forma preventiva.</w:t>
      </w:r>
    </w:p>
    <w:p w14:paraId="0121C546" w14:textId="77777777" w:rsidR="00A7368E" w:rsidRPr="00047527" w:rsidRDefault="00A7368E" w:rsidP="009C47D2">
      <w:pPr>
        <w:spacing w:after="200" w:line="276" w:lineRule="auto"/>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Lo contradictorio del tema, es que son los demás actores viales los que sufren las consecuencias más graves en este tipo de accidentes: solo el 5% de los conductores resultan heridos o mueren en un accidente de tránsito, y así, las víctimas más vulnerables resultan siendo los acompañantes o pasajeros, los motociclistas y los peatones (generalmente niños y personas de la tercera edad).</w:t>
      </w:r>
    </w:p>
    <w:p w14:paraId="0799C85A" w14:textId="77777777" w:rsidR="00A7368E" w:rsidRPr="00047527" w:rsidRDefault="00A7368E" w:rsidP="009C47D2">
      <w:pPr>
        <w:spacing w:after="200" w:line="276" w:lineRule="auto"/>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lastRenderedPageBreak/>
        <w:t>Todas están conformadas por personas, y estas personas en su condición de conductores, peatones, pasajeros o acompañantes deben aportar a la solución de la problemática que actualmente vive el país, la formación de criterios autónomos, solidarios y prudentes en situaciones de desplazamiento o de uso de la vía pública.</w:t>
      </w:r>
    </w:p>
    <w:p w14:paraId="31A7E7D5" w14:textId="0AE99EBC" w:rsidR="00A7368E" w:rsidRPr="00047527" w:rsidRDefault="00A7368E" w:rsidP="009C47D2">
      <w:pPr>
        <w:spacing w:after="200" w:line="276" w:lineRule="auto"/>
        <w:jc w:val="both"/>
        <w:rPr>
          <w:rFonts w:asciiTheme="minorHAnsi" w:eastAsiaTheme="minorHAnsi" w:hAnsiTheme="minorHAnsi" w:cstheme="minorBidi"/>
          <w:lang w:val="es-CO" w:eastAsia="en-US"/>
        </w:rPr>
      </w:pPr>
      <w:r w:rsidRPr="00047527">
        <w:rPr>
          <w:rFonts w:asciiTheme="minorHAnsi" w:eastAsiaTheme="minorHAnsi" w:hAnsiTheme="minorHAnsi" w:cstheme="minorBidi"/>
          <w:b/>
          <w:lang w:val="es-CO" w:eastAsia="en-US"/>
        </w:rPr>
        <w:t>METRO</w:t>
      </w:r>
      <w:r w:rsidR="005E6569">
        <w:rPr>
          <w:rFonts w:asciiTheme="minorHAnsi" w:eastAsiaTheme="minorHAnsi" w:hAnsiTheme="minorHAnsi" w:cstheme="minorBidi"/>
          <w:b/>
          <w:lang w:val="es-CO" w:eastAsia="en-US"/>
        </w:rPr>
        <w:t xml:space="preserve"> </w:t>
      </w:r>
      <w:r w:rsidRPr="00047527">
        <w:rPr>
          <w:rFonts w:asciiTheme="minorHAnsi" w:eastAsiaTheme="minorHAnsi" w:hAnsiTheme="minorHAnsi" w:cstheme="minorBidi"/>
          <w:b/>
          <w:lang w:val="es-CO" w:eastAsia="en-US"/>
        </w:rPr>
        <w:t>JUNIOR´S,</w:t>
      </w:r>
      <w:r w:rsidRPr="00047527">
        <w:rPr>
          <w:rFonts w:asciiTheme="minorHAnsi" w:eastAsiaTheme="minorHAnsi" w:hAnsiTheme="minorHAnsi" w:cstheme="minorBidi"/>
          <w:lang w:val="es-CO" w:eastAsia="en-US"/>
        </w:rPr>
        <w:t xml:space="preserve"> acogiendo la normatividad vigente referente a la educación y formación en Seguridad Vial, específicamente el decreto 2851 del 6 de diciembre de 2013, establece el Plan Estratégico de Seguridad Vial – PESV, el cual busca contribuir a la seguridad vial y la responsabilidad como actores de la vía sean de interés público y objeto de debate entre los ciudadanos.</w:t>
      </w:r>
    </w:p>
    <w:p w14:paraId="1175B222" w14:textId="3F7B5642" w:rsidR="00A7368E" w:rsidRPr="00047527" w:rsidRDefault="00A7368E" w:rsidP="009C47D2">
      <w:pPr>
        <w:spacing w:after="200" w:line="276" w:lineRule="auto"/>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 xml:space="preserve">Por lo anterior este Plan presenta el compromiso de </w:t>
      </w:r>
      <w:r w:rsidR="009C47D2" w:rsidRPr="00047527">
        <w:rPr>
          <w:rFonts w:asciiTheme="minorHAnsi" w:eastAsiaTheme="minorHAnsi" w:hAnsiTheme="minorHAnsi" w:cstheme="minorBidi"/>
          <w:b/>
          <w:lang w:val="es-CO" w:eastAsia="en-US"/>
        </w:rPr>
        <w:t>METRO</w:t>
      </w:r>
      <w:r w:rsidR="005E6569">
        <w:rPr>
          <w:rFonts w:asciiTheme="minorHAnsi" w:eastAsiaTheme="minorHAnsi" w:hAnsiTheme="minorHAnsi" w:cstheme="minorBidi"/>
          <w:b/>
          <w:lang w:val="es-CO" w:eastAsia="en-US"/>
        </w:rPr>
        <w:t xml:space="preserve"> </w:t>
      </w:r>
      <w:r w:rsidR="009C47D2" w:rsidRPr="00047527">
        <w:rPr>
          <w:rFonts w:asciiTheme="minorHAnsi" w:eastAsiaTheme="minorHAnsi" w:hAnsiTheme="minorHAnsi" w:cstheme="minorBidi"/>
          <w:b/>
          <w:lang w:val="es-CO" w:eastAsia="en-US"/>
        </w:rPr>
        <w:t>JUNIOR´S</w:t>
      </w:r>
      <w:r w:rsidRPr="00047527">
        <w:rPr>
          <w:rFonts w:asciiTheme="minorHAnsi" w:eastAsiaTheme="minorHAnsi" w:hAnsiTheme="minorHAnsi" w:cstheme="minorBidi"/>
          <w:b/>
          <w:lang w:val="es-CO" w:eastAsia="en-US"/>
        </w:rPr>
        <w:t>,</w:t>
      </w:r>
      <w:r w:rsidRPr="00047527">
        <w:rPr>
          <w:rFonts w:asciiTheme="minorHAnsi" w:eastAsiaTheme="minorHAnsi" w:hAnsiTheme="minorHAnsi" w:cstheme="minorBidi"/>
          <w:lang w:val="es-CO" w:eastAsia="en-US"/>
        </w:rPr>
        <w:t xml:space="preserve"> con la vida, de mano con los principios de la compañía, y los valores de cada uno de los funcionarios que la integran.</w:t>
      </w:r>
    </w:p>
    <w:p w14:paraId="6B3F72B7" w14:textId="77777777" w:rsidR="00A7368E" w:rsidRPr="00047527" w:rsidRDefault="00A7368E" w:rsidP="009C47D2">
      <w:pPr>
        <w:spacing w:after="200" w:line="276" w:lineRule="auto"/>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br w:type="page"/>
      </w:r>
    </w:p>
    <w:p w14:paraId="7C20CD0D" w14:textId="77777777" w:rsidR="00C314C4" w:rsidRPr="00047527" w:rsidRDefault="00C314C4" w:rsidP="00C41480">
      <w:pPr>
        <w:pStyle w:val="Prrafodelista"/>
        <w:numPr>
          <w:ilvl w:val="0"/>
          <w:numId w:val="2"/>
        </w:numPr>
        <w:spacing w:after="200" w:line="276" w:lineRule="auto"/>
        <w:jc w:val="both"/>
        <w:rPr>
          <w:rFonts w:asciiTheme="minorHAnsi" w:eastAsiaTheme="minorEastAsia" w:hAnsiTheme="minorHAnsi" w:cs="Arial"/>
          <w:b/>
          <w:lang w:val="es-CO"/>
        </w:rPr>
      </w:pPr>
      <w:r w:rsidRPr="00047527">
        <w:rPr>
          <w:rFonts w:asciiTheme="minorHAnsi" w:eastAsiaTheme="minorEastAsia" w:hAnsiTheme="minorHAnsi" w:cs="Arial"/>
          <w:b/>
          <w:lang w:val="es-CO"/>
        </w:rPr>
        <w:lastRenderedPageBreak/>
        <w:t>CONCEPTOS Y DEFINICIONES</w:t>
      </w:r>
    </w:p>
    <w:p w14:paraId="116769FB" w14:textId="5ED73DD6" w:rsidR="00C314C4" w:rsidRPr="00047527" w:rsidRDefault="00C314C4" w:rsidP="00C314C4">
      <w:pPr>
        <w:spacing w:after="200" w:line="276" w:lineRule="auto"/>
        <w:jc w:val="both"/>
        <w:rPr>
          <w:rFonts w:asciiTheme="minorHAnsi" w:eastAsiaTheme="minorEastAsia" w:hAnsiTheme="minorHAnsi" w:cs="Arial"/>
          <w:lang w:val="es-CO"/>
        </w:rPr>
      </w:pPr>
      <w:r w:rsidRPr="00047527">
        <w:rPr>
          <w:rFonts w:asciiTheme="minorHAnsi" w:eastAsiaTheme="minorEastAsia" w:hAnsiTheme="minorHAnsi" w:cs="Arial"/>
          <w:lang w:val="es-CO"/>
        </w:rPr>
        <w:t xml:space="preserve">A </w:t>
      </w:r>
      <w:r w:rsidR="00E2305F" w:rsidRPr="00047527">
        <w:rPr>
          <w:rFonts w:asciiTheme="minorHAnsi" w:eastAsiaTheme="minorEastAsia" w:hAnsiTheme="minorHAnsi" w:cs="Arial"/>
          <w:lang w:val="es-CO"/>
        </w:rPr>
        <w:t>continuación,</w:t>
      </w:r>
      <w:r w:rsidRPr="00047527">
        <w:rPr>
          <w:rFonts w:asciiTheme="minorHAnsi" w:eastAsiaTheme="minorEastAsia" w:hAnsiTheme="minorHAnsi" w:cs="Arial"/>
          <w:lang w:val="es-CO"/>
        </w:rPr>
        <w:t xml:space="preserve"> se presenta el significado de algunos términos que se incorporan al plan estratégico de seguridad vial.</w:t>
      </w:r>
    </w:p>
    <w:p w14:paraId="47597835" w14:textId="77777777" w:rsidR="0001287C" w:rsidRPr="00047527" w:rsidRDefault="0001287C" w:rsidP="0001287C">
      <w:pPr>
        <w:pStyle w:val="Prrafodelista"/>
        <w:numPr>
          <w:ilvl w:val="0"/>
          <w:numId w:val="6"/>
        </w:numPr>
        <w:autoSpaceDE w:val="0"/>
        <w:autoSpaceDN w:val="0"/>
        <w:adjustRightInd w:val="0"/>
        <w:rPr>
          <w:rFonts w:asciiTheme="minorHAnsi" w:eastAsiaTheme="minorHAnsi" w:hAnsiTheme="minorHAnsi" w:cs="Arial"/>
          <w:b/>
          <w:lang w:val="es-CO" w:eastAsia="en-US"/>
        </w:rPr>
      </w:pPr>
      <w:r w:rsidRPr="00047527">
        <w:rPr>
          <w:rFonts w:asciiTheme="minorHAnsi" w:eastAsiaTheme="minorHAnsi" w:hAnsiTheme="minorHAnsi" w:cs="Arial"/>
          <w:b/>
          <w:lang w:val="es-CO" w:eastAsia="en-US"/>
        </w:rPr>
        <w:t>¿Qué es un plan estratégico de seguridad vial?</w:t>
      </w:r>
    </w:p>
    <w:p w14:paraId="4E6561AB" w14:textId="77777777" w:rsidR="0001287C" w:rsidRPr="00047527" w:rsidRDefault="0001287C" w:rsidP="0001287C">
      <w:pPr>
        <w:autoSpaceDE w:val="0"/>
        <w:autoSpaceDN w:val="0"/>
        <w:adjustRightInd w:val="0"/>
        <w:ind w:left="360"/>
        <w:rPr>
          <w:rFonts w:asciiTheme="minorHAnsi" w:eastAsiaTheme="minorHAnsi" w:hAnsiTheme="minorHAnsi" w:cs="Arial"/>
          <w:lang w:val="es-CO" w:eastAsia="en-US"/>
        </w:rPr>
      </w:pPr>
    </w:p>
    <w:p w14:paraId="754636CB" w14:textId="5226F3CE" w:rsidR="0001287C" w:rsidRPr="00047527" w:rsidRDefault="0001287C" w:rsidP="005E6569">
      <w:pPr>
        <w:autoSpaceDE w:val="0"/>
        <w:autoSpaceDN w:val="0"/>
        <w:adjustRightInd w:val="0"/>
        <w:jc w:val="both"/>
        <w:rPr>
          <w:rFonts w:asciiTheme="minorHAnsi" w:eastAsiaTheme="minorHAnsi" w:hAnsiTheme="minorHAnsi" w:cs="Arial"/>
          <w:lang w:val="es-CO" w:eastAsia="en-US"/>
        </w:rPr>
      </w:pPr>
      <w:r w:rsidRPr="00047527">
        <w:rPr>
          <w:rFonts w:asciiTheme="minorHAnsi" w:eastAsiaTheme="minorHAnsi" w:hAnsiTheme="minorHAnsi" w:cs="Arial"/>
          <w:lang w:val="es-CO" w:eastAsia="en-US"/>
        </w:rPr>
        <w:t>Es el instrumento de planificación que consignado en un documento contiene las acciones,</w:t>
      </w:r>
      <w:r w:rsidR="005E6569">
        <w:rPr>
          <w:rFonts w:asciiTheme="minorHAnsi" w:eastAsiaTheme="minorHAnsi" w:hAnsiTheme="minorHAnsi" w:cs="Arial"/>
          <w:lang w:val="es-CO" w:eastAsia="en-US"/>
        </w:rPr>
        <w:t xml:space="preserve"> m</w:t>
      </w:r>
      <w:r w:rsidRPr="00047527">
        <w:rPr>
          <w:rFonts w:asciiTheme="minorHAnsi" w:eastAsiaTheme="minorHAnsi" w:hAnsiTheme="minorHAnsi" w:cs="Arial"/>
          <w:lang w:val="es-CO" w:eastAsia="en-US"/>
        </w:rPr>
        <w:t>ecanismos, estrategias y medidas que deberán adoptar las diferentes entidades, organizaciones o empresas del sector público y privado existentes en Colombia. Dichas acciones están encaminadas a alcanzar la seguridad vial como algo inherente al ser humano y así reducir la accidentalidad vial de los integrantes de las organizaciones mencionadas y de no ser posible evitar, o disminuir los efectos que puedan generar los accidentes de tránsito.</w:t>
      </w:r>
    </w:p>
    <w:p w14:paraId="1D08E15C" w14:textId="77777777" w:rsidR="0001287C" w:rsidRPr="00047527" w:rsidRDefault="0001287C" w:rsidP="005E6569">
      <w:pPr>
        <w:autoSpaceDE w:val="0"/>
        <w:autoSpaceDN w:val="0"/>
        <w:adjustRightInd w:val="0"/>
        <w:rPr>
          <w:rFonts w:asciiTheme="minorHAnsi" w:eastAsiaTheme="minorHAnsi" w:hAnsiTheme="minorHAnsi" w:cs="Arial"/>
          <w:lang w:val="es-CO" w:eastAsia="en-US"/>
        </w:rPr>
      </w:pPr>
    </w:p>
    <w:p w14:paraId="78BA3ADE" w14:textId="77777777" w:rsidR="0001287C" w:rsidRDefault="0001287C" w:rsidP="0001287C">
      <w:pPr>
        <w:pStyle w:val="Prrafodelista"/>
        <w:numPr>
          <w:ilvl w:val="0"/>
          <w:numId w:val="6"/>
        </w:numPr>
        <w:autoSpaceDE w:val="0"/>
        <w:autoSpaceDN w:val="0"/>
        <w:adjustRightInd w:val="0"/>
        <w:rPr>
          <w:rFonts w:asciiTheme="minorHAnsi" w:eastAsiaTheme="minorHAnsi" w:hAnsiTheme="minorHAnsi" w:cs="Arial"/>
          <w:b/>
          <w:lang w:val="es-CO" w:eastAsia="en-US"/>
        </w:rPr>
      </w:pPr>
      <w:r w:rsidRPr="00047527">
        <w:rPr>
          <w:rFonts w:asciiTheme="minorHAnsi" w:eastAsiaTheme="minorHAnsi" w:hAnsiTheme="minorHAnsi" w:cs="Arial"/>
          <w:b/>
          <w:lang w:val="es-CO" w:eastAsia="en-US"/>
        </w:rPr>
        <w:t>¿Para qué sirve el plan estratégico de seguridad vial?</w:t>
      </w:r>
    </w:p>
    <w:p w14:paraId="0274DEA0" w14:textId="77777777" w:rsidR="005E6569" w:rsidRPr="00047527" w:rsidRDefault="005E6569" w:rsidP="005E6569">
      <w:pPr>
        <w:pStyle w:val="Prrafodelista"/>
        <w:autoSpaceDE w:val="0"/>
        <w:autoSpaceDN w:val="0"/>
        <w:adjustRightInd w:val="0"/>
        <w:ind w:left="788"/>
        <w:rPr>
          <w:rFonts w:asciiTheme="minorHAnsi" w:eastAsiaTheme="minorHAnsi" w:hAnsiTheme="minorHAnsi" w:cs="Arial"/>
          <w:b/>
          <w:lang w:val="es-CO" w:eastAsia="en-US"/>
        </w:rPr>
      </w:pPr>
    </w:p>
    <w:p w14:paraId="1B715C8C" w14:textId="3E20EB66" w:rsidR="0001287C" w:rsidRPr="00047527" w:rsidRDefault="005E6569" w:rsidP="005E6569">
      <w:pPr>
        <w:autoSpaceDE w:val="0"/>
        <w:autoSpaceDN w:val="0"/>
        <w:adjustRightInd w:val="0"/>
        <w:jc w:val="both"/>
        <w:rPr>
          <w:rFonts w:asciiTheme="minorHAnsi" w:eastAsiaTheme="minorHAnsi" w:hAnsiTheme="minorHAnsi" w:cs="Arial"/>
          <w:lang w:val="es-CO" w:eastAsia="en-US"/>
        </w:rPr>
      </w:pPr>
      <w:r>
        <w:rPr>
          <w:rFonts w:asciiTheme="minorHAnsi" w:eastAsiaTheme="minorHAnsi" w:hAnsiTheme="minorHAnsi" w:cs="Arial"/>
          <w:b/>
          <w:bCs/>
          <w:lang w:val="es-CO" w:eastAsia="en-US"/>
        </w:rPr>
        <w:t xml:space="preserve"> </w:t>
      </w:r>
      <w:r w:rsidR="0001287C" w:rsidRPr="00047527">
        <w:rPr>
          <w:rFonts w:asciiTheme="minorHAnsi" w:eastAsiaTheme="minorHAnsi" w:hAnsiTheme="minorHAnsi" w:cs="Arial"/>
          <w:lang w:val="es-CO" w:eastAsia="en-US"/>
        </w:rPr>
        <w:t>La finalidad del Plan Estratégico de Seguridad Vial, es definir los objetivos y las acciones o intervenciones concretas que se deben llevar a cabo para alcanzar los propósitos en materia de prevención de los accidentes de tránsito, facilitando la gestión de la organización al definir las áreas involucradas, los responsables y los mecanismos de evaluación y seguimiento en función del cumplimiento de las actuaciones definidas.</w:t>
      </w:r>
    </w:p>
    <w:p w14:paraId="66F8311C" w14:textId="79A8F226" w:rsidR="0001287C" w:rsidRPr="00047527" w:rsidRDefault="0001287C" w:rsidP="0001287C">
      <w:pPr>
        <w:autoSpaceDE w:val="0"/>
        <w:autoSpaceDN w:val="0"/>
        <w:adjustRightInd w:val="0"/>
        <w:ind w:left="360"/>
        <w:rPr>
          <w:rFonts w:asciiTheme="minorHAnsi" w:eastAsiaTheme="minorHAnsi" w:hAnsiTheme="minorHAnsi" w:cs="Arial"/>
          <w:lang w:val="es-CO" w:eastAsia="en-US"/>
        </w:rPr>
      </w:pPr>
    </w:p>
    <w:p w14:paraId="5A80FF99" w14:textId="77777777" w:rsidR="0001287C" w:rsidRDefault="0001287C" w:rsidP="0001287C">
      <w:pPr>
        <w:pStyle w:val="Prrafodelista"/>
        <w:numPr>
          <w:ilvl w:val="0"/>
          <w:numId w:val="6"/>
        </w:numPr>
        <w:autoSpaceDE w:val="0"/>
        <w:autoSpaceDN w:val="0"/>
        <w:adjustRightInd w:val="0"/>
        <w:rPr>
          <w:rFonts w:asciiTheme="minorHAnsi" w:eastAsiaTheme="minorHAnsi" w:hAnsiTheme="minorHAnsi" w:cs="Arial"/>
          <w:b/>
          <w:lang w:val="es-CO" w:eastAsia="en-US"/>
        </w:rPr>
      </w:pPr>
      <w:r w:rsidRPr="00047527">
        <w:rPr>
          <w:rFonts w:asciiTheme="minorHAnsi" w:eastAsiaTheme="minorHAnsi" w:hAnsiTheme="minorHAnsi" w:cs="Arial"/>
          <w:b/>
          <w:lang w:val="es-CO" w:eastAsia="en-US"/>
        </w:rPr>
        <w:t>Objetivos de un plan estratégico de seguridad vial</w:t>
      </w:r>
    </w:p>
    <w:p w14:paraId="3B64079E" w14:textId="77777777" w:rsidR="005E6569" w:rsidRPr="00047527" w:rsidRDefault="005E6569" w:rsidP="005E6569">
      <w:pPr>
        <w:pStyle w:val="Prrafodelista"/>
        <w:autoSpaceDE w:val="0"/>
        <w:autoSpaceDN w:val="0"/>
        <w:adjustRightInd w:val="0"/>
        <w:ind w:left="788"/>
        <w:rPr>
          <w:rFonts w:asciiTheme="minorHAnsi" w:eastAsiaTheme="minorHAnsi" w:hAnsiTheme="minorHAnsi" w:cs="Arial"/>
          <w:b/>
          <w:lang w:val="es-CO" w:eastAsia="en-US"/>
        </w:rPr>
      </w:pPr>
    </w:p>
    <w:p w14:paraId="21DA7729" w14:textId="20766CDE" w:rsidR="0001287C" w:rsidRPr="00047527" w:rsidRDefault="0001287C" w:rsidP="005E6569">
      <w:pPr>
        <w:autoSpaceDE w:val="0"/>
        <w:autoSpaceDN w:val="0"/>
        <w:adjustRightInd w:val="0"/>
        <w:jc w:val="both"/>
        <w:rPr>
          <w:rFonts w:asciiTheme="minorHAnsi" w:eastAsiaTheme="minorHAnsi" w:hAnsiTheme="minorHAnsi" w:cs="Arial"/>
          <w:lang w:val="es-CO" w:eastAsia="en-US"/>
        </w:rPr>
      </w:pPr>
      <w:r w:rsidRPr="00047527">
        <w:rPr>
          <w:rFonts w:asciiTheme="minorHAnsi" w:eastAsiaTheme="minorHAnsi" w:hAnsiTheme="minorHAnsi" w:cs="Arial"/>
          <w:lang w:val="es-CO" w:eastAsia="en-US"/>
        </w:rPr>
        <w:t xml:space="preserve">Con los objetivos del plan estratégico de seguridad vial se traza un mapa que señala resultados que </w:t>
      </w:r>
      <w:r w:rsidR="00E2305F" w:rsidRPr="00047527">
        <w:rPr>
          <w:rFonts w:asciiTheme="minorHAnsi" w:eastAsiaTheme="minorHAnsi" w:hAnsiTheme="minorHAnsi" w:cs="Arial"/>
          <w:lang w:val="es-CO" w:eastAsia="en-US"/>
        </w:rPr>
        <w:t>la Organización</w:t>
      </w:r>
      <w:r w:rsidRPr="00047527">
        <w:rPr>
          <w:rFonts w:asciiTheme="minorHAnsi" w:eastAsiaTheme="minorHAnsi" w:hAnsiTheme="minorHAnsi" w:cs="Arial"/>
          <w:lang w:val="es-CO" w:eastAsia="en-US"/>
        </w:rPr>
        <w:t xml:space="preserve"> se ha propuesto alcanzar en materia de seguridad vial.</w:t>
      </w:r>
    </w:p>
    <w:p w14:paraId="683A2915" w14:textId="77777777" w:rsidR="0001287C" w:rsidRPr="00047527" w:rsidRDefault="0001287C" w:rsidP="005E6569">
      <w:pPr>
        <w:autoSpaceDE w:val="0"/>
        <w:autoSpaceDN w:val="0"/>
        <w:adjustRightInd w:val="0"/>
        <w:jc w:val="both"/>
        <w:rPr>
          <w:rFonts w:asciiTheme="minorHAnsi" w:eastAsiaTheme="minorHAnsi" w:hAnsiTheme="minorHAnsi" w:cs="Arial"/>
          <w:b/>
          <w:lang w:val="es-CO" w:eastAsia="en-US"/>
        </w:rPr>
      </w:pPr>
    </w:p>
    <w:p w14:paraId="1A46F22F" w14:textId="77777777" w:rsidR="0001287C" w:rsidRPr="00047527" w:rsidRDefault="0001287C" w:rsidP="0001287C">
      <w:pPr>
        <w:pStyle w:val="Prrafodelista"/>
        <w:numPr>
          <w:ilvl w:val="0"/>
          <w:numId w:val="6"/>
        </w:numPr>
        <w:autoSpaceDE w:val="0"/>
        <w:autoSpaceDN w:val="0"/>
        <w:adjustRightInd w:val="0"/>
        <w:rPr>
          <w:rFonts w:asciiTheme="minorHAnsi" w:eastAsiaTheme="minorHAnsi" w:hAnsiTheme="minorHAnsi" w:cs="Arial"/>
          <w:b/>
          <w:lang w:val="es-CO" w:eastAsia="en-US"/>
        </w:rPr>
      </w:pPr>
      <w:r w:rsidRPr="00047527">
        <w:rPr>
          <w:rFonts w:asciiTheme="minorHAnsi" w:eastAsiaTheme="minorHAnsi" w:hAnsiTheme="minorHAnsi" w:cs="Arial"/>
          <w:b/>
          <w:lang w:val="es-CO" w:eastAsia="en-US"/>
        </w:rPr>
        <w:t>Seguridad vial</w:t>
      </w:r>
    </w:p>
    <w:p w14:paraId="2EC5A99A" w14:textId="77777777" w:rsidR="0001287C" w:rsidRPr="00047527" w:rsidRDefault="0001287C" w:rsidP="0001287C">
      <w:pPr>
        <w:autoSpaceDE w:val="0"/>
        <w:autoSpaceDN w:val="0"/>
        <w:adjustRightInd w:val="0"/>
        <w:ind w:left="360"/>
        <w:rPr>
          <w:rFonts w:asciiTheme="minorHAnsi" w:eastAsiaTheme="minorHAnsi" w:hAnsiTheme="minorHAnsi" w:cs="Arial"/>
          <w:b/>
          <w:lang w:val="es-CO" w:eastAsia="en-US"/>
        </w:rPr>
      </w:pPr>
    </w:p>
    <w:p w14:paraId="70083915" w14:textId="77777777" w:rsidR="0001287C" w:rsidRPr="00047527" w:rsidRDefault="0001287C" w:rsidP="005E6569">
      <w:pPr>
        <w:autoSpaceDE w:val="0"/>
        <w:autoSpaceDN w:val="0"/>
        <w:adjustRightInd w:val="0"/>
        <w:jc w:val="both"/>
        <w:rPr>
          <w:rFonts w:asciiTheme="minorHAnsi" w:eastAsiaTheme="minorHAnsi" w:hAnsiTheme="minorHAnsi" w:cs="Arial"/>
          <w:lang w:val="es-CO" w:eastAsia="en-US"/>
        </w:rPr>
      </w:pPr>
      <w:r w:rsidRPr="00047527">
        <w:rPr>
          <w:rFonts w:asciiTheme="minorHAnsi" w:eastAsiaTheme="minorHAnsi" w:hAnsiTheme="minorHAnsi" w:cs="Arial"/>
          <w:lang w:val="es-CO" w:eastAsia="en-US"/>
        </w:rPr>
        <w:t>Se refiere al conjunto de acciones, mecanismos, estrategias y medidas orientadas a la prevención de accidentes de tránsito, o a anular o disminuir los efectos de los mismos, con el objetivo de proteger la vida de los usuarios de las vías.</w:t>
      </w:r>
    </w:p>
    <w:p w14:paraId="0682C70E" w14:textId="77777777" w:rsidR="0001287C" w:rsidRPr="00047527" w:rsidRDefault="0001287C" w:rsidP="0001287C">
      <w:pPr>
        <w:autoSpaceDE w:val="0"/>
        <w:autoSpaceDN w:val="0"/>
        <w:adjustRightInd w:val="0"/>
        <w:ind w:left="360"/>
        <w:rPr>
          <w:rFonts w:asciiTheme="minorHAnsi" w:eastAsiaTheme="minorHAnsi" w:hAnsiTheme="minorHAnsi" w:cs="Arial"/>
          <w:lang w:val="es-CO" w:eastAsia="en-US"/>
        </w:rPr>
      </w:pPr>
    </w:p>
    <w:p w14:paraId="621B1144" w14:textId="77777777" w:rsidR="0001287C" w:rsidRPr="00047527" w:rsidRDefault="0001287C" w:rsidP="0001287C">
      <w:pPr>
        <w:pStyle w:val="Prrafodelista"/>
        <w:numPr>
          <w:ilvl w:val="0"/>
          <w:numId w:val="6"/>
        </w:numPr>
        <w:autoSpaceDE w:val="0"/>
        <w:autoSpaceDN w:val="0"/>
        <w:adjustRightInd w:val="0"/>
        <w:rPr>
          <w:rFonts w:asciiTheme="minorHAnsi" w:eastAsiaTheme="minorHAnsi" w:hAnsiTheme="minorHAnsi" w:cs="Arial"/>
          <w:b/>
          <w:lang w:val="es-CO" w:eastAsia="en-US"/>
        </w:rPr>
      </w:pPr>
      <w:r w:rsidRPr="00047527">
        <w:rPr>
          <w:rFonts w:asciiTheme="minorHAnsi" w:eastAsiaTheme="minorHAnsi" w:hAnsiTheme="minorHAnsi" w:cs="Arial"/>
          <w:b/>
          <w:lang w:val="es-CO" w:eastAsia="en-US"/>
        </w:rPr>
        <w:t>Seguridad activa</w:t>
      </w:r>
    </w:p>
    <w:p w14:paraId="43724BD9" w14:textId="77777777" w:rsidR="0001287C" w:rsidRPr="00047527" w:rsidRDefault="0001287C" w:rsidP="0001287C">
      <w:pPr>
        <w:autoSpaceDE w:val="0"/>
        <w:autoSpaceDN w:val="0"/>
        <w:adjustRightInd w:val="0"/>
        <w:rPr>
          <w:rFonts w:asciiTheme="minorHAnsi" w:eastAsiaTheme="minorHAnsi" w:hAnsiTheme="minorHAnsi" w:cs="Arial"/>
          <w:lang w:val="es-CO" w:eastAsia="en-US"/>
        </w:rPr>
      </w:pPr>
    </w:p>
    <w:p w14:paraId="12D49E20" w14:textId="77777777" w:rsidR="0001287C" w:rsidRPr="00047527" w:rsidRDefault="0001287C" w:rsidP="005E6569">
      <w:pPr>
        <w:autoSpaceDE w:val="0"/>
        <w:autoSpaceDN w:val="0"/>
        <w:adjustRightInd w:val="0"/>
        <w:jc w:val="both"/>
        <w:rPr>
          <w:rFonts w:asciiTheme="minorHAnsi" w:eastAsiaTheme="minorHAnsi" w:hAnsiTheme="minorHAnsi" w:cs="Arial"/>
          <w:lang w:val="es-CO" w:eastAsia="en-US"/>
        </w:rPr>
      </w:pPr>
      <w:r w:rsidRPr="00047527">
        <w:rPr>
          <w:rFonts w:asciiTheme="minorHAnsi" w:eastAsiaTheme="minorHAnsi" w:hAnsiTheme="minorHAnsi" w:cs="Arial"/>
          <w:lang w:val="es-CO" w:eastAsia="en-US"/>
        </w:rPr>
        <w:t xml:space="preserve">Se refiere al conjunto de mecanismos o dispositivos del vehículo automotor destinados a proporcionar una mayor eficacia en la estabilidad y control del vehículo en marcha para disminuir el riesgo de que se produzca un accidente de </w:t>
      </w:r>
      <w:r w:rsidR="00C17F65" w:rsidRPr="00047527">
        <w:rPr>
          <w:rFonts w:asciiTheme="minorHAnsi" w:eastAsiaTheme="minorHAnsi" w:hAnsiTheme="minorHAnsi" w:cs="Arial"/>
          <w:lang w:val="es-CO" w:eastAsia="en-US"/>
        </w:rPr>
        <w:t>tránsito.</w:t>
      </w:r>
    </w:p>
    <w:p w14:paraId="01C2E062" w14:textId="77777777" w:rsidR="0001287C" w:rsidRPr="00047527" w:rsidRDefault="0001287C" w:rsidP="0001287C">
      <w:pPr>
        <w:autoSpaceDE w:val="0"/>
        <w:autoSpaceDN w:val="0"/>
        <w:adjustRightInd w:val="0"/>
        <w:ind w:left="360"/>
        <w:rPr>
          <w:rFonts w:asciiTheme="minorHAnsi" w:eastAsiaTheme="minorHAnsi" w:hAnsiTheme="minorHAnsi" w:cs="Arial"/>
          <w:lang w:val="es-CO" w:eastAsia="en-US"/>
        </w:rPr>
      </w:pPr>
    </w:p>
    <w:p w14:paraId="2C26D044" w14:textId="77777777" w:rsidR="0001287C" w:rsidRDefault="0001287C" w:rsidP="0001287C">
      <w:pPr>
        <w:pStyle w:val="Prrafodelista"/>
        <w:numPr>
          <w:ilvl w:val="0"/>
          <w:numId w:val="6"/>
        </w:numPr>
        <w:autoSpaceDE w:val="0"/>
        <w:autoSpaceDN w:val="0"/>
        <w:adjustRightInd w:val="0"/>
        <w:rPr>
          <w:rFonts w:asciiTheme="minorHAnsi" w:eastAsiaTheme="minorHAnsi" w:hAnsiTheme="minorHAnsi" w:cs="Arial"/>
          <w:b/>
          <w:lang w:val="es-CO" w:eastAsia="en-US"/>
        </w:rPr>
      </w:pPr>
      <w:r w:rsidRPr="00047527">
        <w:rPr>
          <w:rFonts w:asciiTheme="minorHAnsi" w:eastAsiaTheme="minorHAnsi" w:hAnsiTheme="minorHAnsi" w:cs="Arial"/>
          <w:b/>
          <w:lang w:val="es-CO" w:eastAsia="en-US"/>
        </w:rPr>
        <w:t>Seguridad pasiva</w:t>
      </w:r>
    </w:p>
    <w:p w14:paraId="078513D1" w14:textId="77777777" w:rsidR="005E6569" w:rsidRPr="00047527" w:rsidRDefault="005E6569" w:rsidP="005E6569">
      <w:pPr>
        <w:pStyle w:val="Prrafodelista"/>
        <w:autoSpaceDE w:val="0"/>
        <w:autoSpaceDN w:val="0"/>
        <w:adjustRightInd w:val="0"/>
        <w:ind w:left="788"/>
        <w:rPr>
          <w:rFonts w:asciiTheme="minorHAnsi" w:eastAsiaTheme="minorHAnsi" w:hAnsiTheme="minorHAnsi" w:cs="Arial"/>
          <w:b/>
          <w:lang w:val="es-CO" w:eastAsia="en-US"/>
        </w:rPr>
      </w:pPr>
    </w:p>
    <w:p w14:paraId="5E9E5F56" w14:textId="54109779" w:rsidR="0001287C" w:rsidRPr="00047527" w:rsidRDefault="0001287C" w:rsidP="005E6569">
      <w:pPr>
        <w:autoSpaceDE w:val="0"/>
        <w:autoSpaceDN w:val="0"/>
        <w:adjustRightInd w:val="0"/>
        <w:jc w:val="both"/>
        <w:rPr>
          <w:rFonts w:asciiTheme="minorHAnsi" w:eastAsiaTheme="minorHAnsi" w:hAnsiTheme="minorHAnsi" w:cs="Arial"/>
          <w:lang w:val="es-CO" w:eastAsia="en-US"/>
        </w:rPr>
      </w:pPr>
      <w:r w:rsidRPr="00047527">
        <w:rPr>
          <w:rFonts w:asciiTheme="minorHAnsi" w:eastAsiaTheme="minorHAnsi" w:hAnsiTheme="minorHAnsi" w:cs="Arial"/>
          <w:lang w:val="es-CO" w:eastAsia="en-US"/>
        </w:rPr>
        <w:lastRenderedPageBreak/>
        <w:t>Son los elementos del vehículo automotor que reducen los daños que se pueden producir cuando un accidente de tránsito es inevitable y ayudan a minimizar los posibles daños a los ocupantes del</w:t>
      </w:r>
      <w:r w:rsidR="005E6569">
        <w:rPr>
          <w:rFonts w:asciiTheme="minorHAnsi" w:eastAsiaTheme="minorHAnsi" w:hAnsiTheme="minorHAnsi" w:cs="Arial"/>
          <w:lang w:val="es-CO" w:eastAsia="en-US"/>
        </w:rPr>
        <w:t xml:space="preserve"> </w:t>
      </w:r>
      <w:r w:rsidR="00C17F65" w:rsidRPr="00047527">
        <w:rPr>
          <w:rFonts w:asciiTheme="minorHAnsi" w:eastAsiaTheme="minorHAnsi" w:hAnsiTheme="minorHAnsi" w:cs="Arial"/>
          <w:lang w:val="es-CO" w:eastAsia="en-US"/>
        </w:rPr>
        <w:t>Vehículo.</w:t>
      </w:r>
    </w:p>
    <w:p w14:paraId="33AE5320" w14:textId="77777777" w:rsidR="005E6569" w:rsidRDefault="005E6569" w:rsidP="0001287C">
      <w:pPr>
        <w:autoSpaceDE w:val="0"/>
        <w:autoSpaceDN w:val="0"/>
        <w:adjustRightInd w:val="0"/>
        <w:rPr>
          <w:rFonts w:asciiTheme="minorHAnsi" w:eastAsiaTheme="minorHAnsi" w:hAnsiTheme="minorHAnsi" w:cs="Arial"/>
          <w:lang w:val="es-CO" w:eastAsia="en-US"/>
        </w:rPr>
      </w:pPr>
    </w:p>
    <w:p w14:paraId="42514CBB" w14:textId="77777777" w:rsidR="005E6569" w:rsidRPr="00047527" w:rsidRDefault="005E6569" w:rsidP="0001287C">
      <w:pPr>
        <w:autoSpaceDE w:val="0"/>
        <w:autoSpaceDN w:val="0"/>
        <w:adjustRightInd w:val="0"/>
        <w:rPr>
          <w:rFonts w:asciiTheme="minorHAnsi" w:eastAsiaTheme="minorHAnsi" w:hAnsiTheme="minorHAnsi" w:cs="Arial"/>
          <w:lang w:val="es-CO" w:eastAsia="en-US"/>
        </w:rPr>
      </w:pPr>
    </w:p>
    <w:p w14:paraId="07EA5BBD" w14:textId="77777777" w:rsidR="005E6569" w:rsidRPr="005E6569" w:rsidRDefault="005E6569" w:rsidP="00340920">
      <w:pPr>
        <w:numPr>
          <w:ilvl w:val="0"/>
          <w:numId w:val="4"/>
        </w:numPr>
        <w:spacing w:after="200" w:line="276" w:lineRule="auto"/>
        <w:ind w:left="426" w:hanging="426"/>
        <w:jc w:val="both"/>
        <w:rPr>
          <w:rFonts w:asciiTheme="minorHAnsi" w:eastAsiaTheme="minorEastAsia" w:hAnsiTheme="minorHAnsi" w:cs="Arial"/>
          <w:lang w:val="es-CO"/>
        </w:rPr>
      </w:pPr>
      <w:r w:rsidRPr="005E6569">
        <w:rPr>
          <w:rFonts w:asciiTheme="minorHAnsi" w:eastAsiaTheme="minorEastAsia" w:hAnsiTheme="minorHAnsi" w:cs="Arial"/>
          <w:b/>
          <w:lang w:val="es-CO"/>
        </w:rPr>
        <w:t>Accidente de trabajo</w:t>
      </w:r>
    </w:p>
    <w:p w14:paraId="0551603F" w14:textId="44CE26AB" w:rsidR="00C314C4" w:rsidRPr="005E6569" w:rsidRDefault="00C314C4" w:rsidP="005E6569">
      <w:pPr>
        <w:spacing w:after="200" w:line="276" w:lineRule="auto"/>
        <w:jc w:val="both"/>
        <w:rPr>
          <w:rFonts w:asciiTheme="minorHAnsi" w:eastAsiaTheme="minorEastAsia" w:hAnsiTheme="minorHAnsi" w:cs="Arial"/>
          <w:lang w:val="es-CO"/>
        </w:rPr>
      </w:pPr>
      <w:r w:rsidRPr="005E6569">
        <w:rPr>
          <w:rFonts w:asciiTheme="minorHAnsi" w:eastAsiaTheme="minorEastAsia" w:hAnsiTheme="minorHAnsi" w:cs="Arial"/>
          <w:lang w:val="es-CO"/>
        </w:rPr>
        <w:t>Suceso repentino que sobrevenga con causa u ocasión del trabajo y que produzca en el trabajador una lesión orgánica, una perturbación funcional, una invalidez o la muerte. Así como el que se produce durante la ejecución de una labor bajo la autoridad de empleador, aunque esta se desarrolle fuera del lugar en horas de trabajo, e igualmente el que se produzca durante el traslado de los trabajadores de desde su residencia a los lugares de trabajo y viceversa, cuando el transporte lo suministre el empleador.</w:t>
      </w:r>
    </w:p>
    <w:p w14:paraId="1DE6173F" w14:textId="77777777" w:rsidR="00340920" w:rsidRPr="00047527" w:rsidRDefault="00C314C4" w:rsidP="00C314C4">
      <w:pPr>
        <w:numPr>
          <w:ilvl w:val="0"/>
          <w:numId w:val="4"/>
        </w:numPr>
        <w:tabs>
          <w:tab w:val="left" w:pos="8364"/>
        </w:tabs>
        <w:spacing w:after="200" w:line="276" w:lineRule="auto"/>
        <w:ind w:left="426" w:hanging="426"/>
        <w:jc w:val="both"/>
        <w:rPr>
          <w:rFonts w:asciiTheme="minorHAnsi" w:eastAsiaTheme="minorEastAsia" w:hAnsiTheme="minorHAnsi" w:cs="Arial"/>
          <w:lang w:val="es-CO"/>
        </w:rPr>
      </w:pPr>
      <w:r w:rsidRPr="00047527">
        <w:rPr>
          <w:rFonts w:asciiTheme="minorHAnsi" w:eastAsiaTheme="minorEastAsia" w:hAnsiTheme="minorHAnsi" w:cs="Arial"/>
          <w:b/>
          <w:lang w:val="es-CO"/>
        </w:rPr>
        <w:t>Accidente de tránsito:</w:t>
      </w:r>
      <w:r w:rsidRPr="00047527">
        <w:rPr>
          <w:rFonts w:asciiTheme="minorHAnsi" w:eastAsiaTheme="minorEastAsia" w:hAnsiTheme="minorHAnsi" w:cs="Arial"/>
          <w:lang w:val="es-CO"/>
        </w:rPr>
        <w:t xml:space="preserve"> </w:t>
      </w:r>
    </w:p>
    <w:p w14:paraId="1F1694DF" w14:textId="6C952E63" w:rsidR="00C314C4" w:rsidRPr="00047527" w:rsidRDefault="00C314C4" w:rsidP="00340920">
      <w:pPr>
        <w:tabs>
          <w:tab w:val="left" w:pos="8364"/>
        </w:tabs>
        <w:spacing w:after="200" w:line="276" w:lineRule="auto"/>
        <w:jc w:val="both"/>
        <w:rPr>
          <w:rFonts w:asciiTheme="minorHAnsi" w:eastAsiaTheme="minorEastAsia" w:hAnsiTheme="minorHAnsi" w:cs="Arial"/>
          <w:lang w:val="es-CO"/>
        </w:rPr>
      </w:pPr>
      <w:r w:rsidRPr="00047527">
        <w:rPr>
          <w:rFonts w:asciiTheme="minorHAnsi" w:eastAsiaTheme="minorEastAsia" w:hAnsiTheme="minorHAnsi" w:cs="Arial"/>
          <w:lang w:val="es-CO"/>
        </w:rPr>
        <w:t xml:space="preserve">El evento generalmente involuntario, generado al menos por un vehículo en movimiento que causa daños a personas y o bienes involucrados en él, e igualmente afecta la normal circulación </w:t>
      </w:r>
      <w:r w:rsidR="00E2305F" w:rsidRPr="00047527">
        <w:rPr>
          <w:rFonts w:asciiTheme="minorHAnsi" w:eastAsiaTheme="minorEastAsia" w:hAnsiTheme="minorHAnsi" w:cs="Arial"/>
          <w:lang w:val="es-CO"/>
        </w:rPr>
        <w:t>de los</w:t>
      </w:r>
      <w:r w:rsidRPr="00047527">
        <w:rPr>
          <w:rFonts w:asciiTheme="minorHAnsi" w:eastAsiaTheme="minorEastAsia" w:hAnsiTheme="minorHAnsi" w:cs="Arial"/>
          <w:lang w:val="es-CO"/>
        </w:rPr>
        <w:t xml:space="preserve"> vehículos que se movilizan por la vía, o vías comprendidas en el lugar o dentro de la zona de influencia del hecho. </w:t>
      </w:r>
    </w:p>
    <w:p w14:paraId="4059DF57" w14:textId="77777777" w:rsidR="00340920" w:rsidRPr="00047527" w:rsidRDefault="00C314C4" w:rsidP="00C314C4">
      <w:pPr>
        <w:numPr>
          <w:ilvl w:val="0"/>
          <w:numId w:val="4"/>
        </w:numPr>
        <w:spacing w:after="200" w:line="276" w:lineRule="auto"/>
        <w:ind w:left="426" w:hanging="426"/>
        <w:jc w:val="both"/>
        <w:rPr>
          <w:rFonts w:asciiTheme="minorHAnsi" w:eastAsiaTheme="minorEastAsia" w:hAnsiTheme="minorHAnsi" w:cs="Arial"/>
          <w:lang w:val="es-CO"/>
        </w:rPr>
      </w:pPr>
      <w:r w:rsidRPr="00047527">
        <w:rPr>
          <w:rFonts w:asciiTheme="minorHAnsi" w:eastAsiaTheme="minorEastAsia" w:hAnsiTheme="minorHAnsi" w:cs="Arial"/>
          <w:b/>
          <w:lang w:val="es-CO"/>
        </w:rPr>
        <w:t>Amenaza:</w:t>
      </w:r>
      <w:r w:rsidRPr="00047527">
        <w:rPr>
          <w:rFonts w:asciiTheme="minorHAnsi" w:eastAsiaTheme="minorEastAsia" w:hAnsiTheme="minorHAnsi" w:cs="Arial"/>
          <w:lang w:val="es-CO"/>
        </w:rPr>
        <w:t xml:space="preserve"> </w:t>
      </w:r>
    </w:p>
    <w:p w14:paraId="52D9EC83" w14:textId="77777777" w:rsidR="00C314C4" w:rsidRPr="00047527" w:rsidRDefault="00C314C4" w:rsidP="00340920">
      <w:pPr>
        <w:spacing w:after="200" w:line="276" w:lineRule="auto"/>
        <w:jc w:val="both"/>
        <w:rPr>
          <w:rFonts w:asciiTheme="minorHAnsi" w:eastAsiaTheme="minorEastAsia" w:hAnsiTheme="minorHAnsi" w:cs="Arial"/>
          <w:lang w:val="es-CO"/>
        </w:rPr>
      </w:pPr>
      <w:r w:rsidRPr="00047527">
        <w:rPr>
          <w:rFonts w:asciiTheme="minorHAnsi" w:eastAsiaTheme="minorEastAsia" w:hAnsiTheme="minorHAnsi" w:cs="Arial"/>
          <w:lang w:val="es-CO"/>
        </w:rPr>
        <w:t>Probabilidad de ocurrencia de un suceso potencialmente desastroso, durante cierto periodo de tiempo.</w:t>
      </w:r>
    </w:p>
    <w:p w14:paraId="0D534A9D" w14:textId="77777777" w:rsidR="00340920" w:rsidRPr="00047527" w:rsidRDefault="00C314C4" w:rsidP="00C314C4">
      <w:pPr>
        <w:numPr>
          <w:ilvl w:val="0"/>
          <w:numId w:val="4"/>
        </w:numPr>
        <w:spacing w:after="200" w:line="276" w:lineRule="auto"/>
        <w:ind w:left="426" w:hanging="426"/>
        <w:jc w:val="both"/>
        <w:rPr>
          <w:rFonts w:asciiTheme="minorHAnsi" w:eastAsiaTheme="minorEastAsia" w:hAnsiTheme="minorHAnsi" w:cs="Arial"/>
          <w:lang w:val="es-CO"/>
        </w:rPr>
      </w:pPr>
      <w:r w:rsidRPr="00047527">
        <w:rPr>
          <w:rFonts w:asciiTheme="minorHAnsi" w:eastAsiaTheme="minorEastAsia" w:hAnsiTheme="minorHAnsi" w:cs="Arial"/>
          <w:b/>
          <w:lang w:val="es-CO"/>
        </w:rPr>
        <w:t>ARL:</w:t>
      </w:r>
      <w:r w:rsidRPr="00047527">
        <w:rPr>
          <w:rFonts w:asciiTheme="minorHAnsi" w:eastAsiaTheme="minorEastAsia" w:hAnsiTheme="minorHAnsi" w:cs="Arial"/>
          <w:lang w:val="es-CO"/>
        </w:rPr>
        <w:t xml:space="preserve"> </w:t>
      </w:r>
    </w:p>
    <w:p w14:paraId="4F622786" w14:textId="77777777" w:rsidR="00C314C4" w:rsidRPr="00047527" w:rsidRDefault="00C314C4" w:rsidP="00340920">
      <w:pPr>
        <w:spacing w:after="200" w:line="276" w:lineRule="auto"/>
        <w:jc w:val="both"/>
        <w:rPr>
          <w:rFonts w:asciiTheme="minorHAnsi" w:eastAsiaTheme="minorEastAsia" w:hAnsiTheme="minorHAnsi" w:cs="Arial"/>
          <w:lang w:val="es-CO"/>
        </w:rPr>
      </w:pPr>
      <w:r w:rsidRPr="00047527">
        <w:rPr>
          <w:rFonts w:asciiTheme="minorHAnsi" w:eastAsiaTheme="minorEastAsia" w:hAnsiTheme="minorHAnsi" w:cs="Arial"/>
          <w:lang w:val="es-CO"/>
        </w:rPr>
        <w:t>Administradora de Riesgos Laborales, es una entidad aseguradora de vida, encargada de afiliar a los empleados al sistema general de riesgos laborales, y de prevenir, proteger y atender a los trabajadores contra todo evento riesgoso que pueda tener en el ambiente laboral.</w:t>
      </w:r>
    </w:p>
    <w:p w14:paraId="03932C41" w14:textId="77777777" w:rsidR="00340920" w:rsidRPr="00047527" w:rsidRDefault="00C314C4" w:rsidP="00C314C4">
      <w:pPr>
        <w:numPr>
          <w:ilvl w:val="0"/>
          <w:numId w:val="4"/>
        </w:numPr>
        <w:spacing w:after="200" w:line="276" w:lineRule="auto"/>
        <w:ind w:left="426" w:hanging="426"/>
        <w:jc w:val="both"/>
        <w:rPr>
          <w:rFonts w:asciiTheme="minorHAnsi" w:eastAsiaTheme="minorEastAsia" w:hAnsiTheme="minorHAnsi" w:cs="Arial"/>
          <w:lang w:val="es-CO"/>
        </w:rPr>
      </w:pPr>
      <w:r w:rsidRPr="00047527">
        <w:rPr>
          <w:rFonts w:asciiTheme="minorHAnsi" w:eastAsiaTheme="minorEastAsia" w:hAnsiTheme="minorHAnsi" w:cs="Arial"/>
          <w:b/>
          <w:lang w:val="es-CO"/>
        </w:rPr>
        <w:t>Conductor:</w:t>
      </w:r>
      <w:r w:rsidRPr="00047527">
        <w:rPr>
          <w:rFonts w:asciiTheme="minorHAnsi" w:eastAsiaTheme="minorEastAsia" w:hAnsiTheme="minorHAnsi" w:cs="Arial"/>
          <w:lang w:val="es-CO"/>
        </w:rPr>
        <w:t xml:space="preserve"> </w:t>
      </w:r>
    </w:p>
    <w:p w14:paraId="401574A8" w14:textId="77777777" w:rsidR="00C314C4" w:rsidRPr="00047527" w:rsidRDefault="00C314C4" w:rsidP="00340920">
      <w:pPr>
        <w:spacing w:after="200" w:line="276" w:lineRule="auto"/>
        <w:jc w:val="both"/>
        <w:rPr>
          <w:rFonts w:asciiTheme="minorHAnsi" w:eastAsiaTheme="minorEastAsia" w:hAnsiTheme="minorHAnsi" w:cs="Arial"/>
          <w:lang w:val="es-CO"/>
        </w:rPr>
      </w:pPr>
      <w:r w:rsidRPr="00047527">
        <w:rPr>
          <w:rFonts w:asciiTheme="minorHAnsi" w:eastAsiaTheme="minorEastAsia" w:hAnsiTheme="minorHAnsi" w:cs="Arial"/>
          <w:lang w:val="es-CO"/>
        </w:rPr>
        <w:t>Persona habilitada y capacitada técnica y teóricamente para operar un vehículo.</w:t>
      </w:r>
    </w:p>
    <w:p w14:paraId="12292FF8" w14:textId="77777777" w:rsidR="00340920" w:rsidRPr="00047527" w:rsidRDefault="00C314C4" w:rsidP="00C314C4">
      <w:pPr>
        <w:numPr>
          <w:ilvl w:val="0"/>
          <w:numId w:val="4"/>
        </w:numPr>
        <w:spacing w:after="200" w:line="276" w:lineRule="auto"/>
        <w:ind w:left="426" w:hanging="426"/>
        <w:jc w:val="both"/>
        <w:rPr>
          <w:rFonts w:asciiTheme="minorHAnsi" w:eastAsiaTheme="minorEastAsia" w:hAnsiTheme="minorHAnsi" w:cs="Arial"/>
          <w:lang w:val="es-CO"/>
        </w:rPr>
      </w:pPr>
      <w:r w:rsidRPr="00047527">
        <w:rPr>
          <w:rFonts w:asciiTheme="minorHAnsi" w:eastAsiaTheme="minorEastAsia" w:hAnsiTheme="minorHAnsi" w:cs="Arial"/>
          <w:b/>
          <w:lang w:val="es-CO"/>
        </w:rPr>
        <w:t xml:space="preserve">C.S.V: </w:t>
      </w:r>
    </w:p>
    <w:p w14:paraId="5121F5E4" w14:textId="77777777" w:rsidR="00C314C4" w:rsidRPr="00047527" w:rsidRDefault="00C314C4" w:rsidP="00340920">
      <w:pPr>
        <w:spacing w:after="200" w:line="276" w:lineRule="auto"/>
        <w:jc w:val="both"/>
        <w:rPr>
          <w:rFonts w:asciiTheme="minorHAnsi" w:eastAsiaTheme="minorEastAsia" w:hAnsiTheme="minorHAnsi" w:cs="Arial"/>
          <w:lang w:val="es-CO"/>
        </w:rPr>
      </w:pPr>
      <w:r w:rsidRPr="00047527">
        <w:rPr>
          <w:rFonts w:asciiTheme="minorHAnsi" w:eastAsiaTheme="minorEastAsia" w:hAnsiTheme="minorHAnsi" w:cs="Arial"/>
          <w:lang w:val="es-CO"/>
        </w:rPr>
        <w:t>Comité Seguridad Vial</w:t>
      </w:r>
    </w:p>
    <w:p w14:paraId="1EE2F988" w14:textId="77777777" w:rsidR="00340920" w:rsidRPr="00047527" w:rsidRDefault="00C314C4" w:rsidP="00340920">
      <w:pPr>
        <w:numPr>
          <w:ilvl w:val="0"/>
          <w:numId w:val="4"/>
        </w:numPr>
        <w:spacing w:after="200" w:line="276" w:lineRule="auto"/>
        <w:ind w:left="426" w:hanging="426"/>
        <w:jc w:val="both"/>
        <w:rPr>
          <w:rFonts w:asciiTheme="minorHAnsi" w:eastAsiaTheme="minorEastAsia" w:hAnsiTheme="minorHAnsi" w:cs="Arial"/>
          <w:lang w:val="es-CO"/>
        </w:rPr>
      </w:pPr>
      <w:r w:rsidRPr="00047527">
        <w:rPr>
          <w:rFonts w:asciiTheme="minorHAnsi" w:eastAsiaTheme="minorEastAsia" w:hAnsiTheme="minorHAnsi" w:cs="Arial"/>
          <w:b/>
          <w:lang w:val="es-CO"/>
        </w:rPr>
        <w:t>Empresa:</w:t>
      </w:r>
    </w:p>
    <w:p w14:paraId="048B97BF" w14:textId="77777777" w:rsidR="00C314C4" w:rsidRPr="00047527" w:rsidRDefault="00C314C4" w:rsidP="00340920">
      <w:pPr>
        <w:spacing w:after="200" w:line="276" w:lineRule="auto"/>
        <w:jc w:val="both"/>
        <w:rPr>
          <w:rFonts w:asciiTheme="minorHAnsi" w:eastAsiaTheme="minorEastAsia" w:hAnsiTheme="minorHAnsi" w:cs="Arial"/>
          <w:lang w:val="es-CO"/>
        </w:rPr>
      </w:pPr>
      <w:r w:rsidRPr="00047527">
        <w:rPr>
          <w:rFonts w:asciiTheme="minorHAnsi" w:eastAsiaTheme="minorEastAsia" w:hAnsiTheme="minorHAnsi" w:cs="Arial"/>
          <w:lang w:val="es-CO"/>
        </w:rPr>
        <w:t>Unidad económica social en la que el capital, el trabajo y la dirección se coordinan para realizar una producción socialmente útil, de acuerdo con las exigencias de bien común. Los elementos necesarios para formar una empresa son.: capital, trabajo y recursos materiales.</w:t>
      </w:r>
    </w:p>
    <w:p w14:paraId="7A493CD8" w14:textId="77777777" w:rsidR="00340920" w:rsidRPr="00047527" w:rsidRDefault="00C314C4" w:rsidP="00C314C4">
      <w:pPr>
        <w:numPr>
          <w:ilvl w:val="0"/>
          <w:numId w:val="4"/>
        </w:numPr>
        <w:spacing w:after="200" w:line="276" w:lineRule="auto"/>
        <w:ind w:left="426" w:hanging="426"/>
        <w:jc w:val="both"/>
        <w:rPr>
          <w:rFonts w:asciiTheme="minorHAnsi" w:eastAsiaTheme="minorEastAsia" w:hAnsiTheme="minorHAnsi" w:cs="Arial"/>
          <w:lang w:val="es-CO"/>
        </w:rPr>
      </w:pPr>
      <w:r w:rsidRPr="00047527">
        <w:rPr>
          <w:rFonts w:asciiTheme="minorHAnsi" w:eastAsiaTheme="minorEastAsia" w:hAnsiTheme="minorHAnsi" w:cs="Arial"/>
          <w:b/>
          <w:lang w:val="es-CO"/>
        </w:rPr>
        <w:lastRenderedPageBreak/>
        <w:t>Entidad:</w:t>
      </w:r>
      <w:r w:rsidRPr="00047527">
        <w:rPr>
          <w:rFonts w:asciiTheme="minorHAnsi" w:eastAsiaTheme="minorEastAsia" w:hAnsiTheme="minorHAnsi" w:cs="Arial"/>
          <w:lang w:val="es-CO"/>
        </w:rPr>
        <w:t xml:space="preserve"> </w:t>
      </w:r>
    </w:p>
    <w:p w14:paraId="66B02F17" w14:textId="77777777" w:rsidR="00C314C4" w:rsidRPr="00047527" w:rsidRDefault="00C314C4" w:rsidP="00340920">
      <w:pPr>
        <w:spacing w:after="200" w:line="276" w:lineRule="auto"/>
        <w:jc w:val="both"/>
        <w:rPr>
          <w:rFonts w:asciiTheme="minorHAnsi" w:eastAsiaTheme="minorEastAsia" w:hAnsiTheme="minorHAnsi" w:cs="Arial"/>
          <w:lang w:val="es-CO"/>
        </w:rPr>
      </w:pPr>
      <w:r w:rsidRPr="00047527">
        <w:rPr>
          <w:rFonts w:asciiTheme="minorHAnsi" w:eastAsiaTheme="minorEastAsia" w:hAnsiTheme="minorHAnsi" w:cs="Arial"/>
          <w:lang w:val="es-CO"/>
        </w:rPr>
        <w:t>Colectividad considerada como unidad. Especialmente cualquier corporación, compañía institución, etc., tomada como persona jurídica.</w:t>
      </w:r>
    </w:p>
    <w:p w14:paraId="100B72AE" w14:textId="77777777" w:rsidR="00340920" w:rsidRPr="00047527" w:rsidRDefault="00C314C4" w:rsidP="00C314C4">
      <w:pPr>
        <w:numPr>
          <w:ilvl w:val="0"/>
          <w:numId w:val="4"/>
        </w:numPr>
        <w:spacing w:after="200" w:line="276" w:lineRule="auto"/>
        <w:ind w:left="426" w:hanging="426"/>
        <w:jc w:val="both"/>
        <w:rPr>
          <w:rFonts w:asciiTheme="minorHAnsi" w:eastAsiaTheme="minorEastAsia" w:hAnsiTheme="minorHAnsi" w:cs="Arial"/>
          <w:lang w:val="es-CO"/>
        </w:rPr>
      </w:pPr>
      <w:r w:rsidRPr="00047527">
        <w:rPr>
          <w:rFonts w:asciiTheme="minorHAnsi" w:eastAsiaTheme="minorEastAsia" w:hAnsiTheme="minorHAnsi" w:cs="Arial"/>
          <w:b/>
          <w:lang w:val="es-CO"/>
        </w:rPr>
        <w:t>Estrategia:</w:t>
      </w:r>
    </w:p>
    <w:p w14:paraId="223B3137" w14:textId="77777777" w:rsidR="00C314C4" w:rsidRPr="00047527" w:rsidRDefault="00C314C4" w:rsidP="00340920">
      <w:pPr>
        <w:spacing w:after="200" w:line="276" w:lineRule="auto"/>
        <w:jc w:val="both"/>
        <w:rPr>
          <w:rFonts w:asciiTheme="minorHAnsi" w:eastAsiaTheme="minorEastAsia" w:hAnsiTheme="minorHAnsi" w:cs="Arial"/>
          <w:lang w:val="es-CO"/>
        </w:rPr>
      </w:pPr>
      <w:r w:rsidRPr="00047527">
        <w:rPr>
          <w:rFonts w:asciiTheme="minorHAnsi" w:eastAsiaTheme="minorEastAsia" w:hAnsiTheme="minorHAnsi" w:cs="Arial"/>
          <w:lang w:val="es-CO"/>
        </w:rPr>
        <w:t xml:space="preserve"> Orientación y acción encaminadas a lograr los objetivos en un plan, en un proceso regulable, conjunto de las reglas que aseguran una decisión óptima en cada momento.</w:t>
      </w:r>
    </w:p>
    <w:p w14:paraId="53DBC0B4" w14:textId="77777777" w:rsidR="00340920" w:rsidRPr="00047527" w:rsidRDefault="00C314C4" w:rsidP="00C314C4">
      <w:pPr>
        <w:numPr>
          <w:ilvl w:val="0"/>
          <w:numId w:val="4"/>
        </w:numPr>
        <w:spacing w:after="200" w:line="276" w:lineRule="auto"/>
        <w:ind w:left="426" w:hanging="426"/>
        <w:jc w:val="both"/>
        <w:rPr>
          <w:rFonts w:asciiTheme="minorHAnsi" w:eastAsiaTheme="minorEastAsia" w:hAnsiTheme="minorHAnsi" w:cs="Arial"/>
          <w:lang w:val="es-CO"/>
        </w:rPr>
      </w:pPr>
      <w:r w:rsidRPr="00047527">
        <w:rPr>
          <w:rFonts w:asciiTheme="minorHAnsi" w:eastAsiaTheme="minorEastAsia" w:hAnsiTheme="minorHAnsi" w:cs="Arial"/>
          <w:b/>
          <w:lang w:val="es-CO"/>
        </w:rPr>
        <w:t>HSEQ:</w:t>
      </w:r>
      <w:r w:rsidRPr="00047527">
        <w:rPr>
          <w:rFonts w:asciiTheme="minorHAnsi" w:eastAsiaTheme="minorEastAsia" w:hAnsiTheme="minorHAnsi" w:cs="Arial"/>
          <w:lang w:val="es-CO"/>
        </w:rPr>
        <w:t xml:space="preserve"> </w:t>
      </w:r>
    </w:p>
    <w:p w14:paraId="307C9C4C" w14:textId="77777777" w:rsidR="00C314C4" w:rsidRPr="00047527" w:rsidRDefault="00C314C4" w:rsidP="00340920">
      <w:pPr>
        <w:spacing w:after="200" w:line="276" w:lineRule="auto"/>
        <w:jc w:val="both"/>
        <w:rPr>
          <w:rFonts w:asciiTheme="minorHAnsi" w:eastAsiaTheme="minorEastAsia" w:hAnsiTheme="minorHAnsi" w:cs="Arial"/>
          <w:lang w:val="es-CO"/>
        </w:rPr>
      </w:pPr>
      <w:r w:rsidRPr="00047527">
        <w:rPr>
          <w:rFonts w:asciiTheme="minorHAnsi" w:eastAsiaTheme="minorEastAsia" w:hAnsiTheme="minorHAnsi" w:cs="Arial"/>
          <w:lang w:val="es-CO"/>
        </w:rPr>
        <w:t>Sistema de gestión por medio del cual se garantiza el manejo responsable de todas las actividades de la organización, promoviendo y mejorando la salud del personal, garantizando un trabajo sin riesgo de lecciones a este a los demás, promoviendo la protección del medio ambiente y asegurando la calidad de los procesos.</w:t>
      </w:r>
    </w:p>
    <w:p w14:paraId="3784E075" w14:textId="77777777" w:rsidR="00340920" w:rsidRPr="00047527" w:rsidRDefault="00C314C4" w:rsidP="00C314C4">
      <w:pPr>
        <w:numPr>
          <w:ilvl w:val="0"/>
          <w:numId w:val="4"/>
        </w:numPr>
        <w:spacing w:after="200" w:line="276" w:lineRule="auto"/>
        <w:ind w:left="426" w:hanging="426"/>
        <w:jc w:val="both"/>
        <w:rPr>
          <w:rFonts w:asciiTheme="minorHAnsi" w:eastAsiaTheme="minorEastAsia" w:hAnsiTheme="minorHAnsi" w:cs="Arial"/>
          <w:lang w:val="es-CO"/>
        </w:rPr>
      </w:pPr>
      <w:r w:rsidRPr="00047527">
        <w:rPr>
          <w:rFonts w:asciiTheme="minorHAnsi" w:eastAsiaTheme="minorEastAsia" w:hAnsiTheme="minorHAnsi" w:cs="Arial"/>
          <w:b/>
          <w:lang w:val="es-CO"/>
        </w:rPr>
        <w:t>Incidente de tránsito:</w:t>
      </w:r>
      <w:r w:rsidRPr="00047527">
        <w:rPr>
          <w:rFonts w:asciiTheme="minorHAnsi" w:eastAsiaTheme="minorEastAsia" w:hAnsiTheme="minorHAnsi" w:cs="Arial"/>
          <w:lang w:val="es-CO"/>
        </w:rPr>
        <w:t xml:space="preserve"> </w:t>
      </w:r>
    </w:p>
    <w:p w14:paraId="7FA3C1F7" w14:textId="77777777" w:rsidR="00C314C4" w:rsidRPr="00047527" w:rsidRDefault="00C314C4" w:rsidP="00340920">
      <w:pPr>
        <w:spacing w:after="200" w:line="276" w:lineRule="auto"/>
        <w:jc w:val="both"/>
        <w:rPr>
          <w:rFonts w:asciiTheme="minorHAnsi" w:eastAsiaTheme="minorEastAsia" w:hAnsiTheme="minorHAnsi" w:cs="Arial"/>
          <w:lang w:val="es-CO"/>
        </w:rPr>
      </w:pPr>
      <w:r w:rsidRPr="00047527">
        <w:rPr>
          <w:rFonts w:asciiTheme="minorHAnsi" w:eastAsiaTheme="minorEastAsia" w:hAnsiTheme="minorHAnsi" w:cs="Arial"/>
          <w:lang w:val="es-CO"/>
        </w:rPr>
        <w:t xml:space="preserve">Evento generalmente involuntario, generado en la vía, que no implica ni daños, ni lesiones, ni muertes a personas, pero que provoca una alteración en el fluido normal del tránsito. </w:t>
      </w:r>
    </w:p>
    <w:p w14:paraId="48551C49" w14:textId="77777777" w:rsidR="00340920" w:rsidRPr="00047527" w:rsidRDefault="00C314C4" w:rsidP="00C314C4">
      <w:pPr>
        <w:numPr>
          <w:ilvl w:val="0"/>
          <w:numId w:val="4"/>
        </w:numPr>
        <w:spacing w:after="200" w:line="276" w:lineRule="auto"/>
        <w:ind w:left="426" w:hanging="426"/>
        <w:jc w:val="both"/>
        <w:rPr>
          <w:rFonts w:asciiTheme="minorHAnsi" w:eastAsiaTheme="minorEastAsia" w:hAnsiTheme="minorHAnsi" w:cs="Arial"/>
          <w:lang w:val="es-CO"/>
        </w:rPr>
      </w:pPr>
      <w:r w:rsidRPr="00047527">
        <w:rPr>
          <w:rFonts w:asciiTheme="minorHAnsi" w:eastAsiaTheme="minorEastAsia" w:hAnsiTheme="minorHAnsi" w:cs="Arial"/>
          <w:b/>
          <w:lang w:val="es-CO"/>
        </w:rPr>
        <w:t>Organización:</w:t>
      </w:r>
      <w:r w:rsidRPr="00047527">
        <w:rPr>
          <w:rFonts w:asciiTheme="minorHAnsi" w:eastAsiaTheme="minorEastAsia" w:hAnsiTheme="minorHAnsi" w:cs="Arial"/>
          <w:lang w:val="es-CO"/>
        </w:rPr>
        <w:t xml:space="preserve"> </w:t>
      </w:r>
    </w:p>
    <w:p w14:paraId="042B0A98" w14:textId="77777777" w:rsidR="00C314C4" w:rsidRPr="00047527" w:rsidRDefault="00C314C4" w:rsidP="00340920">
      <w:pPr>
        <w:spacing w:after="200" w:line="276" w:lineRule="auto"/>
        <w:jc w:val="both"/>
        <w:rPr>
          <w:rFonts w:asciiTheme="minorHAnsi" w:eastAsiaTheme="minorEastAsia" w:hAnsiTheme="minorHAnsi" w:cs="Arial"/>
          <w:lang w:val="es-CO"/>
        </w:rPr>
      </w:pPr>
      <w:r w:rsidRPr="00047527">
        <w:rPr>
          <w:rFonts w:asciiTheme="minorHAnsi" w:eastAsiaTheme="minorEastAsia" w:hAnsiTheme="minorHAnsi" w:cs="Arial"/>
          <w:lang w:val="es-CO"/>
        </w:rPr>
        <w:t>Asociación de personas regulada por un conjunto de normas en función de determinados fines.</w:t>
      </w:r>
    </w:p>
    <w:p w14:paraId="0242162E" w14:textId="77777777" w:rsidR="00340920" w:rsidRPr="00047527" w:rsidRDefault="00C314C4" w:rsidP="00C314C4">
      <w:pPr>
        <w:numPr>
          <w:ilvl w:val="0"/>
          <w:numId w:val="4"/>
        </w:numPr>
        <w:spacing w:after="200" w:line="276" w:lineRule="auto"/>
        <w:ind w:left="426" w:hanging="426"/>
        <w:jc w:val="both"/>
        <w:rPr>
          <w:rFonts w:asciiTheme="minorHAnsi" w:eastAsiaTheme="minorEastAsia" w:hAnsiTheme="minorHAnsi" w:cs="Arial"/>
          <w:lang w:val="es-CO"/>
        </w:rPr>
      </w:pPr>
      <w:r w:rsidRPr="00047527">
        <w:rPr>
          <w:rFonts w:asciiTheme="minorHAnsi" w:eastAsiaTheme="minorEastAsia" w:hAnsiTheme="minorHAnsi" w:cs="Arial"/>
          <w:b/>
          <w:lang w:val="es-CO"/>
        </w:rPr>
        <w:t xml:space="preserve">Pasajero: </w:t>
      </w:r>
    </w:p>
    <w:p w14:paraId="3C599596" w14:textId="77777777" w:rsidR="00C314C4" w:rsidRPr="00047527" w:rsidRDefault="00C314C4" w:rsidP="00340920">
      <w:pPr>
        <w:spacing w:after="200" w:line="276" w:lineRule="auto"/>
        <w:jc w:val="both"/>
        <w:rPr>
          <w:rFonts w:asciiTheme="minorHAnsi" w:eastAsiaTheme="minorEastAsia" w:hAnsiTheme="minorHAnsi" w:cs="Arial"/>
          <w:lang w:val="es-CO"/>
        </w:rPr>
      </w:pPr>
      <w:r w:rsidRPr="00047527">
        <w:rPr>
          <w:rFonts w:asciiTheme="minorHAnsi" w:eastAsiaTheme="minorEastAsia" w:hAnsiTheme="minorHAnsi" w:cs="Arial"/>
          <w:lang w:val="es-CO"/>
        </w:rPr>
        <w:t>Persona distinta al conductor que se transporta en un vehículo de servicio público.</w:t>
      </w:r>
    </w:p>
    <w:p w14:paraId="53CC8225" w14:textId="77777777" w:rsidR="00340920" w:rsidRPr="00047527" w:rsidRDefault="00C314C4" w:rsidP="00C314C4">
      <w:pPr>
        <w:numPr>
          <w:ilvl w:val="0"/>
          <w:numId w:val="4"/>
        </w:numPr>
        <w:spacing w:after="200" w:line="276" w:lineRule="auto"/>
        <w:ind w:left="426" w:hanging="426"/>
        <w:jc w:val="both"/>
        <w:rPr>
          <w:rFonts w:asciiTheme="minorHAnsi" w:eastAsiaTheme="minorEastAsia" w:hAnsiTheme="minorHAnsi" w:cs="Arial"/>
          <w:lang w:val="es-CO"/>
        </w:rPr>
      </w:pPr>
      <w:r w:rsidRPr="00047527">
        <w:rPr>
          <w:rFonts w:asciiTheme="minorHAnsi" w:eastAsiaTheme="minorEastAsia" w:hAnsiTheme="minorHAnsi" w:cs="Arial"/>
          <w:b/>
          <w:lang w:val="es-CO"/>
        </w:rPr>
        <w:t>Peatón:</w:t>
      </w:r>
      <w:r w:rsidRPr="00047527">
        <w:rPr>
          <w:rFonts w:asciiTheme="minorHAnsi" w:eastAsiaTheme="minorEastAsia" w:hAnsiTheme="minorHAnsi" w:cs="Arial"/>
          <w:lang w:val="es-CO"/>
        </w:rPr>
        <w:t xml:space="preserve"> </w:t>
      </w:r>
    </w:p>
    <w:p w14:paraId="67A9B070" w14:textId="77777777" w:rsidR="00C314C4" w:rsidRPr="00047527" w:rsidRDefault="00C314C4" w:rsidP="00340920">
      <w:pPr>
        <w:spacing w:after="200" w:line="276" w:lineRule="auto"/>
        <w:jc w:val="both"/>
        <w:rPr>
          <w:rFonts w:asciiTheme="minorHAnsi" w:eastAsiaTheme="minorEastAsia" w:hAnsiTheme="minorHAnsi" w:cs="Arial"/>
          <w:lang w:val="es-CO"/>
        </w:rPr>
      </w:pPr>
      <w:r w:rsidRPr="00047527">
        <w:rPr>
          <w:rFonts w:asciiTheme="minorHAnsi" w:eastAsiaTheme="minorEastAsia" w:hAnsiTheme="minorHAnsi" w:cs="Arial"/>
          <w:lang w:val="es-CO"/>
        </w:rPr>
        <w:t>Persona que transita a pie por una vía.</w:t>
      </w:r>
    </w:p>
    <w:p w14:paraId="73E2A136" w14:textId="77777777" w:rsidR="00340920" w:rsidRPr="00047527" w:rsidRDefault="00C314C4" w:rsidP="00C314C4">
      <w:pPr>
        <w:numPr>
          <w:ilvl w:val="0"/>
          <w:numId w:val="4"/>
        </w:numPr>
        <w:spacing w:after="200" w:line="276" w:lineRule="auto"/>
        <w:ind w:left="426" w:hanging="426"/>
        <w:jc w:val="both"/>
        <w:rPr>
          <w:rFonts w:asciiTheme="minorHAnsi" w:eastAsiaTheme="minorEastAsia" w:hAnsiTheme="minorHAnsi" w:cs="Arial"/>
          <w:lang w:val="es-CO"/>
        </w:rPr>
      </w:pPr>
      <w:r w:rsidRPr="00047527">
        <w:rPr>
          <w:rFonts w:asciiTheme="minorHAnsi" w:eastAsiaTheme="minorEastAsia" w:hAnsiTheme="minorHAnsi" w:cs="Arial"/>
          <w:b/>
          <w:lang w:val="es-CO"/>
        </w:rPr>
        <w:t>Vehículo:</w:t>
      </w:r>
      <w:r w:rsidRPr="00047527">
        <w:rPr>
          <w:rFonts w:asciiTheme="minorHAnsi" w:eastAsiaTheme="minorEastAsia" w:hAnsiTheme="minorHAnsi" w:cs="Arial"/>
          <w:lang w:val="es-CO"/>
        </w:rPr>
        <w:t xml:space="preserve"> </w:t>
      </w:r>
    </w:p>
    <w:p w14:paraId="584F7D5E" w14:textId="4A96FEE6" w:rsidR="00C314C4" w:rsidRPr="00047527" w:rsidRDefault="00C314C4" w:rsidP="00340920">
      <w:pPr>
        <w:spacing w:after="200" w:line="276" w:lineRule="auto"/>
        <w:jc w:val="both"/>
        <w:rPr>
          <w:rFonts w:asciiTheme="minorHAnsi" w:eastAsiaTheme="minorEastAsia" w:hAnsiTheme="minorHAnsi" w:cs="Arial"/>
          <w:lang w:val="es-CO"/>
        </w:rPr>
      </w:pPr>
      <w:r w:rsidRPr="00047527">
        <w:rPr>
          <w:rFonts w:asciiTheme="minorHAnsi" w:eastAsiaTheme="minorEastAsia" w:hAnsiTheme="minorHAnsi" w:cs="Arial"/>
          <w:lang w:val="es-CO"/>
        </w:rPr>
        <w:t xml:space="preserve">Todo aparato montado sobre ruedas que permite el transporte </w:t>
      </w:r>
      <w:r w:rsidR="00E2305F">
        <w:rPr>
          <w:rFonts w:asciiTheme="minorHAnsi" w:eastAsiaTheme="minorEastAsia" w:hAnsiTheme="minorHAnsi" w:cs="Arial"/>
          <w:lang w:val="es-CO"/>
        </w:rPr>
        <w:t>de</w:t>
      </w:r>
      <w:r w:rsidR="00E2305F" w:rsidRPr="00047527">
        <w:rPr>
          <w:rFonts w:asciiTheme="minorHAnsi" w:eastAsiaTheme="minorEastAsia" w:hAnsiTheme="minorHAnsi" w:cs="Arial"/>
          <w:lang w:val="es-CO"/>
        </w:rPr>
        <w:t xml:space="preserve"> personas</w:t>
      </w:r>
      <w:r w:rsidRPr="00047527">
        <w:rPr>
          <w:rFonts w:asciiTheme="minorHAnsi" w:eastAsiaTheme="minorEastAsia" w:hAnsiTheme="minorHAnsi" w:cs="Arial"/>
          <w:lang w:val="es-CO"/>
        </w:rPr>
        <w:t>, animales, o cosas de un punto a otro, por vía terrestre pública o privada abierta al público.</w:t>
      </w:r>
    </w:p>
    <w:p w14:paraId="7C895696" w14:textId="77777777" w:rsidR="00340920" w:rsidRPr="00047527" w:rsidRDefault="00C314C4" w:rsidP="00C314C4">
      <w:pPr>
        <w:numPr>
          <w:ilvl w:val="0"/>
          <w:numId w:val="4"/>
        </w:numPr>
        <w:spacing w:after="200" w:line="276" w:lineRule="auto"/>
        <w:ind w:left="426" w:hanging="426"/>
        <w:jc w:val="both"/>
        <w:rPr>
          <w:rFonts w:asciiTheme="minorHAnsi" w:eastAsiaTheme="minorEastAsia" w:hAnsiTheme="minorHAnsi" w:cs="Arial"/>
          <w:lang w:val="es-CO"/>
        </w:rPr>
      </w:pPr>
      <w:r w:rsidRPr="00047527">
        <w:rPr>
          <w:rFonts w:asciiTheme="minorHAnsi" w:eastAsiaTheme="minorEastAsia" w:hAnsiTheme="minorHAnsi" w:cs="Arial"/>
          <w:b/>
          <w:lang w:val="es-CO"/>
        </w:rPr>
        <w:t xml:space="preserve">Vehículo de tracción animal: </w:t>
      </w:r>
    </w:p>
    <w:p w14:paraId="3BCBB7B9" w14:textId="77777777" w:rsidR="00C314C4" w:rsidRPr="00047527" w:rsidRDefault="00C314C4" w:rsidP="00340920">
      <w:pPr>
        <w:spacing w:after="200" w:line="276" w:lineRule="auto"/>
        <w:jc w:val="both"/>
        <w:rPr>
          <w:rFonts w:asciiTheme="minorHAnsi" w:eastAsiaTheme="minorEastAsia" w:hAnsiTheme="minorHAnsi" w:cs="Arial"/>
          <w:lang w:val="es-CO"/>
        </w:rPr>
      </w:pPr>
      <w:r w:rsidRPr="00047527">
        <w:rPr>
          <w:rFonts w:asciiTheme="minorHAnsi" w:eastAsiaTheme="minorEastAsia" w:hAnsiTheme="minorHAnsi" w:cs="Arial"/>
          <w:lang w:val="es-CO"/>
        </w:rPr>
        <w:t>Vehículo no motorizado, o halado o movido por un animal.</w:t>
      </w:r>
    </w:p>
    <w:p w14:paraId="1153F82C" w14:textId="77777777" w:rsidR="00340920" w:rsidRPr="00047527" w:rsidRDefault="00C314C4" w:rsidP="00C314C4">
      <w:pPr>
        <w:numPr>
          <w:ilvl w:val="0"/>
          <w:numId w:val="4"/>
        </w:numPr>
        <w:spacing w:after="200" w:line="276" w:lineRule="auto"/>
        <w:ind w:left="426" w:hanging="426"/>
        <w:jc w:val="both"/>
        <w:rPr>
          <w:rFonts w:asciiTheme="minorHAnsi" w:eastAsiaTheme="minorEastAsia" w:hAnsiTheme="minorHAnsi" w:cs="Arial"/>
          <w:lang w:val="es-CO"/>
        </w:rPr>
      </w:pPr>
      <w:r w:rsidRPr="00047527">
        <w:rPr>
          <w:rFonts w:asciiTheme="minorHAnsi" w:eastAsiaTheme="minorEastAsia" w:hAnsiTheme="minorHAnsi" w:cs="Arial"/>
          <w:b/>
          <w:lang w:val="es-CO"/>
        </w:rPr>
        <w:lastRenderedPageBreak/>
        <w:t>Vehículo no automotor:</w:t>
      </w:r>
      <w:r w:rsidRPr="00047527">
        <w:rPr>
          <w:rFonts w:asciiTheme="minorHAnsi" w:eastAsiaTheme="minorEastAsia" w:hAnsiTheme="minorHAnsi" w:cs="Arial"/>
          <w:u w:val="single"/>
          <w:lang w:val="es-CO"/>
        </w:rPr>
        <w:t xml:space="preserve"> </w:t>
      </w:r>
    </w:p>
    <w:p w14:paraId="5D6459CB" w14:textId="77777777" w:rsidR="00C314C4" w:rsidRPr="00047527" w:rsidRDefault="00C314C4" w:rsidP="00340920">
      <w:pPr>
        <w:spacing w:after="200" w:line="276" w:lineRule="auto"/>
        <w:jc w:val="both"/>
        <w:rPr>
          <w:rFonts w:asciiTheme="minorHAnsi" w:eastAsiaTheme="minorEastAsia" w:hAnsiTheme="minorHAnsi" w:cs="Arial"/>
          <w:lang w:val="es-CO"/>
        </w:rPr>
      </w:pPr>
      <w:r w:rsidRPr="00047527">
        <w:rPr>
          <w:rFonts w:asciiTheme="minorHAnsi" w:eastAsiaTheme="minorEastAsia" w:hAnsiTheme="minorHAnsi" w:cs="Arial"/>
          <w:lang w:val="es-CO"/>
        </w:rPr>
        <w:t>Vehículo que se desplaza por el esfuerzo de su conductor.</w:t>
      </w:r>
    </w:p>
    <w:p w14:paraId="6DD5A838" w14:textId="77777777" w:rsidR="00340920" w:rsidRPr="00047527" w:rsidRDefault="00C314C4" w:rsidP="00C314C4">
      <w:pPr>
        <w:numPr>
          <w:ilvl w:val="0"/>
          <w:numId w:val="4"/>
        </w:numPr>
        <w:spacing w:after="200" w:line="276" w:lineRule="auto"/>
        <w:ind w:left="426" w:hanging="426"/>
        <w:jc w:val="both"/>
        <w:rPr>
          <w:rFonts w:asciiTheme="minorHAnsi" w:eastAsiaTheme="minorEastAsia" w:hAnsiTheme="minorHAnsi" w:cs="Arial"/>
          <w:lang w:val="es-CO"/>
        </w:rPr>
      </w:pPr>
      <w:r w:rsidRPr="00047527">
        <w:rPr>
          <w:rFonts w:asciiTheme="minorHAnsi" w:eastAsiaTheme="minorEastAsia" w:hAnsiTheme="minorHAnsi" w:cs="Arial"/>
          <w:b/>
          <w:lang w:val="es-CO"/>
        </w:rPr>
        <w:t>Visión:</w:t>
      </w:r>
      <w:r w:rsidRPr="00047527">
        <w:rPr>
          <w:rFonts w:asciiTheme="minorHAnsi" w:eastAsiaTheme="minorEastAsia" w:hAnsiTheme="minorHAnsi" w:cs="Arial"/>
          <w:lang w:val="es-CO"/>
        </w:rPr>
        <w:t xml:space="preserve"> </w:t>
      </w:r>
    </w:p>
    <w:p w14:paraId="2601756F" w14:textId="666B851F" w:rsidR="00340920" w:rsidRPr="00047527" w:rsidRDefault="00C314C4" w:rsidP="00340920">
      <w:pPr>
        <w:spacing w:after="200" w:line="276" w:lineRule="auto"/>
        <w:jc w:val="both"/>
        <w:rPr>
          <w:rFonts w:asciiTheme="minorHAnsi" w:eastAsiaTheme="minorEastAsia" w:hAnsiTheme="minorHAnsi" w:cs="Arial"/>
          <w:lang w:val="es-CO"/>
        </w:rPr>
      </w:pPr>
      <w:r w:rsidRPr="00047527">
        <w:rPr>
          <w:rFonts w:asciiTheme="minorHAnsi" w:eastAsiaTheme="minorEastAsia" w:hAnsiTheme="minorHAnsi" w:cs="Arial"/>
          <w:lang w:val="es-CO"/>
        </w:rPr>
        <w:t>Elemento de planeación estratégica que anuncia un estado futuro de lo que desea alcanzar una organización en un tiempo determinado, expresado de manera realista y pos</w:t>
      </w:r>
      <w:r w:rsidR="00575114">
        <w:rPr>
          <w:rFonts w:asciiTheme="minorHAnsi" w:eastAsiaTheme="minorEastAsia" w:hAnsiTheme="minorHAnsi" w:cs="Arial"/>
          <w:lang w:val="es-CO"/>
        </w:rPr>
        <w:t>itiva en términos de objetivos.</w:t>
      </w:r>
    </w:p>
    <w:p w14:paraId="2102FA78" w14:textId="77777777" w:rsidR="00340920" w:rsidRPr="00047527" w:rsidRDefault="00C314C4" w:rsidP="00C314C4">
      <w:pPr>
        <w:numPr>
          <w:ilvl w:val="0"/>
          <w:numId w:val="4"/>
        </w:numPr>
        <w:spacing w:after="200" w:line="276" w:lineRule="auto"/>
        <w:ind w:left="426" w:hanging="426"/>
        <w:jc w:val="both"/>
        <w:rPr>
          <w:rFonts w:asciiTheme="minorHAnsi" w:eastAsiaTheme="minorEastAsia" w:hAnsiTheme="minorHAnsi" w:cs="Arial"/>
          <w:lang w:val="es-CO"/>
        </w:rPr>
      </w:pPr>
      <w:r w:rsidRPr="00047527">
        <w:rPr>
          <w:rFonts w:asciiTheme="minorHAnsi" w:eastAsiaTheme="minorEastAsia" w:hAnsiTheme="minorHAnsi" w:cs="Arial"/>
          <w:b/>
          <w:lang w:val="es-CO"/>
        </w:rPr>
        <w:t>Vulnerabilidad:</w:t>
      </w:r>
      <w:r w:rsidRPr="00047527">
        <w:rPr>
          <w:rFonts w:asciiTheme="minorHAnsi" w:eastAsiaTheme="minorEastAsia" w:hAnsiTheme="minorHAnsi" w:cs="Arial"/>
          <w:lang w:val="es-CO"/>
        </w:rPr>
        <w:t xml:space="preserve"> </w:t>
      </w:r>
    </w:p>
    <w:p w14:paraId="0A4F8A97" w14:textId="77777777" w:rsidR="00C314C4" w:rsidRPr="00047527" w:rsidRDefault="00C314C4" w:rsidP="00340920">
      <w:pPr>
        <w:spacing w:after="200" w:line="276" w:lineRule="auto"/>
        <w:jc w:val="both"/>
        <w:rPr>
          <w:rFonts w:asciiTheme="minorHAnsi" w:eastAsiaTheme="minorEastAsia" w:hAnsiTheme="minorHAnsi" w:cs="Arial"/>
          <w:lang w:val="es-CO"/>
        </w:rPr>
      </w:pPr>
      <w:r w:rsidRPr="00047527">
        <w:rPr>
          <w:rFonts w:asciiTheme="minorHAnsi" w:eastAsiaTheme="minorEastAsia" w:hAnsiTheme="minorHAnsi" w:cs="Arial"/>
          <w:lang w:val="es-CO"/>
        </w:rPr>
        <w:t>Grado de pérdida que sufre un elemento o grupos de elementos como resultado de ocurrencia del suceso desastroso en función de la magnitud del mismo y del tipo de elemento bajo riesgo. Puede decirse también de la susceptibilidad de ser afectado por una amenaza y su capacidad de sobreponerse.</w:t>
      </w:r>
    </w:p>
    <w:p w14:paraId="288470CA" w14:textId="1BA3B927" w:rsidR="00C314C4" w:rsidRPr="00047527" w:rsidRDefault="00C314C4" w:rsidP="00C314C4">
      <w:pPr>
        <w:spacing w:after="200" w:line="276" w:lineRule="auto"/>
        <w:jc w:val="both"/>
        <w:rPr>
          <w:rFonts w:asciiTheme="minorHAnsi" w:eastAsiaTheme="minorEastAsia" w:hAnsiTheme="minorHAnsi" w:cs="Arial"/>
          <w:lang w:val="es-CO"/>
        </w:rPr>
      </w:pPr>
      <w:r w:rsidRPr="00047527">
        <w:rPr>
          <w:rFonts w:asciiTheme="minorHAnsi" w:eastAsiaTheme="minorEastAsia" w:hAnsiTheme="minorHAnsi" w:cs="Arial"/>
          <w:lang w:val="es-CO"/>
        </w:rPr>
        <w:t xml:space="preserve">A </w:t>
      </w:r>
      <w:r w:rsidR="00E2305F" w:rsidRPr="00047527">
        <w:rPr>
          <w:rFonts w:asciiTheme="minorHAnsi" w:eastAsiaTheme="minorEastAsia" w:hAnsiTheme="minorHAnsi" w:cs="Arial"/>
          <w:lang w:val="es-CO"/>
        </w:rPr>
        <w:t>continuación,</w:t>
      </w:r>
      <w:r w:rsidRPr="00047527">
        <w:rPr>
          <w:rFonts w:asciiTheme="minorHAnsi" w:eastAsiaTheme="minorEastAsia" w:hAnsiTheme="minorHAnsi" w:cs="Arial"/>
          <w:lang w:val="es-CO"/>
        </w:rPr>
        <w:t xml:space="preserve"> se presentan los términos que se podrían definir como los más relevantes dentro del PESV debido a que se presentan constantemente dentro del mismo:</w:t>
      </w:r>
    </w:p>
    <w:p w14:paraId="7BE7B61E" w14:textId="77777777" w:rsidR="00C314C4" w:rsidRPr="00047527" w:rsidRDefault="00C314C4" w:rsidP="00C314C4">
      <w:pPr>
        <w:numPr>
          <w:ilvl w:val="0"/>
          <w:numId w:val="5"/>
        </w:numPr>
        <w:spacing w:after="200" w:line="276" w:lineRule="auto"/>
        <w:ind w:left="426" w:hanging="426"/>
        <w:jc w:val="both"/>
        <w:rPr>
          <w:rFonts w:asciiTheme="minorHAnsi" w:eastAsiaTheme="minorEastAsia" w:hAnsiTheme="minorHAnsi" w:cs="Arial"/>
          <w:lang w:val="es-CO"/>
        </w:rPr>
      </w:pPr>
      <w:r w:rsidRPr="00047527">
        <w:rPr>
          <w:rFonts w:asciiTheme="minorHAnsi" w:eastAsiaTheme="minorEastAsia" w:hAnsiTheme="minorHAnsi" w:cs="Arial"/>
          <w:b/>
          <w:lang w:val="es-CO"/>
        </w:rPr>
        <w:t>P.E.S.V</w:t>
      </w:r>
      <w:r w:rsidRPr="00047527">
        <w:rPr>
          <w:rFonts w:asciiTheme="minorHAnsi" w:eastAsiaTheme="minorEastAsia" w:hAnsiTheme="minorHAnsi" w:cs="Arial"/>
          <w:lang w:val="es-CO"/>
        </w:rPr>
        <w:t>: Plan estratégico de Seguridad Vial.</w:t>
      </w:r>
    </w:p>
    <w:p w14:paraId="03429AB5" w14:textId="77777777" w:rsidR="000F5961" w:rsidRPr="009B3580" w:rsidRDefault="00C314C4" w:rsidP="009B3580">
      <w:pPr>
        <w:numPr>
          <w:ilvl w:val="0"/>
          <w:numId w:val="5"/>
        </w:numPr>
        <w:spacing w:after="200" w:line="276" w:lineRule="auto"/>
        <w:ind w:left="426" w:hanging="426"/>
        <w:jc w:val="both"/>
        <w:rPr>
          <w:rFonts w:asciiTheme="minorHAnsi" w:eastAsiaTheme="minorEastAsia" w:hAnsiTheme="minorHAnsi" w:cs="Arial"/>
          <w:lang w:val="es-CO"/>
        </w:rPr>
      </w:pPr>
      <w:r w:rsidRPr="00047527">
        <w:rPr>
          <w:rFonts w:asciiTheme="minorHAnsi" w:eastAsiaTheme="minorEastAsia" w:hAnsiTheme="minorHAnsi" w:cs="Arial"/>
          <w:b/>
          <w:lang w:val="es-CO"/>
        </w:rPr>
        <w:t>La Empresa:</w:t>
      </w:r>
      <w:r w:rsidRPr="00047527">
        <w:rPr>
          <w:rFonts w:asciiTheme="minorHAnsi" w:eastAsiaTheme="minorEastAsia" w:hAnsiTheme="minorHAnsi" w:cs="Arial"/>
          <w:lang w:val="es-CO"/>
        </w:rPr>
        <w:t xml:space="preserve"> </w:t>
      </w:r>
      <w:r w:rsidR="009B3580">
        <w:rPr>
          <w:rFonts w:asciiTheme="minorHAnsi" w:eastAsiaTheme="minorEastAsia" w:hAnsiTheme="minorHAnsi" w:cs="Arial"/>
          <w:shd w:val="clear" w:color="auto" w:fill="FFFFFF"/>
        </w:rPr>
        <w:t>Metro Junior`</w:t>
      </w:r>
      <w:r w:rsidRPr="009B3580">
        <w:rPr>
          <w:rFonts w:asciiTheme="minorHAnsi" w:eastAsiaTheme="minorEastAsia" w:hAnsiTheme="minorHAnsi" w:cs="Arial"/>
          <w:shd w:val="clear" w:color="auto" w:fill="FFFFFF"/>
        </w:rPr>
        <w:t>s .</w:t>
      </w:r>
    </w:p>
    <w:p w14:paraId="2D35C455" w14:textId="77777777" w:rsidR="000F5961" w:rsidRPr="00047527" w:rsidRDefault="000F5961" w:rsidP="000F5961">
      <w:pPr>
        <w:numPr>
          <w:ilvl w:val="0"/>
          <w:numId w:val="5"/>
        </w:numPr>
        <w:spacing w:after="200" w:line="276" w:lineRule="auto"/>
        <w:ind w:left="426" w:hanging="426"/>
        <w:jc w:val="both"/>
        <w:rPr>
          <w:rFonts w:asciiTheme="minorHAnsi" w:eastAsiaTheme="minorEastAsia" w:hAnsiTheme="minorHAnsi" w:cs="Arial"/>
          <w:lang w:val="es-CO"/>
        </w:rPr>
      </w:pPr>
      <w:r w:rsidRPr="00047527">
        <w:rPr>
          <w:rFonts w:asciiTheme="minorHAnsi" w:hAnsiTheme="minorHAnsi" w:cs="Arial"/>
          <w:b/>
          <w:lang w:val="es-CO"/>
        </w:rPr>
        <w:t>Mantenimiento:</w:t>
      </w:r>
    </w:p>
    <w:p w14:paraId="02B9BBAA" w14:textId="35462CCF" w:rsidR="000F5961" w:rsidRPr="000608A5" w:rsidRDefault="000F5961" w:rsidP="000608A5">
      <w:pPr>
        <w:spacing w:after="200" w:line="276" w:lineRule="auto"/>
        <w:jc w:val="both"/>
        <w:rPr>
          <w:rFonts w:asciiTheme="minorHAnsi" w:eastAsiaTheme="minorEastAsia" w:hAnsiTheme="minorHAnsi" w:cs="Arial"/>
          <w:lang w:val="es-CO"/>
        </w:rPr>
      </w:pPr>
      <w:r w:rsidRPr="000608A5">
        <w:rPr>
          <w:rFonts w:asciiTheme="minorHAnsi" w:eastAsiaTheme="minorEastAsia" w:hAnsiTheme="minorHAnsi" w:cs="Arial"/>
          <w:lang w:val="es-CO"/>
        </w:rPr>
        <w:t>Es la ejecución de una serie de acciones que permiten normalizar el funcionamiento de un vehículo y alcanzar el grado de seguridad para su operación y de esta manera minimizar los accidentes  atribuibles a fallas mecánicas garantizando procedimientos organizados, aplicados al vehículo, asegurando un servicio eficiente al usuario final con esto con esto se da vigencia a la seguridad de todos los actores en la vía y la  protección del patrimonio de los dueños de vehículos y de Teniendo en cuenta los parámetros establecidos en la resolución 315 de 2013, sobre la revisión Técnico Mecánica anual, revisión preventiva, correctiva y a</w:t>
      </w:r>
      <w:r w:rsidR="005E6569" w:rsidRPr="000608A5">
        <w:rPr>
          <w:rFonts w:asciiTheme="minorHAnsi" w:eastAsiaTheme="minorEastAsia" w:hAnsiTheme="minorHAnsi" w:cs="Arial"/>
          <w:lang w:val="es-CO"/>
        </w:rPr>
        <w:t>listamiento del vehículo diario.</w:t>
      </w:r>
    </w:p>
    <w:p w14:paraId="2A611784" w14:textId="77777777" w:rsidR="0001287C" w:rsidRPr="000608A5" w:rsidRDefault="0001287C" w:rsidP="000608A5">
      <w:pPr>
        <w:spacing w:after="200" w:line="276" w:lineRule="auto"/>
        <w:jc w:val="both"/>
        <w:rPr>
          <w:rFonts w:asciiTheme="minorHAnsi" w:eastAsiaTheme="minorEastAsia" w:hAnsiTheme="minorHAnsi" w:cs="Arial"/>
          <w:lang w:val="es-CO"/>
        </w:rPr>
      </w:pPr>
    </w:p>
    <w:p w14:paraId="3BD902B6" w14:textId="77777777" w:rsidR="00877D8F" w:rsidRPr="000608A5" w:rsidRDefault="00877D8F" w:rsidP="000608A5">
      <w:pPr>
        <w:spacing w:after="200" w:line="276" w:lineRule="auto"/>
        <w:jc w:val="both"/>
        <w:rPr>
          <w:rFonts w:asciiTheme="minorHAnsi" w:eastAsiaTheme="minorEastAsia" w:hAnsiTheme="minorHAnsi" w:cs="Arial"/>
          <w:lang w:val="es-CO"/>
        </w:rPr>
      </w:pPr>
    </w:p>
    <w:p w14:paraId="73398F33" w14:textId="7090A420" w:rsidR="00877D8F" w:rsidRPr="00047527" w:rsidRDefault="00877D8F" w:rsidP="005E6569">
      <w:pPr>
        <w:tabs>
          <w:tab w:val="left" w:pos="2055"/>
        </w:tabs>
        <w:spacing w:after="200" w:line="276" w:lineRule="auto"/>
        <w:rPr>
          <w:rFonts w:asciiTheme="minorHAnsi" w:eastAsiaTheme="minorEastAsia" w:hAnsiTheme="minorHAnsi" w:cs="Arial"/>
          <w:b/>
          <w:lang w:val="es-CO"/>
        </w:rPr>
      </w:pPr>
    </w:p>
    <w:p w14:paraId="69CFE39E" w14:textId="77777777" w:rsidR="0001287C" w:rsidRPr="00047527" w:rsidRDefault="0001287C" w:rsidP="00C41480">
      <w:pPr>
        <w:pStyle w:val="Prrafodelista"/>
        <w:numPr>
          <w:ilvl w:val="0"/>
          <w:numId w:val="2"/>
        </w:numPr>
        <w:spacing w:after="200" w:line="276" w:lineRule="auto"/>
        <w:rPr>
          <w:rFonts w:asciiTheme="minorHAnsi" w:eastAsiaTheme="minorEastAsia" w:hAnsiTheme="minorHAnsi" w:cs="Arial"/>
          <w:b/>
          <w:lang w:val="es-CO"/>
        </w:rPr>
      </w:pPr>
      <w:r w:rsidRPr="00047527">
        <w:rPr>
          <w:rFonts w:asciiTheme="minorHAnsi" w:eastAsiaTheme="minorEastAsia" w:hAnsiTheme="minorHAnsi" w:cs="Arial"/>
          <w:b/>
          <w:lang w:val="es-CO"/>
        </w:rPr>
        <w:t>MARCO NORMATIVO</w:t>
      </w:r>
    </w:p>
    <w:p w14:paraId="675C0BDF" w14:textId="77777777" w:rsidR="0001287C" w:rsidRPr="00047527" w:rsidRDefault="0001287C" w:rsidP="005E6569">
      <w:pPr>
        <w:spacing w:after="200" w:line="276" w:lineRule="auto"/>
        <w:jc w:val="both"/>
        <w:rPr>
          <w:rFonts w:asciiTheme="minorHAnsi" w:eastAsiaTheme="minorEastAsia" w:hAnsiTheme="minorHAnsi" w:cs="Arial"/>
          <w:lang w:val="es-CO"/>
        </w:rPr>
      </w:pPr>
      <w:r w:rsidRPr="00047527">
        <w:rPr>
          <w:rFonts w:asciiTheme="minorHAnsi" w:eastAsiaTheme="minorEastAsia" w:hAnsiTheme="minorHAnsi" w:cs="Arial"/>
          <w:lang w:val="es-CO"/>
        </w:rPr>
        <w:t>El Plan Estratégico de Seguridad Vial esta soportado en las siguientes normas de carácter, legal:</w:t>
      </w:r>
    </w:p>
    <w:p w14:paraId="5140644B" w14:textId="77777777" w:rsidR="0001287C" w:rsidRPr="00047527" w:rsidRDefault="0001287C" w:rsidP="0001287C">
      <w:pPr>
        <w:numPr>
          <w:ilvl w:val="0"/>
          <w:numId w:val="7"/>
        </w:numPr>
        <w:spacing w:after="200" w:line="276" w:lineRule="auto"/>
        <w:contextualSpacing/>
        <w:jc w:val="both"/>
        <w:rPr>
          <w:rFonts w:asciiTheme="minorHAnsi" w:eastAsiaTheme="minorEastAsia" w:hAnsiTheme="minorHAnsi" w:cs="Arial"/>
          <w:lang w:val="es-CO"/>
        </w:rPr>
      </w:pPr>
      <w:r w:rsidRPr="00047527">
        <w:rPr>
          <w:rFonts w:asciiTheme="minorHAnsi" w:eastAsiaTheme="minorEastAsia" w:hAnsiTheme="minorHAnsi" w:cs="Arial"/>
          <w:lang w:val="es-CO"/>
        </w:rPr>
        <w:lastRenderedPageBreak/>
        <w:t>Constitución nacional de 1991</w:t>
      </w:r>
    </w:p>
    <w:p w14:paraId="2E547BDF" w14:textId="33E043AA" w:rsidR="0001287C" w:rsidRPr="00047527" w:rsidRDefault="0001287C" w:rsidP="0001287C">
      <w:pPr>
        <w:numPr>
          <w:ilvl w:val="0"/>
          <w:numId w:val="7"/>
        </w:numPr>
        <w:spacing w:after="200" w:line="276" w:lineRule="auto"/>
        <w:contextualSpacing/>
        <w:jc w:val="both"/>
        <w:rPr>
          <w:rFonts w:asciiTheme="minorHAnsi" w:eastAsiaTheme="minorEastAsia" w:hAnsiTheme="minorHAnsi" w:cs="Arial"/>
          <w:lang w:val="es-CO"/>
        </w:rPr>
      </w:pPr>
      <w:r w:rsidRPr="00047527">
        <w:rPr>
          <w:rFonts w:asciiTheme="minorHAnsi" w:eastAsiaTheme="minorEastAsia" w:hAnsiTheme="minorHAnsi" w:cs="Arial"/>
          <w:lang w:val="es-CO"/>
        </w:rPr>
        <w:t xml:space="preserve">Ley 769 del </w:t>
      </w:r>
      <w:r w:rsidR="00E2305F" w:rsidRPr="00047527">
        <w:rPr>
          <w:rFonts w:asciiTheme="minorHAnsi" w:eastAsiaTheme="minorEastAsia" w:hAnsiTheme="minorHAnsi" w:cs="Arial"/>
          <w:lang w:val="es-CO"/>
        </w:rPr>
        <w:t>2002:</w:t>
      </w:r>
      <w:r w:rsidR="00E2305F" w:rsidRPr="00047527">
        <w:rPr>
          <w:rFonts w:asciiTheme="minorHAnsi" w:eastAsiaTheme="minorEastAsia" w:hAnsiTheme="minorHAnsi" w:cs="Arial"/>
          <w:iCs/>
          <w:color w:val="000000"/>
          <w:shd w:val="clear" w:color="auto" w:fill="FFFFFF"/>
          <w:lang w:val="es-CO"/>
        </w:rPr>
        <w:t xml:space="preserve"> Por</w:t>
      </w:r>
      <w:r w:rsidRPr="00047527">
        <w:rPr>
          <w:rFonts w:asciiTheme="minorHAnsi" w:eastAsiaTheme="minorEastAsia" w:hAnsiTheme="minorHAnsi" w:cs="Arial"/>
          <w:iCs/>
          <w:color w:val="000000"/>
          <w:shd w:val="clear" w:color="auto" w:fill="FFFFFF"/>
          <w:lang w:val="es-CO"/>
        </w:rPr>
        <w:t xml:space="preserve"> la cual se expide el Código Nacional de Tránsito Terrestre y se dictan otras disposiciones</w:t>
      </w:r>
    </w:p>
    <w:p w14:paraId="7A20DFB1" w14:textId="77777777" w:rsidR="0001287C" w:rsidRPr="00047527" w:rsidRDefault="0001287C" w:rsidP="0001287C">
      <w:pPr>
        <w:numPr>
          <w:ilvl w:val="0"/>
          <w:numId w:val="7"/>
        </w:numPr>
        <w:spacing w:after="200" w:line="276" w:lineRule="auto"/>
        <w:contextualSpacing/>
        <w:jc w:val="both"/>
        <w:rPr>
          <w:rFonts w:asciiTheme="minorHAnsi" w:eastAsiaTheme="minorEastAsia" w:hAnsiTheme="minorHAnsi" w:cs="Arial"/>
          <w:lang w:val="es-CO"/>
        </w:rPr>
      </w:pPr>
      <w:r w:rsidRPr="00047527">
        <w:rPr>
          <w:rFonts w:asciiTheme="minorHAnsi" w:eastAsiaTheme="minorEastAsia" w:hAnsiTheme="minorHAnsi" w:cs="Arial"/>
          <w:b/>
          <w:lang w:val="es-CO"/>
        </w:rPr>
        <w:t xml:space="preserve">Ley 1503 del 2011: </w:t>
      </w:r>
      <w:r w:rsidRPr="00047527">
        <w:rPr>
          <w:rFonts w:asciiTheme="minorHAnsi" w:eastAsiaTheme="minorEastAsia" w:hAnsiTheme="minorHAnsi" w:cs="Arial"/>
          <w:lang w:val="es-CO"/>
        </w:rPr>
        <w:t>Define los lineamientos generales en responsabilidad social empresarial, par a promover en las personas la formación de hábitos comportamientos y conductas seguras en la vía y en consecuencia, la formación de criterios autónomos, solidarios y prudentes para la toma de decisiones en situaciones de desplazamiento o de uso de la vía pública. El artículo 12 de la mencionada, ley, establece: toda entidad, organización o empresa del sector público o privado que para cumplir sus fines misionales o en el desarrollo de sus actividades posea, fabrique, ensamble, comercialice, contrate, o administre flotas de vehículos automotores o no automotores superiores a 10 unidades, o contrate o administre personal de conductores, contribuirán al objeto de la presente ley. Para tal efecto, el plan estratégico de seguridad vial será revisado cada 2 años para ser ajustado en lo que se requiera. Este plan contendrá como mínimo las siguientes acciones:</w:t>
      </w:r>
    </w:p>
    <w:p w14:paraId="5A3286A8" w14:textId="77777777" w:rsidR="0001287C" w:rsidRPr="00047527" w:rsidRDefault="0001287C" w:rsidP="0001287C">
      <w:pPr>
        <w:spacing w:after="200" w:line="276" w:lineRule="auto"/>
        <w:ind w:left="360"/>
        <w:contextualSpacing/>
        <w:jc w:val="both"/>
        <w:rPr>
          <w:rFonts w:asciiTheme="minorHAnsi" w:eastAsiaTheme="minorEastAsia" w:hAnsiTheme="minorHAnsi" w:cs="Arial"/>
          <w:lang w:val="es-CO"/>
        </w:rPr>
      </w:pPr>
    </w:p>
    <w:p w14:paraId="5F64B086" w14:textId="77777777" w:rsidR="0001287C" w:rsidRPr="00047527" w:rsidRDefault="0001287C" w:rsidP="0001287C">
      <w:pPr>
        <w:numPr>
          <w:ilvl w:val="1"/>
          <w:numId w:val="8"/>
        </w:numPr>
        <w:spacing w:after="200" w:line="276" w:lineRule="auto"/>
        <w:ind w:left="426" w:hanging="426"/>
        <w:contextualSpacing/>
        <w:jc w:val="both"/>
        <w:rPr>
          <w:rFonts w:asciiTheme="minorHAnsi" w:eastAsiaTheme="minorEastAsia" w:hAnsiTheme="minorHAnsi" w:cs="Arial"/>
          <w:lang w:val="es-CO"/>
        </w:rPr>
      </w:pPr>
      <w:r w:rsidRPr="00047527">
        <w:rPr>
          <w:rFonts w:asciiTheme="minorHAnsi" w:eastAsiaTheme="minorEastAsia" w:hAnsiTheme="minorHAnsi" w:cs="Arial"/>
          <w:lang w:val="es-CO"/>
        </w:rPr>
        <w:t>Jornadas de sensibilización del personal en materia de seguridad vial.</w:t>
      </w:r>
    </w:p>
    <w:p w14:paraId="34D4E82F" w14:textId="12C3D8C0" w:rsidR="0001287C" w:rsidRPr="00047527" w:rsidRDefault="0001287C" w:rsidP="0001287C">
      <w:pPr>
        <w:numPr>
          <w:ilvl w:val="1"/>
          <w:numId w:val="8"/>
        </w:numPr>
        <w:spacing w:after="200" w:line="276" w:lineRule="auto"/>
        <w:ind w:left="426" w:hanging="426"/>
        <w:contextualSpacing/>
        <w:jc w:val="both"/>
        <w:rPr>
          <w:rFonts w:asciiTheme="minorHAnsi" w:eastAsiaTheme="minorEastAsia" w:hAnsiTheme="minorHAnsi" w:cs="Arial"/>
          <w:lang w:val="es-CO"/>
        </w:rPr>
      </w:pPr>
      <w:r w:rsidRPr="00047527">
        <w:rPr>
          <w:rFonts w:asciiTheme="minorHAnsi" w:eastAsiaTheme="minorEastAsia" w:hAnsiTheme="minorHAnsi" w:cs="Arial"/>
          <w:lang w:val="es-CO"/>
        </w:rPr>
        <w:t xml:space="preserve">Compromiso del personal de cumplir fielmente </w:t>
      </w:r>
      <w:r w:rsidR="00E2305F" w:rsidRPr="00047527">
        <w:rPr>
          <w:rFonts w:asciiTheme="minorHAnsi" w:eastAsiaTheme="minorEastAsia" w:hAnsiTheme="minorHAnsi" w:cs="Arial"/>
          <w:lang w:val="es-CO"/>
        </w:rPr>
        <w:t>todas las normas</w:t>
      </w:r>
      <w:r w:rsidRPr="00047527">
        <w:rPr>
          <w:rFonts w:asciiTheme="minorHAnsi" w:eastAsiaTheme="minorEastAsia" w:hAnsiTheme="minorHAnsi" w:cs="Arial"/>
          <w:lang w:val="es-CO"/>
        </w:rPr>
        <w:t xml:space="preserve"> de tránsito.</w:t>
      </w:r>
    </w:p>
    <w:p w14:paraId="66DC354E" w14:textId="77777777" w:rsidR="0001287C" w:rsidRPr="00047527" w:rsidRDefault="0001287C" w:rsidP="0001287C">
      <w:pPr>
        <w:numPr>
          <w:ilvl w:val="1"/>
          <w:numId w:val="8"/>
        </w:numPr>
        <w:spacing w:after="200" w:line="276" w:lineRule="auto"/>
        <w:ind w:left="426" w:hanging="426"/>
        <w:contextualSpacing/>
        <w:jc w:val="both"/>
        <w:rPr>
          <w:rFonts w:asciiTheme="minorHAnsi" w:eastAsiaTheme="minorEastAsia" w:hAnsiTheme="minorHAnsi" w:cs="Arial"/>
          <w:lang w:val="es-CO"/>
        </w:rPr>
      </w:pPr>
      <w:r w:rsidRPr="00047527">
        <w:rPr>
          <w:rFonts w:asciiTheme="minorHAnsi" w:eastAsiaTheme="minorEastAsia" w:hAnsiTheme="minorHAnsi" w:cs="Arial"/>
          <w:lang w:val="es-CO"/>
        </w:rPr>
        <w:t>Oferta permanente, por parte de entidad, organización o empresa, de cursos de seguridad vial y perfeccionamiento de la conducción.</w:t>
      </w:r>
    </w:p>
    <w:p w14:paraId="28F5D032" w14:textId="77777777" w:rsidR="0001287C" w:rsidRPr="00047527" w:rsidRDefault="0001287C" w:rsidP="0001287C">
      <w:pPr>
        <w:numPr>
          <w:ilvl w:val="1"/>
          <w:numId w:val="8"/>
        </w:numPr>
        <w:spacing w:after="200" w:line="276" w:lineRule="auto"/>
        <w:ind w:left="426" w:hanging="426"/>
        <w:contextualSpacing/>
        <w:jc w:val="both"/>
        <w:rPr>
          <w:rFonts w:asciiTheme="minorHAnsi" w:eastAsiaTheme="minorEastAsia" w:hAnsiTheme="minorHAnsi" w:cs="Arial"/>
          <w:lang w:val="es-CO"/>
        </w:rPr>
      </w:pPr>
      <w:r w:rsidRPr="00047527">
        <w:rPr>
          <w:rFonts w:asciiTheme="minorHAnsi" w:eastAsiaTheme="minorEastAsia" w:hAnsiTheme="minorHAnsi" w:cs="Arial"/>
          <w:lang w:val="es-CO"/>
        </w:rPr>
        <w:t>Apoyar la consecución de los objetivos del estado en materia de seguridad vial.</w:t>
      </w:r>
    </w:p>
    <w:p w14:paraId="7940E65A" w14:textId="77777777" w:rsidR="0001287C" w:rsidRPr="00047527" w:rsidRDefault="0001287C" w:rsidP="0001287C">
      <w:pPr>
        <w:numPr>
          <w:ilvl w:val="1"/>
          <w:numId w:val="8"/>
        </w:numPr>
        <w:spacing w:after="200" w:line="276" w:lineRule="auto"/>
        <w:ind w:left="426" w:hanging="426"/>
        <w:contextualSpacing/>
        <w:jc w:val="both"/>
        <w:rPr>
          <w:rFonts w:asciiTheme="minorHAnsi" w:eastAsiaTheme="minorEastAsia" w:hAnsiTheme="minorHAnsi" w:cs="Arial"/>
          <w:lang w:val="es-CO"/>
        </w:rPr>
      </w:pPr>
      <w:r w:rsidRPr="00047527">
        <w:rPr>
          <w:rFonts w:asciiTheme="minorHAnsi" w:eastAsiaTheme="minorEastAsia" w:hAnsiTheme="minorHAnsi" w:cs="Arial"/>
          <w:lang w:val="es-CO"/>
        </w:rPr>
        <w:t>Realizar el pago puntual de los montos producto de infracciones a las normas de tránsito.</w:t>
      </w:r>
    </w:p>
    <w:p w14:paraId="49D202E1" w14:textId="77777777" w:rsidR="0001287C" w:rsidRPr="00047527" w:rsidRDefault="0001287C" w:rsidP="0001287C">
      <w:pPr>
        <w:numPr>
          <w:ilvl w:val="1"/>
          <w:numId w:val="8"/>
        </w:numPr>
        <w:spacing w:after="200" w:line="276" w:lineRule="auto"/>
        <w:ind w:left="426" w:hanging="426"/>
        <w:contextualSpacing/>
        <w:jc w:val="both"/>
        <w:rPr>
          <w:rFonts w:asciiTheme="minorHAnsi" w:eastAsiaTheme="minorEastAsia" w:hAnsiTheme="minorHAnsi" w:cs="Arial"/>
          <w:lang w:val="es-CO"/>
        </w:rPr>
      </w:pPr>
      <w:r w:rsidRPr="00047527">
        <w:rPr>
          <w:rFonts w:asciiTheme="minorHAnsi" w:eastAsiaTheme="minorEastAsia" w:hAnsiTheme="minorHAnsi" w:cs="Arial"/>
          <w:lang w:val="es-CO"/>
        </w:rPr>
        <w:t>Conocer y difundir las normas de seguridad vial.</w:t>
      </w:r>
    </w:p>
    <w:p w14:paraId="42779C66" w14:textId="0AF56FBC" w:rsidR="0001287C" w:rsidRDefault="0001287C" w:rsidP="0001287C">
      <w:pPr>
        <w:numPr>
          <w:ilvl w:val="0"/>
          <w:numId w:val="7"/>
        </w:numPr>
        <w:spacing w:after="200" w:line="276" w:lineRule="auto"/>
        <w:contextualSpacing/>
        <w:jc w:val="both"/>
        <w:rPr>
          <w:rFonts w:asciiTheme="minorHAnsi" w:eastAsiaTheme="minorEastAsia" w:hAnsiTheme="minorHAnsi" w:cs="Arial"/>
          <w:lang w:val="es-CO"/>
        </w:rPr>
      </w:pPr>
      <w:r w:rsidRPr="00047527">
        <w:rPr>
          <w:rFonts w:asciiTheme="minorHAnsi" w:eastAsiaTheme="minorEastAsia" w:hAnsiTheme="minorHAnsi" w:cs="Arial"/>
          <w:b/>
          <w:lang w:val="es-CO"/>
        </w:rPr>
        <w:t>Decreto 2851 del 6 de diciembre del 2013:</w:t>
      </w:r>
      <w:r w:rsidRPr="00047527">
        <w:rPr>
          <w:rFonts w:asciiTheme="minorHAnsi" w:eastAsiaTheme="minorEastAsia" w:hAnsiTheme="minorHAnsi" w:cs="Arial"/>
          <w:lang w:val="es-CO"/>
        </w:rPr>
        <w:t xml:space="preserve"> En lo que corresponde al sector empresarial y con relación a los planes estratégicos de seguridad vial, establece que además de las acciones contenida en el artículo 12 de la ley 1503 del 2001, las entidades, organizaciones o empresas, tanto del sector público como del privado, deberán adecuarse a lo establecido en las líneas de acción del plan nacional de seguridad vial y deberán adaptasen a las características propias de cada entidad, organización o empresa.</w:t>
      </w:r>
    </w:p>
    <w:p w14:paraId="04CC2716" w14:textId="77777777" w:rsidR="005E6569" w:rsidRPr="005E6569" w:rsidRDefault="005E6569" w:rsidP="005E6569">
      <w:pPr>
        <w:spacing w:after="200" w:line="276" w:lineRule="auto"/>
        <w:ind w:left="360"/>
        <w:contextualSpacing/>
        <w:jc w:val="both"/>
        <w:rPr>
          <w:rFonts w:asciiTheme="minorHAnsi" w:eastAsiaTheme="minorEastAsia" w:hAnsiTheme="minorHAnsi" w:cs="Arial"/>
          <w:lang w:val="es-CO"/>
        </w:rPr>
      </w:pPr>
    </w:p>
    <w:p w14:paraId="01B7B9FE" w14:textId="77777777" w:rsidR="0001287C" w:rsidRPr="00047527" w:rsidRDefault="0001287C" w:rsidP="0001287C">
      <w:pPr>
        <w:spacing w:after="200" w:line="276" w:lineRule="auto"/>
        <w:jc w:val="both"/>
        <w:rPr>
          <w:rFonts w:asciiTheme="minorHAnsi" w:eastAsiaTheme="minorEastAsia" w:hAnsiTheme="minorHAnsi" w:cs="Arial"/>
          <w:b/>
          <w:lang w:val="es-CO"/>
        </w:rPr>
      </w:pPr>
      <w:r w:rsidRPr="00047527">
        <w:rPr>
          <w:rFonts w:asciiTheme="minorHAnsi" w:eastAsiaTheme="minorEastAsia" w:hAnsiTheme="minorHAnsi" w:cs="Arial"/>
          <w:b/>
          <w:lang w:val="es-CO"/>
        </w:rPr>
        <w:t>LÍNEAS DE ACCIÓN DEL P.E.S.V</w:t>
      </w:r>
    </w:p>
    <w:p w14:paraId="0066FCF3" w14:textId="77777777" w:rsidR="0001287C" w:rsidRPr="00047527" w:rsidRDefault="0001287C" w:rsidP="0001287C">
      <w:pPr>
        <w:numPr>
          <w:ilvl w:val="0"/>
          <w:numId w:val="7"/>
        </w:numPr>
        <w:spacing w:after="200" w:line="276" w:lineRule="auto"/>
        <w:contextualSpacing/>
        <w:jc w:val="both"/>
        <w:rPr>
          <w:rFonts w:asciiTheme="minorHAnsi" w:eastAsiaTheme="minorEastAsia" w:hAnsiTheme="minorHAnsi" w:cs="Arial"/>
          <w:b/>
          <w:lang w:val="es-CO"/>
        </w:rPr>
      </w:pPr>
      <w:r w:rsidRPr="00047527">
        <w:rPr>
          <w:rFonts w:asciiTheme="minorHAnsi" w:eastAsiaTheme="minorEastAsia" w:hAnsiTheme="minorHAnsi" w:cs="Arial"/>
          <w:b/>
          <w:lang w:val="es-CO"/>
        </w:rPr>
        <w:t>Fortalecimiento de la gestión institucional.</w:t>
      </w:r>
    </w:p>
    <w:p w14:paraId="0A02A830" w14:textId="77777777" w:rsidR="0001287C" w:rsidRPr="00047527" w:rsidRDefault="0001287C" w:rsidP="0001287C">
      <w:pPr>
        <w:numPr>
          <w:ilvl w:val="0"/>
          <w:numId w:val="7"/>
        </w:numPr>
        <w:spacing w:after="200" w:line="276" w:lineRule="auto"/>
        <w:contextualSpacing/>
        <w:jc w:val="both"/>
        <w:rPr>
          <w:rFonts w:asciiTheme="minorHAnsi" w:eastAsiaTheme="minorEastAsia" w:hAnsiTheme="minorHAnsi" w:cs="Arial"/>
          <w:b/>
          <w:lang w:val="es-CO"/>
        </w:rPr>
      </w:pPr>
      <w:r w:rsidRPr="00047527">
        <w:rPr>
          <w:rFonts w:asciiTheme="minorHAnsi" w:eastAsiaTheme="minorEastAsia" w:hAnsiTheme="minorHAnsi" w:cs="Arial"/>
          <w:b/>
          <w:lang w:val="es-CO"/>
        </w:rPr>
        <w:t>Comportamiento humano.</w:t>
      </w:r>
    </w:p>
    <w:p w14:paraId="22FADC80" w14:textId="77777777" w:rsidR="0001287C" w:rsidRPr="00047527" w:rsidRDefault="0001287C" w:rsidP="0001287C">
      <w:pPr>
        <w:numPr>
          <w:ilvl w:val="0"/>
          <w:numId w:val="7"/>
        </w:numPr>
        <w:spacing w:after="200" w:line="276" w:lineRule="auto"/>
        <w:contextualSpacing/>
        <w:jc w:val="both"/>
        <w:rPr>
          <w:rFonts w:asciiTheme="minorHAnsi" w:eastAsiaTheme="minorEastAsia" w:hAnsiTheme="minorHAnsi" w:cs="Arial"/>
          <w:b/>
          <w:lang w:val="es-CO"/>
        </w:rPr>
      </w:pPr>
      <w:r w:rsidRPr="00047527">
        <w:rPr>
          <w:rFonts w:asciiTheme="minorHAnsi" w:eastAsiaTheme="minorEastAsia" w:hAnsiTheme="minorHAnsi" w:cs="Arial"/>
          <w:b/>
          <w:lang w:val="es-CO"/>
        </w:rPr>
        <w:t>Vehículos seguros.</w:t>
      </w:r>
    </w:p>
    <w:p w14:paraId="0CE9E464" w14:textId="77777777" w:rsidR="0001287C" w:rsidRPr="00047527" w:rsidRDefault="0001287C" w:rsidP="0001287C">
      <w:pPr>
        <w:numPr>
          <w:ilvl w:val="0"/>
          <w:numId w:val="7"/>
        </w:numPr>
        <w:spacing w:after="200" w:line="276" w:lineRule="auto"/>
        <w:contextualSpacing/>
        <w:jc w:val="both"/>
        <w:rPr>
          <w:rFonts w:asciiTheme="minorHAnsi" w:eastAsiaTheme="minorEastAsia" w:hAnsiTheme="minorHAnsi" w:cs="Arial"/>
          <w:b/>
          <w:lang w:val="es-CO"/>
        </w:rPr>
      </w:pPr>
      <w:r w:rsidRPr="00047527">
        <w:rPr>
          <w:rFonts w:asciiTheme="minorHAnsi" w:eastAsiaTheme="minorEastAsia" w:hAnsiTheme="minorHAnsi" w:cs="Arial"/>
          <w:b/>
          <w:lang w:val="es-CO"/>
        </w:rPr>
        <w:t>Infraestructura segura.</w:t>
      </w:r>
    </w:p>
    <w:p w14:paraId="5979FAE6" w14:textId="3B83A9F3" w:rsidR="00A7368E" w:rsidRPr="00877D8F" w:rsidRDefault="0001287C" w:rsidP="00877D8F">
      <w:pPr>
        <w:numPr>
          <w:ilvl w:val="0"/>
          <w:numId w:val="7"/>
        </w:numPr>
        <w:spacing w:after="200" w:line="276" w:lineRule="auto"/>
        <w:contextualSpacing/>
        <w:jc w:val="both"/>
        <w:rPr>
          <w:rFonts w:asciiTheme="minorHAnsi" w:eastAsiaTheme="minorEastAsia" w:hAnsiTheme="minorHAnsi" w:cs="Arial"/>
          <w:b/>
          <w:lang w:val="es-CO"/>
        </w:rPr>
      </w:pPr>
      <w:r w:rsidRPr="00877D8F">
        <w:rPr>
          <w:rFonts w:asciiTheme="minorHAnsi" w:eastAsiaTheme="minorEastAsia" w:hAnsiTheme="minorHAnsi" w:cs="Arial"/>
          <w:b/>
          <w:lang w:val="es-CO"/>
        </w:rPr>
        <w:t>Atención a víctimas.</w:t>
      </w:r>
      <w:r w:rsidR="00C314C4" w:rsidRPr="00877D8F">
        <w:rPr>
          <w:rFonts w:asciiTheme="minorHAnsi" w:eastAsiaTheme="minorEastAsia" w:hAnsiTheme="minorHAnsi" w:cs="Arial"/>
          <w:lang w:val="es-CO"/>
        </w:rPr>
        <w:br w:type="page"/>
      </w:r>
    </w:p>
    <w:p w14:paraId="1DCE11B9" w14:textId="672851D2" w:rsidR="005E6569" w:rsidRDefault="009C47D2" w:rsidP="005E6569">
      <w:pPr>
        <w:pStyle w:val="Prrafodelista"/>
        <w:keepNext/>
        <w:keepLines/>
        <w:numPr>
          <w:ilvl w:val="0"/>
          <w:numId w:val="2"/>
        </w:numPr>
        <w:spacing w:before="480" w:line="276" w:lineRule="auto"/>
        <w:outlineLvl w:val="0"/>
        <w:rPr>
          <w:rFonts w:asciiTheme="minorHAnsi" w:eastAsiaTheme="majorEastAsia" w:hAnsiTheme="minorHAnsi" w:cstheme="majorBidi"/>
          <w:b/>
          <w:bCs/>
          <w:lang w:val="es-CO" w:eastAsia="en-US"/>
        </w:rPr>
      </w:pPr>
      <w:bookmarkStart w:id="1" w:name="_Toc398299970"/>
      <w:r w:rsidRPr="00047527">
        <w:rPr>
          <w:rFonts w:asciiTheme="minorHAnsi" w:eastAsiaTheme="majorEastAsia" w:hAnsiTheme="minorHAnsi" w:cstheme="majorBidi"/>
          <w:b/>
          <w:bCs/>
          <w:lang w:val="es-CO" w:eastAsia="en-US"/>
        </w:rPr>
        <w:lastRenderedPageBreak/>
        <w:t>OBJETIVO GENERAL</w:t>
      </w:r>
      <w:bookmarkEnd w:id="1"/>
      <w:r w:rsidRPr="00047527">
        <w:rPr>
          <w:rFonts w:asciiTheme="minorHAnsi" w:eastAsiaTheme="majorEastAsia" w:hAnsiTheme="minorHAnsi" w:cstheme="majorBidi"/>
          <w:b/>
          <w:bCs/>
          <w:lang w:val="es-CO" w:eastAsia="en-US"/>
        </w:rPr>
        <w:t xml:space="preserve"> </w:t>
      </w:r>
    </w:p>
    <w:p w14:paraId="10D7DF6D" w14:textId="77777777" w:rsidR="005E6569" w:rsidRPr="005E6569" w:rsidRDefault="005E6569" w:rsidP="005E6569">
      <w:pPr>
        <w:pStyle w:val="Prrafodelista"/>
        <w:keepNext/>
        <w:keepLines/>
        <w:spacing w:before="480" w:line="276" w:lineRule="auto"/>
        <w:outlineLvl w:val="0"/>
        <w:rPr>
          <w:rFonts w:asciiTheme="minorHAnsi" w:eastAsiaTheme="majorEastAsia" w:hAnsiTheme="minorHAnsi" w:cstheme="majorBidi"/>
          <w:b/>
          <w:bCs/>
          <w:lang w:val="es-CO" w:eastAsia="en-US"/>
        </w:rPr>
      </w:pPr>
    </w:p>
    <w:p w14:paraId="0A89DBA4" w14:textId="77777777" w:rsidR="009C47D2" w:rsidRPr="00047527" w:rsidRDefault="009C47D2" w:rsidP="009C47D2">
      <w:pPr>
        <w:spacing w:after="200" w:line="276" w:lineRule="auto"/>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Contribuir al logro de los objetivos del Estado en lo referente a Seguridad Vial.</w:t>
      </w:r>
    </w:p>
    <w:p w14:paraId="65BBDF58" w14:textId="1C3D6B56" w:rsidR="009C47D2" w:rsidRPr="00047527" w:rsidRDefault="00C41480" w:rsidP="009C47D2">
      <w:pPr>
        <w:keepNext/>
        <w:keepLines/>
        <w:spacing w:before="200" w:line="276" w:lineRule="auto"/>
        <w:outlineLvl w:val="1"/>
        <w:rPr>
          <w:rFonts w:asciiTheme="minorHAnsi" w:eastAsiaTheme="majorEastAsia" w:hAnsiTheme="minorHAnsi" w:cstheme="majorBidi"/>
          <w:b/>
          <w:bCs/>
          <w:lang w:val="es-CO" w:eastAsia="en-US"/>
        </w:rPr>
      </w:pPr>
      <w:bookmarkStart w:id="2" w:name="_Toc398299971"/>
      <w:r w:rsidRPr="00047527">
        <w:rPr>
          <w:rFonts w:asciiTheme="minorHAnsi" w:eastAsiaTheme="majorEastAsia" w:hAnsiTheme="minorHAnsi" w:cstheme="majorBidi"/>
          <w:b/>
          <w:bCs/>
          <w:lang w:val="es-CO" w:eastAsia="en-US"/>
        </w:rPr>
        <w:t xml:space="preserve">4.1 </w:t>
      </w:r>
      <w:r w:rsidR="00575114">
        <w:rPr>
          <w:rFonts w:asciiTheme="minorHAnsi" w:eastAsiaTheme="majorEastAsia" w:hAnsiTheme="minorHAnsi" w:cstheme="majorBidi"/>
          <w:b/>
          <w:bCs/>
          <w:lang w:val="es-CO" w:eastAsia="en-US"/>
        </w:rPr>
        <w:t>Objetivos E</w:t>
      </w:r>
      <w:r w:rsidR="00575114" w:rsidRPr="00047527">
        <w:rPr>
          <w:rFonts w:asciiTheme="minorHAnsi" w:eastAsiaTheme="majorEastAsia" w:hAnsiTheme="minorHAnsi" w:cstheme="majorBidi"/>
          <w:b/>
          <w:bCs/>
          <w:lang w:val="es-CO" w:eastAsia="en-US"/>
        </w:rPr>
        <w:t>specíficos</w:t>
      </w:r>
      <w:bookmarkEnd w:id="2"/>
    </w:p>
    <w:p w14:paraId="44A30EEC" w14:textId="77777777" w:rsidR="005E6569" w:rsidRDefault="005E6569" w:rsidP="005E6569">
      <w:pPr>
        <w:spacing w:after="200" w:line="276" w:lineRule="auto"/>
        <w:ind w:left="720"/>
        <w:contextualSpacing/>
        <w:jc w:val="both"/>
        <w:rPr>
          <w:rFonts w:asciiTheme="minorHAnsi" w:eastAsiaTheme="minorHAnsi" w:hAnsiTheme="minorHAnsi" w:cstheme="minorBidi"/>
          <w:lang w:val="es-CO" w:eastAsia="en-US"/>
        </w:rPr>
      </w:pPr>
    </w:p>
    <w:p w14:paraId="47E53E4F" w14:textId="3E8041A9" w:rsidR="009C47D2" w:rsidRPr="00047527" w:rsidRDefault="009C47D2" w:rsidP="009C47D2">
      <w:pPr>
        <w:numPr>
          <w:ilvl w:val="0"/>
          <w:numId w:val="3"/>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 xml:space="preserve">Crear una cultura </w:t>
      </w:r>
      <w:r w:rsidR="00C57F7C" w:rsidRPr="00047527">
        <w:rPr>
          <w:rFonts w:asciiTheme="minorHAnsi" w:eastAsiaTheme="minorHAnsi" w:hAnsiTheme="minorHAnsi" w:cstheme="minorBidi"/>
          <w:lang w:val="es-CO" w:eastAsia="en-US"/>
        </w:rPr>
        <w:t xml:space="preserve">dentro de la </w:t>
      </w:r>
      <w:r w:rsidR="00C57F7C" w:rsidRPr="00047527">
        <w:rPr>
          <w:rFonts w:asciiTheme="minorHAnsi" w:eastAsiaTheme="minorHAnsi" w:hAnsiTheme="minorHAnsi" w:cstheme="minorBidi"/>
          <w:b/>
          <w:lang w:val="es-CO" w:eastAsia="en-US"/>
        </w:rPr>
        <w:t>METRO</w:t>
      </w:r>
      <w:r w:rsidR="005E6569">
        <w:rPr>
          <w:rFonts w:asciiTheme="minorHAnsi" w:eastAsiaTheme="minorHAnsi" w:hAnsiTheme="minorHAnsi" w:cstheme="minorBidi"/>
          <w:b/>
          <w:lang w:val="es-CO" w:eastAsia="en-US"/>
        </w:rPr>
        <w:t xml:space="preserve"> </w:t>
      </w:r>
      <w:r w:rsidR="00C57F7C" w:rsidRPr="00047527">
        <w:rPr>
          <w:rFonts w:asciiTheme="minorHAnsi" w:eastAsiaTheme="minorHAnsi" w:hAnsiTheme="minorHAnsi" w:cstheme="minorBidi"/>
          <w:b/>
          <w:lang w:val="es-CO" w:eastAsia="en-US"/>
        </w:rPr>
        <w:t>JUNIOR´S</w:t>
      </w:r>
      <w:r w:rsidR="00C57F7C" w:rsidRPr="00047527">
        <w:rPr>
          <w:rFonts w:asciiTheme="minorHAnsi" w:eastAsiaTheme="minorHAnsi" w:hAnsiTheme="minorHAnsi" w:cstheme="minorBidi"/>
          <w:lang w:val="es-CO" w:eastAsia="en-US"/>
        </w:rPr>
        <w:t xml:space="preserve"> </w:t>
      </w:r>
      <w:r w:rsidRPr="00047527">
        <w:rPr>
          <w:rFonts w:asciiTheme="minorHAnsi" w:eastAsiaTheme="minorHAnsi" w:hAnsiTheme="minorHAnsi" w:cstheme="minorBidi"/>
          <w:lang w:val="es-CO" w:eastAsia="en-US"/>
        </w:rPr>
        <w:t>de seguridad vial que involucre a todos los actores que participan de la movilidad generada por la operación de los vehículos y usuarios de la vía.</w:t>
      </w:r>
    </w:p>
    <w:p w14:paraId="40943318" w14:textId="77777777" w:rsidR="009C47D2" w:rsidRPr="00047527" w:rsidRDefault="009C47D2" w:rsidP="009C47D2">
      <w:pPr>
        <w:numPr>
          <w:ilvl w:val="0"/>
          <w:numId w:val="3"/>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 xml:space="preserve">Aportar a la disminución de los índices de accidentalidad de la empresa orientando las acciones al cumplimiento de la meta de una reducción de la siniestralidad. </w:t>
      </w:r>
    </w:p>
    <w:p w14:paraId="1078E3C2" w14:textId="77777777" w:rsidR="009C47D2" w:rsidRPr="00047527" w:rsidRDefault="009C47D2" w:rsidP="009C47D2">
      <w:pPr>
        <w:numPr>
          <w:ilvl w:val="0"/>
          <w:numId w:val="3"/>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Crear escenarios de formación que permitan a los actores de la movilidad mejorar sus competencias y conocimientos respecto de la movilidad segura.</w:t>
      </w:r>
    </w:p>
    <w:p w14:paraId="08C63A42" w14:textId="77777777" w:rsidR="009C47D2" w:rsidRPr="00047527" w:rsidRDefault="009C47D2" w:rsidP="009C47D2">
      <w:pPr>
        <w:numPr>
          <w:ilvl w:val="0"/>
          <w:numId w:val="3"/>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Implementar programas de prevención, control y seguimiento que permitan dar cabal cumplimiento a la normatividad de seguridad vial en el país.</w:t>
      </w:r>
    </w:p>
    <w:p w14:paraId="37B5B2F8" w14:textId="77777777" w:rsidR="009C47D2" w:rsidRPr="00047527" w:rsidRDefault="009C47D2" w:rsidP="009C47D2">
      <w:pPr>
        <w:numPr>
          <w:ilvl w:val="0"/>
          <w:numId w:val="3"/>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Crear programas de sensibilización sobre seguridad vial.</w:t>
      </w:r>
    </w:p>
    <w:p w14:paraId="509FA863" w14:textId="77777777" w:rsidR="009C47D2" w:rsidRPr="00047527" w:rsidRDefault="009C47D2" w:rsidP="009C47D2">
      <w:pPr>
        <w:numPr>
          <w:ilvl w:val="0"/>
          <w:numId w:val="3"/>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Participar activamente en los programas y/o proyectos de movilidad liderados por el organismo de tránsito o quien haga sus veces.</w:t>
      </w:r>
    </w:p>
    <w:p w14:paraId="180BC512" w14:textId="77777777" w:rsidR="009C47D2" w:rsidRDefault="009C47D2" w:rsidP="009C47D2">
      <w:pPr>
        <w:numPr>
          <w:ilvl w:val="0"/>
          <w:numId w:val="3"/>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 xml:space="preserve">Fomentar el pago oportuno de los montos producto de infracciones a las normas de tránsito. </w:t>
      </w:r>
    </w:p>
    <w:p w14:paraId="6DB9B8B6" w14:textId="77777777" w:rsidR="00235FE4" w:rsidRDefault="00235FE4" w:rsidP="00235FE4">
      <w:pPr>
        <w:spacing w:after="200" w:line="276" w:lineRule="auto"/>
        <w:contextualSpacing/>
        <w:jc w:val="both"/>
        <w:rPr>
          <w:rFonts w:asciiTheme="minorHAnsi" w:eastAsiaTheme="minorHAnsi" w:hAnsiTheme="minorHAnsi" w:cstheme="minorBidi"/>
          <w:b/>
          <w:lang w:val="es-CO" w:eastAsia="en-US"/>
        </w:rPr>
      </w:pPr>
    </w:p>
    <w:p w14:paraId="50A70E43" w14:textId="22C202F1" w:rsidR="00235FE4" w:rsidRPr="005F2AA3" w:rsidRDefault="00235FE4" w:rsidP="00235FE4">
      <w:pPr>
        <w:spacing w:after="200" w:line="276" w:lineRule="auto"/>
        <w:contextualSpacing/>
        <w:jc w:val="both"/>
        <w:rPr>
          <w:rFonts w:asciiTheme="minorHAnsi" w:eastAsiaTheme="minorHAnsi" w:hAnsiTheme="minorHAnsi" w:cstheme="minorBidi"/>
          <w:b/>
          <w:lang w:val="es-CO" w:eastAsia="en-US"/>
        </w:rPr>
      </w:pPr>
      <w:r w:rsidRPr="005F2AA3">
        <w:rPr>
          <w:rFonts w:asciiTheme="minorHAnsi" w:eastAsiaTheme="minorHAnsi" w:hAnsiTheme="minorHAnsi" w:cstheme="minorBidi"/>
          <w:b/>
          <w:lang w:val="es-CO" w:eastAsia="en-US"/>
        </w:rPr>
        <w:t xml:space="preserve">4.2 </w:t>
      </w:r>
      <w:r w:rsidR="00E2305F" w:rsidRPr="005F2AA3">
        <w:rPr>
          <w:rFonts w:asciiTheme="minorHAnsi" w:eastAsiaTheme="minorHAnsi" w:hAnsiTheme="minorHAnsi" w:cstheme="minorBidi"/>
          <w:b/>
          <w:lang w:val="es-CO" w:eastAsia="en-US"/>
        </w:rPr>
        <w:t>Directrices de</w:t>
      </w:r>
      <w:r w:rsidRPr="005F2AA3">
        <w:rPr>
          <w:rFonts w:asciiTheme="minorHAnsi" w:eastAsiaTheme="minorHAnsi" w:hAnsiTheme="minorHAnsi" w:cstheme="minorBidi"/>
          <w:b/>
          <w:lang w:val="es-CO" w:eastAsia="en-US"/>
        </w:rPr>
        <w:t xml:space="preserve"> la alta dirección </w:t>
      </w:r>
    </w:p>
    <w:p w14:paraId="08F00094" w14:textId="7C59E1C7" w:rsidR="00235FE4" w:rsidRPr="005F2AA3" w:rsidRDefault="00235FE4" w:rsidP="00235FE4">
      <w:pPr>
        <w:spacing w:after="200" w:line="276" w:lineRule="auto"/>
        <w:contextualSpacing/>
        <w:jc w:val="both"/>
        <w:rPr>
          <w:rFonts w:asciiTheme="minorHAnsi" w:eastAsiaTheme="minorHAnsi" w:hAnsiTheme="minorHAnsi" w:cstheme="minorBidi"/>
          <w:lang w:val="es-CO" w:eastAsia="en-US"/>
        </w:rPr>
      </w:pPr>
      <w:r w:rsidRPr="005F2AA3">
        <w:rPr>
          <w:rFonts w:asciiTheme="minorHAnsi" w:eastAsiaTheme="minorHAnsi" w:hAnsiTheme="minorHAnsi" w:cstheme="minorBidi"/>
          <w:lang w:val="es-CO" w:eastAsia="en-US"/>
        </w:rPr>
        <w:t xml:space="preserve">La compañía ha establecido un mecanismo para verificar el compromiso de las altas directivas a través de un documento firmado que establece los aspectos relevantes en los que las directivas deben trabajar para </w:t>
      </w:r>
      <w:r w:rsidR="00E2305F" w:rsidRPr="005F2AA3">
        <w:rPr>
          <w:rFonts w:asciiTheme="minorHAnsi" w:eastAsiaTheme="minorHAnsi" w:hAnsiTheme="minorHAnsi" w:cstheme="minorBidi"/>
          <w:lang w:val="es-CO" w:eastAsia="en-US"/>
        </w:rPr>
        <w:t>garantizar la</w:t>
      </w:r>
      <w:r w:rsidRPr="005F2AA3">
        <w:rPr>
          <w:rFonts w:asciiTheme="minorHAnsi" w:eastAsiaTheme="minorHAnsi" w:hAnsiTheme="minorHAnsi" w:cstheme="minorBidi"/>
          <w:lang w:val="es-CO" w:eastAsia="en-US"/>
        </w:rPr>
        <w:t xml:space="preserve"> </w:t>
      </w:r>
      <w:r w:rsidR="00E2305F" w:rsidRPr="005F2AA3">
        <w:rPr>
          <w:rFonts w:asciiTheme="minorHAnsi" w:eastAsiaTheme="minorHAnsi" w:hAnsiTheme="minorHAnsi" w:cstheme="minorBidi"/>
          <w:lang w:val="es-CO" w:eastAsia="en-US"/>
        </w:rPr>
        <w:t>implementación efectiva</w:t>
      </w:r>
      <w:r w:rsidRPr="005F2AA3">
        <w:rPr>
          <w:rFonts w:asciiTheme="minorHAnsi" w:eastAsiaTheme="minorHAnsi" w:hAnsiTheme="minorHAnsi" w:cstheme="minorBidi"/>
          <w:lang w:val="es-CO" w:eastAsia="en-US"/>
        </w:rPr>
        <w:t xml:space="preserve"> PESV</w:t>
      </w:r>
    </w:p>
    <w:p w14:paraId="01CA469D" w14:textId="76393292" w:rsidR="00235FE4" w:rsidRPr="005F2AA3" w:rsidRDefault="00235FE4" w:rsidP="00235FE4">
      <w:pPr>
        <w:spacing w:after="200" w:line="276" w:lineRule="auto"/>
        <w:contextualSpacing/>
        <w:jc w:val="both"/>
        <w:rPr>
          <w:rFonts w:asciiTheme="minorHAnsi" w:eastAsiaTheme="minorHAnsi" w:hAnsiTheme="minorHAnsi" w:cstheme="minorBidi"/>
          <w:lang w:val="es-CO" w:eastAsia="en-US"/>
        </w:rPr>
      </w:pPr>
      <w:r w:rsidRPr="005F2AA3">
        <w:rPr>
          <w:rFonts w:asciiTheme="minorHAnsi" w:eastAsiaTheme="minorHAnsi" w:hAnsiTheme="minorHAnsi" w:cstheme="minorBidi"/>
          <w:lang w:val="es-CO" w:eastAsia="en-US"/>
        </w:rPr>
        <w:t xml:space="preserve"> (Ver Cartas de compromiso)</w:t>
      </w:r>
    </w:p>
    <w:p w14:paraId="451C2A43" w14:textId="77777777" w:rsidR="003B6C19" w:rsidRPr="005F2AA3" w:rsidRDefault="003B6C19" w:rsidP="003B6C19">
      <w:pPr>
        <w:spacing w:after="200" w:line="276" w:lineRule="auto"/>
        <w:rPr>
          <w:rFonts w:asciiTheme="minorHAnsi" w:eastAsiaTheme="minorHAnsi" w:hAnsiTheme="minorHAnsi" w:cstheme="minorBidi"/>
          <w:lang w:val="es-CO" w:eastAsia="en-US"/>
        </w:rPr>
      </w:pPr>
    </w:p>
    <w:p w14:paraId="451BB3D5" w14:textId="77777777" w:rsidR="00877D8F" w:rsidRPr="00235FE4" w:rsidRDefault="00877D8F" w:rsidP="003B6C19">
      <w:pPr>
        <w:spacing w:after="200" w:line="276" w:lineRule="auto"/>
        <w:rPr>
          <w:rFonts w:asciiTheme="minorHAnsi" w:eastAsiaTheme="minorHAnsi" w:hAnsiTheme="minorHAnsi" w:cstheme="minorBidi"/>
          <w:color w:val="FF0000"/>
          <w:lang w:val="es-CO" w:eastAsia="en-US"/>
        </w:rPr>
      </w:pPr>
    </w:p>
    <w:p w14:paraId="52CEC313" w14:textId="77777777" w:rsidR="00877D8F" w:rsidRPr="00235FE4" w:rsidRDefault="00877D8F" w:rsidP="003B6C19">
      <w:pPr>
        <w:spacing w:after="200" w:line="276" w:lineRule="auto"/>
        <w:rPr>
          <w:rFonts w:asciiTheme="minorHAnsi" w:eastAsiaTheme="minorHAnsi" w:hAnsiTheme="minorHAnsi" w:cstheme="minorBidi"/>
          <w:color w:val="FF0000"/>
          <w:lang w:val="es-CO" w:eastAsia="en-US"/>
        </w:rPr>
      </w:pPr>
    </w:p>
    <w:p w14:paraId="611EA1CB" w14:textId="77777777" w:rsidR="00877D8F" w:rsidRDefault="00877D8F" w:rsidP="003B6C19">
      <w:pPr>
        <w:spacing w:after="200" w:line="276" w:lineRule="auto"/>
        <w:rPr>
          <w:rFonts w:asciiTheme="minorHAnsi" w:eastAsiaTheme="minorHAnsi" w:hAnsiTheme="minorHAnsi" w:cstheme="minorBidi"/>
          <w:lang w:val="es-CO" w:eastAsia="en-US"/>
        </w:rPr>
      </w:pPr>
    </w:p>
    <w:p w14:paraId="6F31C62E" w14:textId="77777777" w:rsidR="00877D8F" w:rsidRDefault="00877D8F" w:rsidP="003B6C19">
      <w:pPr>
        <w:spacing w:after="200" w:line="276" w:lineRule="auto"/>
        <w:rPr>
          <w:rFonts w:asciiTheme="minorHAnsi" w:eastAsiaTheme="minorHAnsi" w:hAnsiTheme="minorHAnsi" w:cstheme="minorBidi"/>
          <w:lang w:val="es-CO" w:eastAsia="en-US"/>
        </w:rPr>
      </w:pPr>
    </w:p>
    <w:p w14:paraId="638CBFF4" w14:textId="77777777" w:rsidR="00877D8F" w:rsidRDefault="00877D8F" w:rsidP="003B6C19">
      <w:pPr>
        <w:spacing w:after="200" w:line="276" w:lineRule="auto"/>
        <w:rPr>
          <w:rFonts w:asciiTheme="minorHAnsi" w:eastAsiaTheme="minorHAnsi" w:hAnsiTheme="minorHAnsi" w:cstheme="minorBidi"/>
          <w:lang w:val="es-CO" w:eastAsia="en-US"/>
        </w:rPr>
      </w:pPr>
    </w:p>
    <w:p w14:paraId="49836555" w14:textId="77777777" w:rsidR="001E09EF" w:rsidRPr="00047527" w:rsidRDefault="001E09EF" w:rsidP="003B6C19">
      <w:pPr>
        <w:spacing w:after="200" w:line="276" w:lineRule="auto"/>
        <w:rPr>
          <w:rFonts w:asciiTheme="minorHAnsi" w:eastAsiaTheme="minorHAnsi" w:hAnsiTheme="minorHAnsi" w:cstheme="minorBidi"/>
          <w:lang w:val="es-CO" w:eastAsia="en-US"/>
        </w:rPr>
      </w:pPr>
    </w:p>
    <w:p w14:paraId="648E3683" w14:textId="77777777" w:rsidR="00F004D7" w:rsidRPr="00047527" w:rsidRDefault="00F004D7" w:rsidP="00C41480">
      <w:pPr>
        <w:pStyle w:val="Prrafodelista"/>
        <w:numPr>
          <w:ilvl w:val="0"/>
          <w:numId w:val="2"/>
        </w:numPr>
        <w:spacing w:after="200" w:line="276" w:lineRule="auto"/>
        <w:rPr>
          <w:rFonts w:asciiTheme="minorHAnsi" w:eastAsiaTheme="minorHAnsi" w:hAnsiTheme="minorHAnsi" w:cstheme="minorBidi"/>
          <w:lang w:val="es-CO" w:eastAsia="en-US"/>
        </w:rPr>
      </w:pPr>
      <w:r w:rsidRPr="00047527">
        <w:rPr>
          <w:rFonts w:asciiTheme="minorHAnsi" w:hAnsiTheme="minorHAnsi" w:cs="Cambria"/>
          <w:b/>
          <w:bCs/>
        </w:rPr>
        <w:lastRenderedPageBreak/>
        <w:t xml:space="preserve">ALCANCE </w:t>
      </w:r>
    </w:p>
    <w:p w14:paraId="3ECE2831" w14:textId="74779BFF" w:rsidR="00F004D7" w:rsidRPr="00047527" w:rsidRDefault="00F004D7" w:rsidP="00F004D7">
      <w:pPr>
        <w:pStyle w:val="Default"/>
        <w:rPr>
          <w:rFonts w:asciiTheme="minorHAnsi" w:hAnsiTheme="minorHAnsi"/>
        </w:rPr>
      </w:pPr>
      <w:r w:rsidRPr="00047527">
        <w:rPr>
          <w:rFonts w:asciiTheme="minorHAnsi" w:hAnsiTheme="minorHAnsi"/>
        </w:rPr>
        <w:t xml:space="preserve">Este Plan es de aplicación a todos los trabajadores de </w:t>
      </w:r>
      <w:r w:rsidR="00E2305F" w:rsidRPr="00E2305F">
        <w:rPr>
          <w:rFonts w:asciiTheme="minorHAnsi" w:hAnsiTheme="minorHAnsi"/>
          <w:b/>
        </w:rPr>
        <w:t>METRO JUNIOR`S</w:t>
      </w:r>
      <w:r w:rsidRPr="00047527">
        <w:rPr>
          <w:rFonts w:asciiTheme="minorHAnsi" w:hAnsiTheme="minorHAnsi"/>
        </w:rPr>
        <w:t xml:space="preserve"> en sus trayectos de la vivienda habitual al trabajo o en los desplazamientos necesarios para el cumplimiento de sus funciones. </w:t>
      </w:r>
    </w:p>
    <w:p w14:paraId="05E8A929" w14:textId="77777777" w:rsidR="003B6C19" w:rsidRPr="00047527" w:rsidRDefault="003B6C19" w:rsidP="00C41480">
      <w:pPr>
        <w:pStyle w:val="Prrafodelista"/>
        <w:keepNext/>
        <w:keepLines/>
        <w:numPr>
          <w:ilvl w:val="0"/>
          <w:numId w:val="2"/>
        </w:numPr>
        <w:spacing w:before="480" w:line="276" w:lineRule="auto"/>
        <w:outlineLvl w:val="0"/>
        <w:rPr>
          <w:rFonts w:asciiTheme="minorHAnsi" w:eastAsiaTheme="majorEastAsia" w:hAnsiTheme="minorHAnsi" w:cstheme="majorBidi"/>
          <w:b/>
          <w:bCs/>
          <w:lang w:val="es-CO" w:eastAsia="en-US"/>
        </w:rPr>
      </w:pPr>
      <w:bookmarkStart w:id="3" w:name="_Toc398299972"/>
      <w:r w:rsidRPr="00047527">
        <w:rPr>
          <w:rFonts w:asciiTheme="minorHAnsi" w:eastAsiaTheme="majorEastAsia" w:hAnsiTheme="minorHAnsi" w:cstheme="majorBidi"/>
          <w:b/>
          <w:bCs/>
          <w:lang w:val="es-CO" w:eastAsia="en-US"/>
        </w:rPr>
        <w:t>COMITÉ DE SEGURIDAD VIAL</w:t>
      </w:r>
      <w:bookmarkEnd w:id="3"/>
      <w:r w:rsidRPr="00047527">
        <w:rPr>
          <w:rFonts w:asciiTheme="minorHAnsi" w:eastAsiaTheme="majorEastAsia" w:hAnsiTheme="minorHAnsi" w:cstheme="majorBidi"/>
          <w:b/>
          <w:bCs/>
          <w:lang w:val="es-CO" w:eastAsia="en-US"/>
        </w:rPr>
        <w:t xml:space="preserve"> </w:t>
      </w:r>
    </w:p>
    <w:p w14:paraId="49AE36B4" w14:textId="77777777" w:rsidR="003B6C19" w:rsidRPr="00047527" w:rsidRDefault="003B6C19" w:rsidP="003B6C19">
      <w:pPr>
        <w:spacing w:after="200" w:line="276" w:lineRule="auto"/>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Es el equipo de trabajo definido por la alta dirección, quienes son los encargados de Planear, diseñar, implementar y medir las acciones que permitan generar conciencia entre el personal y lograr objetivos a favor de la seguridad Vial en la empresa y la vida cotidiana de sus integrantes.</w:t>
      </w:r>
    </w:p>
    <w:p w14:paraId="3B7562B2" w14:textId="77777777" w:rsidR="003B6C19" w:rsidRPr="00047527" w:rsidRDefault="003B6C19" w:rsidP="003B6C19">
      <w:pPr>
        <w:spacing w:after="200" w:line="276" w:lineRule="auto"/>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 xml:space="preserve">Dicho comité estará integrado por: </w:t>
      </w:r>
    </w:p>
    <w:p w14:paraId="21580F32" w14:textId="77777777" w:rsidR="003B6C19" w:rsidRPr="00047527" w:rsidRDefault="001D31ED" w:rsidP="003B6C19">
      <w:pPr>
        <w:numPr>
          <w:ilvl w:val="0"/>
          <w:numId w:val="9"/>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 xml:space="preserve">Gerente Operativo </w:t>
      </w:r>
    </w:p>
    <w:p w14:paraId="4A4BC469" w14:textId="77777777" w:rsidR="003B6C19" w:rsidRPr="00631F7D" w:rsidRDefault="003B6C19" w:rsidP="003B6C19">
      <w:pPr>
        <w:numPr>
          <w:ilvl w:val="0"/>
          <w:numId w:val="9"/>
        </w:numPr>
        <w:spacing w:after="200" w:line="276" w:lineRule="auto"/>
        <w:contextualSpacing/>
        <w:jc w:val="both"/>
        <w:rPr>
          <w:rFonts w:asciiTheme="minorHAnsi" w:eastAsiaTheme="minorHAnsi" w:hAnsiTheme="minorHAnsi" w:cstheme="minorBidi"/>
          <w:lang w:val="es-CO" w:eastAsia="en-US"/>
        </w:rPr>
      </w:pPr>
      <w:r w:rsidRPr="00631F7D">
        <w:rPr>
          <w:rFonts w:asciiTheme="minorHAnsi" w:eastAsiaTheme="minorHAnsi" w:hAnsiTheme="minorHAnsi" w:cstheme="minorBidi"/>
          <w:lang w:val="es-CO" w:eastAsia="en-US"/>
        </w:rPr>
        <w:t>Un representante de los conductores de los vehículos</w:t>
      </w:r>
    </w:p>
    <w:p w14:paraId="57BAC26A" w14:textId="77777777" w:rsidR="003B6C19" w:rsidRPr="00047527" w:rsidRDefault="001D31ED" w:rsidP="003B6C19">
      <w:pPr>
        <w:numPr>
          <w:ilvl w:val="0"/>
          <w:numId w:val="9"/>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 xml:space="preserve">Coordinadores de transporte </w:t>
      </w:r>
      <w:r w:rsidR="003B6C19" w:rsidRPr="00047527">
        <w:rPr>
          <w:rFonts w:asciiTheme="minorHAnsi" w:eastAsiaTheme="minorHAnsi" w:hAnsiTheme="minorHAnsi" w:cstheme="minorBidi"/>
          <w:lang w:val="es-CO" w:eastAsia="en-US"/>
        </w:rPr>
        <w:t xml:space="preserve"> </w:t>
      </w:r>
    </w:p>
    <w:p w14:paraId="32C14748" w14:textId="77777777" w:rsidR="003B6C19" w:rsidRPr="00047527" w:rsidRDefault="001D31ED" w:rsidP="003B6C19">
      <w:pPr>
        <w:numPr>
          <w:ilvl w:val="0"/>
          <w:numId w:val="9"/>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 xml:space="preserve">Gerente </w:t>
      </w:r>
      <w:r w:rsidR="003B6C19" w:rsidRPr="00047527">
        <w:rPr>
          <w:rFonts w:asciiTheme="minorHAnsi" w:eastAsiaTheme="minorHAnsi" w:hAnsiTheme="minorHAnsi" w:cstheme="minorBidi"/>
          <w:lang w:val="es-CO" w:eastAsia="en-US"/>
        </w:rPr>
        <w:t xml:space="preserve"> área administrativa </w:t>
      </w:r>
    </w:p>
    <w:p w14:paraId="3BD868C7" w14:textId="77777777" w:rsidR="003B6C19" w:rsidRPr="00047527" w:rsidRDefault="003B6C19" w:rsidP="003B6C19">
      <w:pPr>
        <w:numPr>
          <w:ilvl w:val="0"/>
          <w:numId w:val="9"/>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La gerencia de la empresa</w:t>
      </w:r>
    </w:p>
    <w:p w14:paraId="7838690A" w14:textId="77777777" w:rsidR="003B6C19" w:rsidRPr="00047527" w:rsidRDefault="003B6C19" w:rsidP="003B6C19">
      <w:pPr>
        <w:spacing w:line="276" w:lineRule="auto"/>
        <w:jc w:val="both"/>
        <w:rPr>
          <w:rFonts w:asciiTheme="minorHAnsi" w:eastAsiaTheme="minorHAnsi" w:hAnsiTheme="minorHAnsi" w:cstheme="minorBidi"/>
          <w:lang w:val="es-CO" w:eastAsia="en-US"/>
        </w:rPr>
      </w:pPr>
    </w:p>
    <w:p w14:paraId="2722A12A" w14:textId="208F9074" w:rsidR="003B6C19" w:rsidRDefault="003B6C19" w:rsidP="003B6C19">
      <w:pPr>
        <w:spacing w:line="276" w:lineRule="auto"/>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El comité de Segur</w:t>
      </w:r>
      <w:r w:rsidR="004B0FD7">
        <w:rPr>
          <w:rFonts w:asciiTheme="minorHAnsi" w:eastAsiaTheme="minorHAnsi" w:hAnsiTheme="minorHAnsi" w:cstheme="minorBidi"/>
          <w:lang w:val="es-CO" w:eastAsia="en-US"/>
        </w:rPr>
        <w:t xml:space="preserve">idad Vial se reunirá una vez  TRIMESTRALMENTE </w:t>
      </w:r>
      <w:r w:rsidRPr="00047527">
        <w:rPr>
          <w:rFonts w:asciiTheme="minorHAnsi" w:eastAsiaTheme="minorHAnsi" w:hAnsiTheme="minorHAnsi" w:cstheme="minorBidi"/>
          <w:lang w:val="es-CO" w:eastAsia="en-US"/>
        </w:rPr>
        <w:t xml:space="preserve">  y dejará registrado en el acta de reunión los temas tratados.</w:t>
      </w:r>
    </w:p>
    <w:p w14:paraId="50712CA7" w14:textId="77777777" w:rsidR="00877D8F" w:rsidRDefault="00877D8F" w:rsidP="003B6C19">
      <w:pPr>
        <w:spacing w:line="276" w:lineRule="auto"/>
        <w:jc w:val="both"/>
        <w:rPr>
          <w:rFonts w:asciiTheme="minorHAnsi" w:eastAsiaTheme="minorHAnsi" w:hAnsiTheme="minorHAnsi" w:cstheme="minorBidi"/>
          <w:lang w:val="es-CO" w:eastAsia="en-US"/>
        </w:rPr>
      </w:pPr>
    </w:p>
    <w:p w14:paraId="20CAF456" w14:textId="77777777" w:rsidR="00877D8F" w:rsidRDefault="00877D8F" w:rsidP="003B6C19">
      <w:pPr>
        <w:spacing w:line="276" w:lineRule="auto"/>
        <w:jc w:val="both"/>
        <w:rPr>
          <w:rFonts w:asciiTheme="minorHAnsi" w:eastAsiaTheme="minorHAnsi" w:hAnsiTheme="minorHAnsi" w:cstheme="minorBidi"/>
          <w:lang w:val="es-CO" w:eastAsia="en-US"/>
        </w:rPr>
      </w:pPr>
    </w:p>
    <w:p w14:paraId="250C4FC6" w14:textId="77777777" w:rsidR="00877D8F" w:rsidRDefault="00877D8F" w:rsidP="003B6C19">
      <w:pPr>
        <w:spacing w:line="276" w:lineRule="auto"/>
        <w:jc w:val="both"/>
        <w:rPr>
          <w:rFonts w:asciiTheme="minorHAnsi" w:eastAsiaTheme="minorHAnsi" w:hAnsiTheme="minorHAnsi" w:cstheme="minorBidi"/>
          <w:lang w:val="es-CO" w:eastAsia="en-US"/>
        </w:rPr>
      </w:pPr>
    </w:p>
    <w:p w14:paraId="645D322C" w14:textId="77777777" w:rsidR="00877D8F" w:rsidRDefault="00877D8F" w:rsidP="003B6C19">
      <w:pPr>
        <w:spacing w:line="276" w:lineRule="auto"/>
        <w:jc w:val="both"/>
        <w:rPr>
          <w:rFonts w:asciiTheme="minorHAnsi" w:eastAsiaTheme="minorHAnsi" w:hAnsiTheme="minorHAnsi" w:cstheme="minorBidi"/>
          <w:lang w:val="es-CO" w:eastAsia="en-US"/>
        </w:rPr>
      </w:pPr>
    </w:p>
    <w:p w14:paraId="665ABA9E" w14:textId="77777777" w:rsidR="00877D8F" w:rsidRDefault="00877D8F" w:rsidP="003B6C19">
      <w:pPr>
        <w:spacing w:line="276" w:lineRule="auto"/>
        <w:jc w:val="both"/>
        <w:rPr>
          <w:rFonts w:asciiTheme="minorHAnsi" w:eastAsiaTheme="minorHAnsi" w:hAnsiTheme="minorHAnsi" w:cstheme="minorBidi"/>
          <w:lang w:val="es-CO" w:eastAsia="en-US"/>
        </w:rPr>
      </w:pPr>
    </w:p>
    <w:p w14:paraId="41B62A2C" w14:textId="77777777" w:rsidR="00877D8F" w:rsidRDefault="00877D8F" w:rsidP="003B6C19">
      <w:pPr>
        <w:spacing w:line="276" w:lineRule="auto"/>
        <w:jc w:val="both"/>
        <w:rPr>
          <w:rFonts w:asciiTheme="minorHAnsi" w:eastAsiaTheme="minorHAnsi" w:hAnsiTheme="minorHAnsi" w:cstheme="minorBidi"/>
          <w:lang w:val="es-CO" w:eastAsia="en-US"/>
        </w:rPr>
      </w:pPr>
    </w:p>
    <w:p w14:paraId="047CAD9C" w14:textId="77777777" w:rsidR="00877D8F" w:rsidRDefault="00877D8F" w:rsidP="003B6C19">
      <w:pPr>
        <w:spacing w:line="276" w:lineRule="auto"/>
        <w:jc w:val="both"/>
        <w:rPr>
          <w:rFonts w:asciiTheme="minorHAnsi" w:eastAsiaTheme="minorHAnsi" w:hAnsiTheme="minorHAnsi" w:cstheme="minorBidi"/>
          <w:lang w:val="es-CO" w:eastAsia="en-US"/>
        </w:rPr>
      </w:pPr>
    </w:p>
    <w:p w14:paraId="3E1CE20F" w14:textId="77777777" w:rsidR="00877D8F" w:rsidRDefault="00877D8F" w:rsidP="003B6C19">
      <w:pPr>
        <w:spacing w:line="276" w:lineRule="auto"/>
        <w:jc w:val="both"/>
        <w:rPr>
          <w:rFonts w:asciiTheme="minorHAnsi" w:eastAsiaTheme="minorHAnsi" w:hAnsiTheme="minorHAnsi" w:cstheme="minorBidi"/>
          <w:lang w:val="es-CO" w:eastAsia="en-US"/>
        </w:rPr>
      </w:pPr>
    </w:p>
    <w:p w14:paraId="75192F9D" w14:textId="77777777" w:rsidR="00877D8F" w:rsidRDefault="00877D8F" w:rsidP="003B6C19">
      <w:pPr>
        <w:spacing w:line="276" w:lineRule="auto"/>
        <w:jc w:val="both"/>
        <w:rPr>
          <w:rFonts w:asciiTheme="minorHAnsi" w:eastAsiaTheme="minorHAnsi" w:hAnsiTheme="minorHAnsi" w:cstheme="minorBidi"/>
          <w:lang w:val="es-CO" w:eastAsia="en-US"/>
        </w:rPr>
      </w:pPr>
    </w:p>
    <w:p w14:paraId="624495E4" w14:textId="77777777" w:rsidR="00877D8F" w:rsidRDefault="00877D8F" w:rsidP="003B6C19">
      <w:pPr>
        <w:spacing w:line="276" w:lineRule="auto"/>
        <w:jc w:val="both"/>
        <w:rPr>
          <w:rFonts w:asciiTheme="minorHAnsi" w:eastAsiaTheme="minorHAnsi" w:hAnsiTheme="minorHAnsi" w:cstheme="minorBidi"/>
          <w:lang w:val="es-CO" w:eastAsia="en-US"/>
        </w:rPr>
      </w:pPr>
    </w:p>
    <w:p w14:paraId="7C372F68" w14:textId="77777777" w:rsidR="00877D8F" w:rsidRDefault="00877D8F" w:rsidP="003B6C19">
      <w:pPr>
        <w:spacing w:line="276" w:lineRule="auto"/>
        <w:jc w:val="both"/>
        <w:rPr>
          <w:rFonts w:asciiTheme="minorHAnsi" w:eastAsiaTheme="minorHAnsi" w:hAnsiTheme="minorHAnsi" w:cstheme="minorBidi"/>
          <w:lang w:val="es-CO" w:eastAsia="en-US"/>
        </w:rPr>
      </w:pPr>
    </w:p>
    <w:p w14:paraId="6C2CB0CE" w14:textId="77777777" w:rsidR="00877D8F" w:rsidRDefault="00877D8F" w:rsidP="003B6C19">
      <w:pPr>
        <w:spacing w:line="276" w:lineRule="auto"/>
        <w:jc w:val="both"/>
        <w:rPr>
          <w:rFonts w:asciiTheme="minorHAnsi" w:eastAsiaTheme="minorHAnsi" w:hAnsiTheme="minorHAnsi" w:cstheme="minorBidi"/>
          <w:lang w:val="es-CO" w:eastAsia="en-US"/>
        </w:rPr>
      </w:pPr>
    </w:p>
    <w:p w14:paraId="350C3586" w14:textId="77777777" w:rsidR="00877D8F" w:rsidRPr="00047527" w:rsidRDefault="00877D8F" w:rsidP="003B6C19">
      <w:pPr>
        <w:spacing w:line="276" w:lineRule="auto"/>
        <w:jc w:val="both"/>
        <w:rPr>
          <w:rFonts w:asciiTheme="minorHAnsi" w:eastAsiaTheme="minorHAnsi" w:hAnsiTheme="minorHAnsi" w:cstheme="minorBidi"/>
          <w:lang w:val="es-CO" w:eastAsia="en-US"/>
        </w:rPr>
      </w:pPr>
    </w:p>
    <w:p w14:paraId="31EF71FF" w14:textId="0721F5F2" w:rsidR="003B6C19" w:rsidRDefault="003B6C19" w:rsidP="003B6C19">
      <w:pPr>
        <w:pStyle w:val="Prrafodelista"/>
        <w:keepNext/>
        <w:keepLines/>
        <w:numPr>
          <w:ilvl w:val="0"/>
          <w:numId w:val="2"/>
        </w:numPr>
        <w:spacing w:before="200" w:line="276" w:lineRule="auto"/>
        <w:outlineLvl w:val="1"/>
        <w:rPr>
          <w:rFonts w:asciiTheme="minorHAnsi" w:eastAsiaTheme="majorEastAsia" w:hAnsiTheme="minorHAnsi" w:cstheme="majorBidi"/>
          <w:b/>
          <w:bCs/>
          <w:lang w:val="es-CO" w:eastAsia="en-US"/>
        </w:rPr>
      </w:pPr>
      <w:bookmarkStart w:id="4" w:name="_Toc398299973"/>
      <w:r w:rsidRPr="00047527">
        <w:rPr>
          <w:rFonts w:asciiTheme="minorHAnsi" w:eastAsiaTheme="majorEastAsia" w:hAnsiTheme="minorHAnsi" w:cstheme="majorBidi"/>
          <w:b/>
          <w:bCs/>
          <w:lang w:val="es-CO" w:eastAsia="en-US"/>
        </w:rPr>
        <w:lastRenderedPageBreak/>
        <w:t xml:space="preserve">FUNCIONES DEL COMITÉ DE SEGURIDAD </w:t>
      </w:r>
      <w:r w:rsidR="000608A5">
        <w:rPr>
          <w:rFonts w:asciiTheme="minorHAnsi" w:eastAsiaTheme="majorEastAsia" w:hAnsiTheme="minorHAnsi" w:cstheme="majorBidi"/>
          <w:b/>
          <w:bCs/>
          <w:lang w:val="es-CO" w:eastAsia="en-US"/>
        </w:rPr>
        <w:t xml:space="preserve"> </w:t>
      </w:r>
      <w:r w:rsidRPr="00047527">
        <w:rPr>
          <w:rFonts w:asciiTheme="minorHAnsi" w:eastAsiaTheme="majorEastAsia" w:hAnsiTheme="minorHAnsi" w:cstheme="majorBidi"/>
          <w:b/>
          <w:bCs/>
          <w:lang w:val="es-CO" w:eastAsia="en-US"/>
        </w:rPr>
        <w:t>VIAL</w:t>
      </w:r>
      <w:bookmarkEnd w:id="4"/>
      <w:r w:rsidRPr="00047527">
        <w:rPr>
          <w:rFonts w:asciiTheme="minorHAnsi" w:eastAsiaTheme="majorEastAsia" w:hAnsiTheme="minorHAnsi" w:cstheme="majorBidi"/>
          <w:b/>
          <w:bCs/>
          <w:lang w:val="es-CO" w:eastAsia="en-US"/>
        </w:rPr>
        <w:t xml:space="preserve"> </w:t>
      </w:r>
    </w:p>
    <w:p w14:paraId="5963C6A3" w14:textId="77777777" w:rsidR="005E6569" w:rsidRPr="00877D8F" w:rsidRDefault="005E6569" w:rsidP="005E6569">
      <w:pPr>
        <w:pStyle w:val="Prrafodelista"/>
        <w:keepNext/>
        <w:keepLines/>
        <w:spacing w:before="200" w:line="276" w:lineRule="auto"/>
        <w:outlineLvl w:val="1"/>
        <w:rPr>
          <w:rFonts w:asciiTheme="minorHAnsi" w:eastAsiaTheme="majorEastAsia" w:hAnsiTheme="minorHAnsi" w:cstheme="majorBidi"/>
          <w:b/>
          <w:bCs/>
          <w:lang w:val="es-CO" w:eastAsia="en-US"/>
        </w:rPr>
      </w:pPr>
    </w:p>
    <w:p w14:paraId="49F51DC6" w14:textId="77777777" w:rsidR="003B6C19" w:rsidRPr="00047527" w:rsidRDefault="003B6C19" w:rsidP="005E6569">
      <w:pPr>
        <w:numPr>
          <w:ilvl w:val="0"/>
          <w:numId w:val="10"/>
        </w:numPr>
        <w:autoSpaceDE w:val="0"/>
        <w:autoSpaceDN w:val="0"/>
        <w:adjustRightInd w:val="0"/>
        <w:spacing w:after="200" w:line="276" w:lineRule="auto"/>
        <w:contextualSpacing/>
        <w:jc w:val="both"/>
        <w:rPr>
          <w:rFonts w:asciiTheme="minorHAnsi" w:eastAsiaTheme="minorHAnsi" w:hAnsiTheme="minorHAnsi" w:cs="Arial"/>
          <w:lang w:val="es-CO" w:eastAsia="en-US"/>
        </w:rPr>
      </w:pPr>
      <w:r w:rsidRPr="00047527">
        <w:rPr>
          <w:rFonts w:asciiTheme="minorHAnsi" w:eastAsiaTheme="minorHAnsi" w:hAnsiTheme="minorHAnsi" w:cs="Arial"/>
          <w:lang w:val="es-CO" w:eastAsia="en-US"/>
        </w:rPr>
        <w:t>Identificar los factores de riesgo y establecer un plan de acción personalizado para cada uno de ellos.</w:t>
      </w:r>
    </w:p>
    <w:p w14:paraId="5B842279" w14:textId="77777777" w:rsidR="003B6C19" w:rsidRPr="00047527" w:rsidRDefault="003B6C19" w:rsidP="005E6569">
      <w:pPr>
        <w:numPr>
          <w:ilvl w:val="0"/>
          <w:numId w:val="10"/>
        </w:numPr>
        <w:autoSpaceDE w:val="0"/>
        <w:autoSpaceDN w:val="0"/>
        <w:adjustRightInd w:val="0"/>
        <w:spacing w:after="200" w:line="276" w:lineRule="auto"/>
        <w:contextualSpacing/>
        <w:jc w:val="both"/>
        <w:rPr>
          <w:rFonts w:asciiTheme="minorHAnsi" w:eastAsiaTheme="minorHAnsi" w:hAnsiTheme="minorHAnsi" w:cs="Arial"/>
          <w:lang w:val="es-CO" w:eastAsia="en-US"/>
        </w:rPr>
      </w:pPr>
      <w:r w:rsidRPr="00047527">
        <w:rPr>
          <w:rFonts w:asciiTheme="minorHAnsi" w:eastAsiaTheme="minorHAnsi" w:hAnsiTheme="minorHAnsi" w:cs="Arial"/>
          <w:lang w:val="es-CO" w:eastAsia="en-US"/>
        </w:rPr>
        <w:t>Se presentarán, discutirán y determinarán los programas académicos a desarrollar con los distintos actores.</w:t>
      </w:r>
    </w:p>
    <w:p w14:paraId="772B6B39" w14:textId="77777777" w:rsidR="003B6C19" w:rsidRPr="00047527" w:rsidRDefault="003B6C19" w:rsidP="005E6569">
      <w:pPr>
        <w:numPr>
          <w:ilvl w:val="0"/>
          <w:numId w:val="10"/>
        </w:numPr>
        <w:autoSpaceDE w:val="0"/>
        <w:autoSpaceDN w:val="0"/>
        <w:adjustRightInd w:val="0"/>
        <w:spacing w:after="200" w:line="276" w:lineRule="auto"/>
        <w:contextualSpacing/>
        <w:jc w:val="both"/>
        <w:rPr>
          <w:rFonts w:asciiTheme="minorHAnsi" w:eastAsiaTheme="minorHAnsi" w:hAnsiTheme="minorHAnsi" w:cs="Arial"/>
          <w:lang w:val="es-CO" w:eastAsia="en-US"/>
        </w:rPr>
      </w:pPr>
      <w:r w:rsidRPr="00047527">
        <w:rPr>
          <w:rFonts w:asciiTheme="minorHAnsi" w:eastAsiaTheme="minorHAnsi" w:hAnsiTheme="minorHAnsi" w:cs="Arial"/>
          <w:lang w:val="es-CO" w:eastAsia="en-US"/>
        </w:rPr>
        <w:t>Se considerará la adopción de un estándar de seguridad, que garantice la integridad y bienestar y minimice los riesgos de un accidente de tránsito.</w:t>
      </w:r>
    </w:p>
    <w:p w14:paraId="57BD5FCB" w14:textId="77777777" w:rsidR="003B6C19" w:rsidRPr="00047527" w:rsidRDefault="003B6C19" w:rsidP="005E6569">
      <w:pPr>
        <w:numPr>
          <w:ilvl w:val="0"/>
          <w:numId w:val="10"/>
        </w:numPr>
        <w:autoSpaceDE w:val="0"/>
        <w:autoSpaceDN w:val="0"/>
        <w:adjustRightInd w:val="0"/>
        <w:spacing w:after="200" w:line="276" w:lineRule="auto"/>
        <w:contextualSpacing/>
        <w:jc w:val="both"/>
        <w:rPr>
          <w:rFonts w:asciiTheme="minorHAnsi" w:eastAsiaTheme="minorHAnsi" w:hAnsiTheme="minorHAnsi" w:cs="Arial"/>
          <w:lang w:val="es-CO" w:eastAsia="en-US"/>
        </w:rPr>
      </w:pPr>
      <w:r w:rsidRPr="00047527">
        <w:rPr>
          <w:rFonts w:asciiTheme="minorHAnsi" w:eastAsiaTheme="minorHAnsi" w:hAnsiTheme="minorHAnsi" w:cs="Arial"/>
          <w:lang w:val="es-CO" w:eastAsia="en-US"/>
        </w:rPr>
        <w:t>Se evaluaran los requerimientos y la oferta disponible, frente a proveedores y talleres para los procesos de diagnóstico, mantenimiento preventivo y mantenimiento correctivo de los vehículos.</w:t>
      </w:r>
    </w:p>
    <w:p w14:paraId="1710D2C7" w14:textId="77777777" w:rsidR="003B6C19" w:rsidRPr="00047527" w:rsidRDefault="003B6C19" w:rsidP="005E6569">
      <w:pPr>
        <w:numPr>
          <w:ilvl w:val="0"/>
          <w:numId w:val="10"/>
        </w:numPr>
        <w:autoSpaceDE w:val="0"/>
        <w:autoSpaceDN w:val="0"/>
        <w:adjustRightInd w:val="0"/>
        <w:spacing w:after="200" w:line="276" w:lineRule="auto"/>
        <w:contextualSpacing/>
        <w:jc w:val="both"/>
        <w:rPr>
          <w:rFonts w:asciiTheme="minorHAnsi" w:eastAsiaTheme="minorHAnsi" w:hAnsiTheme="minorHAnsi" w:cs="Arial"/>
          <w:lang w:val="es-CO" w:eastAsia="en-US"/>
        </w:rPr>
      </w:pPr>
      <w:r w:rsidRPr="00047527">
        <w:rPr>
          <w:rFonts w:asciiTheme="minorHAnsi" w:eastAsiaTheme="minorHAnsi" w:hAnsiTheme="minorHAnsi" w:cs="Arial"/>
          <w:lang w:val="es-CO" w:eastAsia="en-US"/>
        </w:rPr>
        <w:t>Se programaran fechas, tiempos y lugares para las capacitaciones con los conductores, sus equipos de trabajo y otros actores de la empresa, entidad u organización.</w:t>
      </w:r>
    </w:p>
    <w:p w14:paraId="7B72E293" w14:textId="77777777" w:rsidR="003B6C19" w:rsidRPr="00047527" w:rsidRDefault="003B6C19" w:rsidP="005E6569">
      <w:pPr>
        <w:numPr>
          <w:ilvl w:val="0"/>
          <w:numId w:val="10"/>
        </w:numPr>
        <w:autoSpaceDE w:val="0"/>
        <w:autoSpaceDN w:val="0"/>
        <w:adjustRightInd w:val="0"/>
        <w:spacing w:after="200" w:line="276" w:lineRule="auto"/>
        <w:contextualSpacing/>
        <w:jc w:val="both"/>
        <w:rPr>
          <w:rFonts w:asciiTheme="minorHAnsi" w:eastAsiaTheme="minorHAnsi" w:hAnsiTheme="minorHAnsi" w:cs="Arial"/>
          <w:lang w:val="es-CO" w:eastAsia="en-US"/>
        </w:rPr>
      </w:pPr>
      <w:r w:rsidRPr="00047527">
        <w:rPr>
          <w:rFonts w:asciiTheme="minorHAnsi" w:eastAsiaTheme="minorHAnsi" w:hAnsiTheme="minorHAnsi" w:cs="Arial"/>
          <w:lang w:val="es-CO" w:eastAsia="en-US"/>
        </w:rPr>
        <w:t>Se determinaran las acciones de control o auditorías viales que se consideren pertinentes.</w:t>
      </w:r>
    </w:p>
    <w:p w14:paraId="016B09C8" w14:textId="77777777" w:rsidR="003B6C19" w:rsidRPr="00047527" w:rsidRDefault="003B6C19" w:rsidP="005E6569">
      <w:pPr>
        <w:numPr>
          <w:ilvl w:val="0"/>
          <w:numId w:val="10"/>
        </w:numPr>
        <w:autoSpaceDE w:val="0"/>
        <w:autoSpaceDN w:val="0"/>
        <w:adjustRightInd w:val="0"/>
        <w:spacing w:after="200" w:line="276" w:lineRule="auto"/>
        <w:contextualSpacing/>
        <w:jc w:val="both"/>
        <w:rPr>
          <w:rFonts w:asciiTheme="minorHAnsi" w:eastAsiaTheme="minorHAnsi" w:hAnsiTheme="minorHAnsi" w:cs="Arial"/>
          <w:lang w:val="es-CO" w:eastAsia="en-US"/>
        </w:rPr>
      </w:pPr>
      <w:r w:rsidRPr="00047527">
        <w:rPr>
          <w:rFonts w:asciiTheme="minorHAnsi" w:eastAsiaTheme="minorHAnsi" w:hAnsiTheme="minorHAnsi" w:cs="Arial"/>
          <w:lang w:val="es-CO" w:eastAsia="en-US"/>
        </w:rPr>
        <w:t>Se presentarán las campañas y acciones de acompañamiento a desarrollar durante todo el año.</w:t>
      </w:r>
    </w:p>
    <w:p w14:paraId="0262F22F" w14:textId="77777777" w:rsidR="003B6C19" w:rsidRPr="00047527" w:rsidRDefault="003B6C19" w:rsidP="005E6569">
      <w:pPr>
        <w:numPr>
          <w:ilvl w:val="0"/>
          <w:numId w:val="10"/>
        </w:numPr>
        <w:autoSpaceDE w:val="0"/>
        <w:autoSpaceDN w:val="0"/>
        <w:adjustRightInd w:val="0"/>
        <w:spacing w:after="200" w:line="276" w:lineRule="auto"/>
        <w:contextualSpacing/>
        <w:jc w:val="both"/>
        <w:rPr>
          <w:rFonts w:asciiTheme="minorHAnsi" w:eastAsiaTheme="minorHAnsi" w:hAnsiTheme="minorHAnsi" w:cs="Arial"/>
          <w:lang w:val="es-CO" w:eastAsia="en-US"/>
        </w:rPr>
      </w:pPr>
      <w:r w:rsidRPr="00047527">
        <w:rPr>
          <w:rFonts w:asciiTheme="minorHAnsi" w:eastAsiaTheme="minorHAnsi" w:hAnsiTheme="minorHAnsi" w:cs="Arial"/>
          <w:lang w:val="es-CO" w:eastAsia="en-US"/>
        </w:rPr>
        <w:t>Se establecerán los cronogramas de las diversas actividades a ejecutar y hará seguimiento de las mismas.</w:t>
      </w:r>
    </w:p>
    <w:p w14:paraId="28F1B537" w14:textId="77777777" w:rsidR="003B6C19" w:rsidRPr="00047527" w:rsidRDefault="003B6C19" w:rsidP="005E6569">
      <w:pPr>
        <w:numPr>
          <w:ilvl w:val="0"/>
          <w:numId w:val="10"/>
        </w:numPr>
        <w:autoSpaceDE w:val="0"/>
        <w:autoSpaceDN w:val="0"/>
        <w:adjustRightInd w:val="0"/>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Arial"/>
          <w:lang w:val="es-CO" w:eastAsia="en-US"/>
        </w:rPr>
        <w:t>Se elaborarán los informes periódicos para la Gerencia, Ministerio de Transporte, organismo de tránsito u otros interesados, que den cuenta de las acciones programas, adelantadas y por ejecutar, analizando el impacto, costo-beneficio y aporte en la generación de hábitos, comportamientos y conductas favorables a la seguridad vial del país.</w:t>
      </w:r>
    </w:p>
    <w:p w14:paraId="5BC1D089" w14:textId="77777777" w:rsidR="003B6C19" w:rsidRPr="00047527" w:rsidRDefault="003B6C19" w:rsidP="005E6569">
      <w:pPr>
        <w:autoSpaceDE w:val="0"/>
        <w:autoSpaceDN w:val="0"/>
        <w:adjustRightInd w:val="0"/>
        <w:jc w:val="both"/>
        <w:rPr>
          <w:rFonts w:asciiTheme="minorHAnsi" w:eastAsiaTheme="minorHAnsi" w:hAnsiTheme="minorHAnsi" w:cstheme="minorBidi"/>
          <w:lang w:val="es-CO" w:eastAsia="en-US"/>
        </w:rPr>
      </w:pPr>
    </w:p>
    <w:p w14:paraId="356A0940" w14:textId="15499AA3" w:rsidR="003B6C19" w:rsidRPr="00047527" w:rsidRDefault="00C41480" w:rsidP="005E6569">
      <w:pPr>
        <w:keepNext/>
        <w:keepLines/>
        <w:spacing w:before="200" w:line="276" w:lineRule="auto"/>
        <w:jc w:val="both"/>
        <w:outlineLvl w:val="1"/>
        <w:rPr>
          <w:rFonts w:asciiTheme="minorHAnsi" w:eastAsiaTheme="majorEastAsia" w:hAnsiTheme="minorHAnsi" w:cstheme="majorBidi"/>
          <w:b/>
          <w:bCs/>
          <w:lang w:val="es-CO" w:eastAsia="en-US"/>
        </w:rPr>
      </w:pPr>
      <w:bookmarkStart w:id="5" w:name="_Toc398299974"/>
      <w:r w:rsidRPr="00047527">
        <w:rPr>
          <w:rFonts w:asciiTheme="minorHAnsi" w:eastAsiaTheme="majorEastAsia" w:hAnsiTheme="minorHAnsi" w:cstheme="majorBidi"/>
          <w:b/>
          <w:bCs/>
          <w:lang w:val="es-CO" w:eastAsia="en-US"/>
        </w:rPr>
        <w:t xml:space="preserve">7.1 </w:t>
      </w:r>
      <w:r w:rsidR="00877D8F">
        <w:rPr>
          <w:rFonts w:asciiTheme="minorHAnsi" w:eastAsiaTheme="majorEastAsia" w:hAnsiTheme="minorHAnsi" w:cstheme="majorBidi"/>
          <w:b/>
          <w:bCs/>
          <w:lang w:val="es-CO" w:eastAsia="en-US"/>
        </w:rPr>
        <w:t>Funciones D</w:t>
      </w:r>
      <w:r w:rsidR="00877D8F" w:rsidRPr="00047527">
        <w:rPr>
          <w:rFonts w:asciiTheme="minorHAnsi" w:eastAsiaTheme="majorEastAsia" w:hAnsiTheme="minorHAnsi" w:cstheme="majorBidi"/>
          <w:b/>
          <w:bCs/>
          <w:lang w:val="es-CO" w:eastAsia="en-US"/>
        </w:rPr>
        <w:t xml:space="preserve">e </w:t>
      </w:r>
      <w:bookmarkEnd w:id="5"/>
      <w:r w:rsidR="00877D8F">
        <w:rPr>
          <w:rFonts w:asciiTheme="minorHAnsi" w:eastAsiaTheme="majorEastAsia" w:hAnsiTheme="minorHAnsi" w:cstheme="majorBidi"/>
          <w:b/>
          <w:bCs/>
          <w:lang w:val="es-CO" w:eastAsia="en-US"/>
        </w:rPr>
        <w:t>Alta Direcció</w:t>
      </w:r>
      <w:r w:rsidR="00877D8F" w:rsidRPr="00047527">
        <w:rPr>
          <w:rFonts w:asciiTheme="minorHAnsi" w:eastAsiaTheme="majorEastAsia" w:hAnsiTheme="minorHAnsi" w:cstheme="majorBidi"/>
          <w:b/>
          <w:bCs/>
          <w:lang w:val="es-CO" w:eastAsia="en-US"/>
        </w:rPr>
        <w:t xml:space="preserve">n </w:t>
      </w:r>
    </w:p>
    <w:p w14:paraId="34905CCC" w14:textId="77777777" w:rsidR="003B6C19" w:rsidRPr="00047527" w:rsidRDefault="003B6C19" w:rsidP="005E6569">
      <w:pPr>
        <w:numPr>
          <w:ilvl w:val="0"/>
          <w:numId w:val="11"/>
        </w:numPr>
        <w:autoSpaceDE w:val="0"/>
        <w:autoSpaceDN w:val="0"/>
        <w:adjustRightInd w:val="0"/>
        <w:spacing w:after="200" w:line="276" w:lineRule="auto"/>
        <w:contextualSpacing/>
        <w:jc w:val="both"/>
        <w:rPr>
          <w:rFonts w:asciiTheme="minorHAnsi" w:eastAsiaTheme="minorHAnsi" w:hAnsiTheme="minorHAnsi" w:cs="Arial"/>
          <w:lang w:val="es-CO" w:eastAsia="en-US"/>
        </w:rPr>
      </w:pPr>
      <w:r w:rsidRPr="00047527">
        <w:rPr>
          <w:rFonts w:asciiTheme="minorHAnsi" w:eastAsiaTheme="minorHAnsi" w:hAnsiTheme="minorHAnsi" w:cs="Arial"/>
          <w:lang w:val="es-CO" w:eastAsia="en-US"/>
        </w:rPr>
        <w:t>Liderar el proceso de creación e implementación del Plan Estratégico de Seguridad Vial.</w:t>
      </w:r>
    </w:p>
    <w:p w14:paraId="2144E091" w14:textId="77777777" w:rsidR="003B6C19" w:rsidRPr="00047527" w:rsidRDefault="003B6C19" w:rsidP="005E6569">
      <w:pPr>
        <w:numPr>
          <w:ilvl w:val="0"/>
          <w:numId w:val="11"/>
        </w:numPr>
        <w:autoSpaceDE w:val="0"/>
        <w:autoSpaceDN w:val="0"/>
        <w:adjustRightInd w:val="0"/>
        <w:spacing w:after="200" w:line="276" w:lineRule="auto"/>
        <w:contextualSpacing/>
        <w:jc w:val="both"/>
        <w:rPr>
          <w:rFonts w:asciiTheme="minorHAnsi" w:eastAsiaTheme="minorHAnsi" w:hAnsiTheme="minorHAnsi" w:cs="Arial"/>
          <w:lang w:val="es-CO" w:eastAsia="en-US"/>
        </w:rPr>
      </w:pPr>
      <w:r w:rsidRPr="00047527">
        <w:rPr>
          <w:rFonts w:asciiTheme="minorHAnsi" w:eastAsiaTheme="minorHAnsi" w:hAnsiTheme="minorHAnsi" w:cs="Arial"/>
          <w:lang w:val="es-CO" w:eastAsia="en-US"/>
        </w:rPr>
        <w:t>Involucrar un representante de cada área de la organización, según sea pertinente y que se entiende, participe en la creación y difusión de los objetivos de la seguridad vial.</w:t>
      </w:r>
    </w:p>
    <w:p w14:paraId="6A67E813" w14:textId="77777777" w:rsidR="003B6C19" w:rsidRPr="00047527" w:rsidRDefault="003B6C19" w:rsidP="005E6569">
      <w:pPr>
        <w:numPr>
          <w:ilvl w:val="0"/>
          <w:numId w:val="11"/>
        </w:numPr>
        <w:autoSpaceDE w:val="0"/>
        <w:autoSpaceDN w:val="0"/>
        <w:adjustRightInd w:val="0"/>
        <w:spacing w:after="200" w:line="276" w:lineRule="auto"/>
        <w:contextualSpacing/>
        <w:jc w:val="both"/>
        <w:rPr>
          <w:rFonts w:asciiTheme="minorHAnsi" w:eastAsiaTheme="minorHAnsi" w:hAnsiTheme="minorHAnsi" w:cs="Arial"/>
          <w:lang w:val="es-CO" w:eastAsia="en-US"/>
        </w:rPr>
      </w:pPr>
      <w:r w:rsidRPr="00047527">
        <w:rPr>
          <w:rFonts w:asciiTheme="minorHAnsi" w:eastAsiaTheme="minorHAnsi" w:hAnsiTheme="minorHAnsi" w:cs="Arial"/>
          <w:lang w:val="es-CO" w:eastAsia="en-US"/>
        </w:rPr>
        <w:t>Definir los roles y funciones de cada integrante de la organización, a efectos de cumplir los objetivos trazados en el Plan Estratégico de Seguridad Vial.</w:t>
      </w:r>
    </w:p>
    <w:p w14:paraId="2F3F1318" w14:textId="77777777" w:rsidR="003B6C19" w:rsidRPr="00047527" w:rsidRDefault="003B6C19" w:rsidP="005E6569">
      <w:pPr>
        <w:numPr>
          <w:ilvl w:val="0"/>
          <w:numId w:val="11"/>
        </w:numPr>
        <w:autoSpaceDE w:val="0"/>
        <w:autoSpaceDN w:val="0"/>
        <w:adjustRightInd w:val="0"/>
        <w:spacing w:after="200" w:line="276" w:lineRule="auto"/>
        <w:contextualSpacing/>
        <w:jc w:val="both"/>
        <w:rPr>
          <w:rFonts w:asciiTheme="minorHAnsi" w:eastAsiaTheme="minorHAnsi" w:hAnsiTheme="minorHAnsi" w:cs="Arial"/>
          <w:lang w:val="es-CO" w:eastAsia="en-US"/>
        </w:rPr>
      </w:pPr>
      <w:r w:rsidRPr="00047527">
        <w:rPr>
          <w:rFonts w:asciiTheme="minorHAnsi" w:eastAsiaTheme="minorHAnsi" w:hAnsiTheme="minorHAnsi" w:cs="Arial"/>
          <w:lang w:val="es-CO" w:eastAsia="en-US"/>
        </w:rPr>
        <w:t>Implicarse en su financiación, asegurando el presupuesto necesario para la implantación de las diferentes medidas que se vayan a adoptar.</w:t>
      </w:r>
    </w:p>
    <w:p w14:paraId="21CC52AB" w14:textId="77777777" w:rsidR="003B6C19" w:rsidRPr="00047527" w:rsidRDefault="003B6C19" w:rsidP="005E6569">
      <w:pPr>
        <w:numPr>
          <w:ilvl w:val="0"/>
          <w:numId w:val="11"/>
        </w:numPr>
        <w:autoSpaceDE w:val="0"/>
        <w:autoSpaceDN w:val="0"/>
        <w:adjustRightInd w:val="0"/>
        <w:spacing w:after="200" w:line="276" w:lineRule="auto"/>
        <w:contextualSpacing/>
        <w:jc w:val="both"/>
        <w:rPr>
          <w:rFonts w:asciiTheme="minorHAnsi" w:eastAsiaTheme="minorHAnsi" w:hAnsiTheme="minorHAnsi" w:cs="Arial"/>
          <w:lang w:val="es-CO" w:eastAsia="en-US"/>
        </w:rPr>
      </w:pPr>
      <w:r w:rsidRPr="00047527">
        <w:rPr>
          <w:rFonts w:asciiTheme="minorHAnsi" w:eastAsiaTheme="minorHAnsi" w:hAnsiTheme="minorHAnsi" w:cs="Arial"/>
          <w:lang w:val="es-CO" w:eastAsia="en-US"/>
        </w:rPr>
        <w:t>Establecer un proceso ágil, dinámico y eficaz de participación de los trabajadores y de los representantes sindicales, si fuera el caso.</w:t>
      </w:r>
    </w:p>
    <w:p w14:paraId="368C2085" w14:textId="77777777" w:rsidR="003B6C19" w:rsidRPr="00047527" w:rsidRDefault="003B6C19" w:rsidP="005E6569">
      <w:pPr>
        <w:numPr>
          <w:ilvl w:val="0"/>
          <w:numId w:val="11"/>
        </w:numPr>
        <w:autoSpaceDE w:val="0"/>
        <w:autoSpaceDN w:val="0"/>
        <w:adjustRightInd w:val="0"/>
        <w:spacing w:after="200" w:line="276" w:lineRule="auto"/>
        <w:contextualSpacing/>
        <w:jc w:val="both"/>
        <w:rPr>
          <w:rFonts w:asciiTheme="minorHAnsi" w:eastAsiaTheme="minorHAnsi" w:hAnsiTheme="minorHAnsi" w:cs="Arial"/>
          <w:lang w:val="es-CO" w:eastAsia="en-US"/>
        </w:rPr>
      </w:pPr>
      <w:r w:rsidRPr="00047527">
        <w:rPr>
          <w:rFonts w:asciiTheme="minorHAnsi" w:eastAsiaTheme="minorHAnsi" w:hAnsiTheme="minorHAnsi" w:cs="Arial"/>
          <w:lang w:val="es-CO" w:eastAsia="en-US"/>
        </w:rPr>
        <w:t>Garantizar a los grupos de trabajo el tiempo que precisen para sus reuniones.</w:t>
      </w:r>
    </w:p>
    <w:p w14:paraId="38C86336" w14:textId="77777777" w:rsidR="003B6C19" w:rsidRPr="00047527" w:rsidRDefault="003B6C19" w:rsidP="005E6569">
      <w:pPr>
        <w:numPr>
          <w:ilvl w:val="0"/>
          <w:numId w:val="11"/>
        </w:numPr>
        <w:autoSpaceDE w:val="0"/>
        <w:autoSpaceDN w:val="0"/>
        <w:adjustRightInd w:val="0"/>
        <w:spacing w:after="200" w:line="276" w:lineRule="auto"/>
        <w:contextualSpacing/>
        <w:jc w:val="both"/>
        <w:rPr>
          <w:rFonts w:asciiTheme="minorHAnsi" w:eastAsiaTheme="minorHAnsi" w:hAnsiTheme="minorHAnsi" w:cs="Arial"/>
          <w:lang w:val="es-CO" w:eastAsia="en-US"/>
        </w:rPr>
      </w:pPr>
      <w:r w:rsidRPr="00047527">
        <w:rPr>
          <w:rFonts w:asciiTheme="minorHAnsi" w:eastAsiaTheme="minorHAnsi" w:hAnsiTheme="minorHAnsi" w:cs="Arial"/>
          <w:lang w:val="es-CO" w:eastAsia="en-US"/>
        </w:rPr>
        <w:t>Adoptar las decisiones oportunas que hagan posible que se lleven a buen término las medidas que se propongan.</w:t>
      </w:r>
    </w:p>
    <w:p w14:paraId="7A92E0BC" w14:textId="77777777" w:rsidR="003B6C19" w:rsidRPr="005E6569" w:rsidRDefault="003B6C19" w:rsidP="005E6569">
      <w:pPr>
        <w:numPr>
          <w:ilvl w:val="0"/>
          <w:numId w:val="11"/>
        </w:numPr>
        <w:autoSpaceDE w:val="0"/>
        <w:autoSpaceDN w:val="0"/>
        <w:adjustRightInd w:val="0"/>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Arial"/>
          <w:lang w:val="es-CO" w:eastAsia="en-US"/>
        </w:rPr>
        <w:t>Garantizar que el personal que labora en cada área cumpla con lo establecido en el Plan Estratégico de Seguridad Vial y los documentos relacionados aplicables.</w:t>
      </w:r>
    </w:p>
    <w:p w14:paraId="04DDB31F" w14:textId="77777777" w:rsidR="005E6569" w:rsidRPr="005E6569" w:rsidRDefault="005E6569" w:rsidP="005E6569">
      <w:pPr>
        <w:autoSpaceDE w:val="0"/>
        <w:autoSpaceDN w:val="0"/>
        <w:adjustRightInd w:val="0"/>
        <w:spacing w:after="200" w:line="276" w:lineRule="auto"/>
        <w:ind w:left="720"/>
        <w:contextualSpacing/>
        <w:jc w:val="both"/>
        <w:rPr>
          <w:rFonts w:asciiTheme="minorHAnsi" w:eastAsiaTheme="minorHAnsi" w:hAnsiTheme="minorHAnsi" w:cstheme="minorBidi"/>
          <w:lang w:val="es-CO" w:eastAsia="en-US"/>
        </w:rPr>
      </w:pPr>
    </w:p>
    <w:p w14:paraId="6C440509" w14:textId="08822BF9" w:rsidR="005E6569" w:rsidRPr="005E6569" w:rsidRDefault="00C41480" w:rsidP="003B6C19">
      <w:pPr>
        <w:keepNext/>
        <w:keepLines/>
        <w:spacing w:before="200" w:line="276" w:lineRule="auto"/>
        <w:outlineLvl w:val="1"/>
        <w:rPr>
          <w:rFonts w:asciiTheme="minorHAnsi" w:eastAsiaTheme="majorEastAsia" w:hAnsiTheme="minorHAnsi" w:cstheme="majorBidi"/>
          <w:b/>
          <w:bCs/>
          <w:lang w:val="es-CO" w:eastAsia="en-US"/>
        </w:rPr>
      </w:pPr>
      <w:bookmarkStart w:id="6" w:name="_Toc398299975"/>
      <w:r w:rsidRPr="00047527">
        <w:rPr>
          <w:rFonts w:asciiTheme="minorHAnsi" w:eastAsiaTheme="majorEastAsia" w:hAnsiTheme="minorHAnsi" w:cstheme="majorBidi"/>
          <w:b/>
          <w:bCs/>
          <w:lang w:val="es-CO" w:eastAsia="en-US"/>
        </w:rPr>
        <w:t xml:space="preserve">7.2 </w:t>
      </w:r>
      <w:r w:rsidR="00877D8F">
        <w:rPr>
          <w:rFonts w:asciiTheme="minorHAnsi" w:eastAsiaTheme="majorEastAsia" w:hAnsiTheme="minorHAnsi" w:cstheme="majorBidi"/>
          <w:b/>
          <w:bCs/>
          <w:lang w:val="es-CO" w:eastAsia="en-US"/>
        </w:rPr>
        <w:t>Responsable Del Plan Estratégico D</w:t>
      </w:r>
      <w:r w:rsidR="00877D8F" w:rsidRPr="00047527">
        <w:rPr>
          <w:rFonts w:asciiTheme="minorHAnsi" w:eastAsiaTheme="majorEastAsia" w:hAnsiTheme="minorHAnsi" w:cstheme="majorBidi"/>
          <w:b/>
          <w:bCs/>
          <w:lang w:val="es-CO" w:eastAsia="en-US"/>
        </w:rPr>
        <w:t xml:space="preserve">e </w:t>
      </w:r>
      <w:r w:rsidR="00877D8F">
        <w:rPr>
          <w:rFonts w:asciiTheme="minorHAnsi" w:eastAsiaTheme="majorEastAsia" w:hAnsiTheme="minorHAnsi" w:cstheme="majorBidi"/>
          <w:b/>
          <w:bCs/>
          <w:lang w:val="es-CO" w:eastAsia="en-US"/>
        </w:rPr>
        <w:t>Seguridad V</w:t>
      </w:r>
      <w:r w:rsidR="00877D8F" w:rsidRPr="00047527">
        <w:rPr>
          <w:rFonts w:asciiTheme="minorHAnsi" w:eastAsiaTheme="majorEastAsia" w:hAnsiTheme="minorHAnsi" w:cstheme="majorBidi"/>
          <w:b/>
          <w:bCs/>
          <w:lang w:val="es-CO" w:eastAsia="en-US"/>
        </w:rPr>
        <w:t>ial</w:t>
      </w:r>
      <w:bookmarkEnd w:id="6"/>
    </w:p>
    <w:p w14:paraId="527DCBF9" w14:textId="482D6090" w:rsidR="003B6C19" w:rsidRPr="00047527" w:rsidRDefault="00340920" w:rsidP="003B6C19">
      <w:pPr>
        <w:spacing w:after="200" w:line="276" w:lineRule="auto"/>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METRO</w:t>
      </w:r>
      <w:r w:rsidR="005E6569">
        <w:rPr>
          <w:rFonts w:asciiTheme="minorHAnsi" w:eastAsiaTheme="minorHAnsi" w:hAnsiTheme="minorHAnsi" w:cstheme="minorBidi"/>
          <w:lang w:val="es-CO" w:eastAsia="en-US"/>
        </w:rPr>
        <w:t xml:space="preserve"> </w:t>
      </w:r>
      <w:r w:rsidRPr="00047527">
        <w:rPr>
          <w:rFonts w:asciiTheme="minorHAnsi" w:eastAsiaTheme="minorHAnsi" w:hAnsiTheme="minorHAnsi" w:cstheme="minorBidi"/>
          <w:lang w:val="es-CO" w:eastAsia="en-US"/>
        </w:rPr>
        <w:t xml:space="preserve">JUNIOR´S ha designado al </w:t>
      </w:r>
      <w:r w:rsidRPr="00047527">
        <w:rPr>
          <w:rFonts w:asciiTheme="minorHAnsi" w:eastAsiaTheme="minorHAnsi" w:hAnsiTheme="minorHAnsi" w:cstheme="minorBidi"/>
          <w:b/>
          <w:lang w:val="es-CO" w:eastAsia="en-US"/>
        </w:rPr>
        <w:t>Gerente Operativo</w:t>
      </w:r>
      <w:r w:rsidRPr="00047527">
        <w:rPr>
          <w:rFonts w:asciiTheme="minorHAnsi" w:eastAsiaTheme="minorHAnsi" w:hAnsiTheme="minorHAnsi" w:cstheme="minorBidi"/>
          <w:lang w:val="es-CO" w:eastAsia="en-US"/>
        </w:rPr>
        <w:t xml:space="preserve"> como </w:t>
      </w:r>
      <w:r w:rsidR="003B6C19" w:rsidRPr="00047527">
        <w:rPr>
          <w:rFonts w:asciiTheme="minorHAnsi" w:eastAsiaTheme="minorHAnsi" w:hAnsiTheme="minorHAnsi" w:cstheme="minorBidi"/>
          <w:lang w:val="es-CO" w:eastAsia="en-US"/>
        </w:rPr>
        <w:t xml:space="preserve"> funcionario idóneo para el diseño,  desarrollo, implementación y seguimiento del plan estratégico de Seguridad Vial. </w:t>
      </w:r>
    </w:p>
    <w:p w14:paraId="3F06E40D" w14:textId="77777777" w:rsidR="00975775" w:rsidRPr="00047527" w:rsidRDefault="00975775" w:rsidP="00C41480">
      <w:pPr>
        <w:pStyle w:val="Default"/>
        <w:numPr>
          <w:ilvl w:val="0"/>
          <w:numId w:val="2"/>
        </w:numPr>
        <w:rPr>
          <w:rFonts w:asciiTheme="minorHAnsi" w:hAnsiTheme="minorHAnsi"/>
          <w:color w:val="auto"/>
        </w:rPr>
      </w:pPr>
      <w:r w:rsidRPr="00047527">
        <w:rPr>
          <w:rFonts w:asciiTheme="minorHAnsi" w:hAnsiTheme="minorHAnsi"/>
          <w:b/>
        </w:rPr>
        <w:t>POLÍTICAS</w:t>
      </w:r>
      <w:r w:rsidRPr="00047527">
        <w:rPr>
          <w:rFonts w:asciiTheme="minorHAnsi" w:hAnsiTheme="minorHAnsi"/>
          <w:color w:val="auto"/>
        </w:rPr>
        <w:t>:</w:t>
      </w:r>
    </w:p>
    <w:p w14:paraId="0667A356" w14:textId="1AEA3486" w:rsidR="00975775" w:rsidRPr="00047527" w:rsidRDefault="00975775" w:rsidP="00F004D7">
      <w:pPr>
        <w:pStyle w:val="Default"/>
        <w:rPr>
          <w:rFonts w:asciiTheme="minorHAnsi" w:hAnsiTheme="minorHAnsi"/>
          <w:color w:val="auto"/>
        </w:rPr>
      </w:pPr>
      <w:r w:rsidRPr="00047527">
        <w:rPr>
          <w:rFonts w:asciiTheme="minorHAnsi" w:hAnsiTheme="minorHAnsi"/>
          <w:color w:val="auto"/>
        </w:rPr>
        <w:t xml:space="preserve">Todas  las políticas descritas a continuación fueron establecidas con el único objetivo de brindar las directrices de comportamiento de los colaboradores de </w:t>
      </w:r>
      <w:r w:rsidRPr="00047527">
        <w:rPr>
          <w:rFonts w:asciiTheme="minorHAnsi" w:hAnsiTheme="minorHAnsi"/>
          <w:b/>
          <w:color w:val="auto"/>
        </w:rPr>
        <w:t>METRO</w:t>
      </w:r>
      <w:r w:rsidR="005E6569">
        <w:rPr>
          <w:rFonts w:asciiTheme="minorHAnsi" w:hAnsiTheme="minorHAnsi"/>
          <w:b/>
          <w:color w:val="auto"/>
        </w:rPr>
        <w:t xml:space="preserve"> </w:t>
      </w:r>
      <w:r w:rsidRPr="00047527">
        <w:rPr>
          <w:rFonts w:asciiTheme="minorHAnsi" w:hAnsiTheme="minorHAnsi"/>
          <w:b/>
          <w:color w:val="auto"/>
        </w:rPr>
        <w:t>JUNIOR´S</w:t>
      </w:r>
      <w:r w:rsidR="005E6569">
        <w:rPr>
          <w:rFonts w:asciiTheme="minorHAnsi" w:hAnsiTheme="minorHAnsi"/>
          <w:b/>
          <w:color w:val="auto"/>
        </w:rPr>
        <w:t>.</w:t>
      </w:r>
    </w:p>
    <w:p w14:paraId="6A593BE3" w14:textId="77777777" w:rsidR="00975775" w:rsidRPr="00047527" w:rsidRDefault="00975775" w:rsidP="00F004D7">
      <w:pPr>
        <w:pStyle w:val="Default"/>
        <w:rPr>
          <w:rFonts w:asciiTheme="minorHAnsi" w:hAnsiTheme="minorHAnsi"/>
          <w:b/>
        </w:rPr>
      </w:pPr>
    </w:p>
    <w:p w14:paraId="7C5B75E9" w14:textId="1F5EACCA" w:rsidR="003B6C19" w:rsidRPr="00047527" w:rsidRDefault="00C41480" w:rsidP="00F004D7">
      <w:pPr>
        <w:pStyle w:val="Default"/>
        <w:rPr>
          <w:rFonts w:asciiTheme="minorHAnsi" w:hAnsiTheme="minorHAnsi"/>
          <w:b/>
        </w:rPr>
      </w:pPr>
      <w:r w:rsidRPr="00047527">
        <w:rPr>
          <w:rFonts w:asciiTheme="minorHAnsi" w:hAnsiTheme="minorHAnsi"/>
          <w:b/>
        </w:rPr>
        <w:t xml:space="preserve">8.1 </w:t>
      </w:r>
      <w:r w:rsidR="00877D8F" w:rsidRPr="00047527">
        <w:rPr>
          <w:rFonts w:asciiTheme="minorHAnsi" w:hAnsiTheme="minorHAnsi"/>
          <w:b/>
        </w:rPr>
        <w:t xml:space="preserve">Política </w:t>
      </w:r>
      <w:r w:rsidR="00340920" w:rsidRPr="00047527">
        <w:rPr>
          <w:rFonts w:asciiTheme="minorHAnsi" w:hAnsiTheme="minorHAnsi"/>
          <w:b/>
        </w:rPr>
        <w:t>D</w:t>
      </w:r>
      <w:r w:rsidR="00877D8F">
        <w:rPr>
          <w:rFonts w:asciiTheme="minorHAnsi" w:hAnsiTheme="minorHAnsi"/>
          <w:b/>
        </w:rPr>
        <w:t>e</w:t>
      </w:r>
      <w:r w:rsidR="00340920" w:rsidRPr="00047527">
        <w:rPr>
          <w:rFonts w:asciiTheme="minorHAnsi" w:hAnsiTheme="minorHAnsi"/>
          <w:b/>
        </w:rPr>
        <w:t xml:space="preserve"> S</w:t>
      </w:r>
      <w:r w:rsidR="00877D8F" w:rsidRPr="00047527">
        <w:rPr>
          <w:rFonts w:asciiTheme="minorHAnsi" w:hAnsiTheme="minorHAnsi"/>
          <w:b/>
        </w:rPr>
        <w:t>eguridad</w:t>
      </w:r>
      <w:r w:rsidR="00340920" w:rsidRPr="00047527">
        <w:rPr>
          <w:rFonts w:asciiTheme="minorHAnsi" w:hAnsiTheme="minorHAnsi"/>
          <w:b/>
        </w:rPr>
        <w:t xml:space="preserve"> V</w:t>
      </w:r>
      <w:r w:rsidR="00877D8F" w:rsidRPr="00047527">
        <w:rPr>
          <w:rFonts w:asciiTheme="minorHAnsi" w:hAnsiTheme="minorHAnsi"/>
          <w:b/>
        </w:rPr>
        <w:t>ial</w:t>
      </w:r>
    </w:p>
    <w:p w14:paraId="5BC774E9" w14:textId="77777777" w:rsidR="00340920" w:rsidRPr="00047527" w:rsidRDefault="00340920" w:rsidP="00F004D7">
      <w:pPr>
        <w:pStyle w:val="Default"/>
        <w:rPr>
          <w:rFonts w:asciiTheme="minorHAnsi" w:hAnsiTheme="minorHAnsi"/>
          <w:b/>
        </w:rPr>
      </w:pPr>
    </w:p>
    <w:p w14:paraId="0DDD05DC" w14:textId="77777777" w:rsidR="00340920" w:rsidRPr="00047527" w:rsidRDefault="00340920" w:rsidP="00F004D7">
      <w:pPr>
        <w:pStyle w:val="Default"/>
        <w:rPr>
          <w:rFonts w:asciiTheme="minorHAnsi" w:hAnsiTheme="minorHAnsi"/>
        </w:rPr>
      </w:pPr>
      <w:r w:rsidRPr="00047527">
        <w:rPr>
          <w:rFonts w:asciiTheme="minorHAnsi" w:hAnsiTheme="minorHAnsi"/>
          <w:b/>
        </w:rPr>
        <w:t xml:space="preserve">METROJUNIOR´S </w:t>
      </w:r>
      <w:r w:rsidRPr="00047527">
        <w:rPr>
          <w:rFonts w:asciiTheme="minorHAnsi" w:hAnsiTheme="minorHAnsi"/>
        </w:rPr>
        <w:t xml:space="preserve"> desde la gerencia general y todos sus colaboradores se compromete con:</w:t>
      </w:r>
    </w:p>
    <w:p w14:paraId="73367C05" w14:textId="77777777" w:rsidR="00340920" w:rsidRPr="00047527" w:rsidRDefault="00340920" w:rsidP="00F004D7">
      <w:pPr>
        <w:pStyle w:val="Default"/>
        <w:rPr>
          <w:rFonts w:asciiTheme="minorHAnsi" w:hAnsiTheme="minorHAnsi"/>
        </w:rPr>
      </w:pPr>
    </w:p>
    <w:p w14:paraId="0C40C760" w14:textId="77777777" w:rsidR="00340920" w:rsidRPr="00047527" w:rsidRDefault="00340920" w:rsidP="00340920">
      <w:pPr>
        <w:pStyle w:val="Default"/>
        <w:numPr>
          <w:ilvl w:val="0"/>
          <w:numId w:val="12"/>
        </w:numPr>
        <w:rPr>
          <w:rFonts w:asciiTheme="minorHAnsi" w:hAnsiTheme="minorHAnsi"/>
        </w:rPr>
      </w:pPr>
      <w:r w:rsidRPr="00047527">
        <w:rPr>
          <w:rFonts w:asciiTheme="minorHAnsi" w:hAnsiTheme="minorHAnsi"/>
        </w:rPr>
        <w:t>Cumplir con los requisitos legales aplicables a la prestación del servicio</w:t>
      </w:r>
    </w:p>
    <w:p w14:paraId="2C2D7595" w14:textId="77777777" w:rsidR="00340920" w:rsidRPr="00047527" w:rsidRDefault="0037054B" w:rsidP="00340920">
      <w:pPr>
        <w:pStyle w:val="Default"/>
        <w:numPr>
          <w:ilvl w:val="0"/>
          <w:numId w:val="12"/>
        </w:numPr>
        <w:rPr>
          <w:rFonts w:asciiTheme="minorHAnsi" w:hAnsiTheme="minorHAnsi"/>
        </w:rPr>
      </w:pPr>
      <w:r w:rsidRPr="00047527">
        <w:rPr>
          <w:rFonts w:asciiTheme="minorHAnsi" w:hAnsiTheme="minorHAnsi"/>
        </w:rPr>
        <w:t>Identificar los peligros y gestionar los riesgos inherentes  a la prestación del servicio</w:t>
      </w:r>
    </w:p>
    <w:p w14:paraId="6704A872" w14:textId="77777777" w:rsidR="0037054B" w:rsidRPr="00047527" w:rsidRDefault="0037054B" w:rsidP="00340920">
      <w:pPr>
        <w:pStyle w:val="Default"/>
        <w:numPr>
          <w:ilvl w:val="0"/>
          <w:numId w:val="12"/>
        </w:numPr>
        <w:rPr>
          <w:rFonts w:asciiTheme="minorHAnsi" w:hAnsiTheme="minorHAnsi"/>
        </w:rPr>
      </w:pPr>
      <w:r w:rsidRPr="00047527">
        <w:rPr>
          <w:rFonts w:asciiTheme="minorHAnsi" w:hAnsiTheme="minorHAnsi"/>
        </w:rPr>
        <w:t>Asignar los recursos  para la adecuada gestión de riesgo de la empresa</w:t>
      </w:r>
    </w:p>
    <w:p w14:paraId="38BF1D05" w14:textId="77777777" w:rsidR="0037054B" w:rsidRPr="00047527" w:rsidRDefault="0037054B" w:rsidP="00340920">
      <w:pPr>
        <w:pStyle w:val="Default"/>
        <w:numPr>
          <w:ilvl w:val="0"/>
          <w:numId w:val="12"/>
        </w:numPr>
        <w:rPr>
          <w:rFonts w:asciiTheme="minorHAnsi" w:hAnsiTheme="minorHAnsi"/>
        </w:rPr>
      </w:pPr>
      <w:r w:rsidRPr="00047527">
        <w:rPr>
          <w:rFonts w:asciiTheme="minorHAnsi" w:hAnsiTheme="minorHAnsi"/>
        </w:rPr>
        <w:t xml:space="preserve">A capacitar al personal en la identificación y gestión de los riesgos asociados </w:t>
      </w:r>
    </w:p>
    <w:p w14:paraId="16C9091C" w14:textId="77777777" w:rsidR="0037054B" w:rsidRPr="00047527" w:rsidRDefault="0037054B" w:rsidP="00340920">
      <w:pPr>
        <w:pStyle w:val="Default"/>
        <w:numPr>
          <w:ilvl w:val="0"/>
          <w:numId w:val="12"/>
        </w:numPr>
        <w:rPr>
          <w:rFonts w:asciiTheme="minorHAnsi" w:hAnsiTheme="minorHAnsi"/>
        </w:rPr>
      </w:pPr>
      <w:r w:rsidRPr="00047527">
        <w:rPr>
          <w:rFonts w:asciiTheme="minorHAnsi" w:hAnsiTheme="minorHAnsi"/>
        </w:rPr>
        <w:t xml:space="preserve">Mejorar continuamente la gestión del riesgo establecida por la compañía </w:t>
      </w:r>
    </w:p>
    <w:p w14:paraId="396F24CE" w14:textId="77777777" w:rsidR="00F57F7F" w:rsidRPr="00047527" w:rsidRDefault="00F57F7F" w:rsidP="0037054B">
      <w:pPr>
        <w:pStyle w:val="Default"/>
        <w:rPr>
          <w:rFonts w:asciiTheme="minorHAnsi" w:hAnsiTheme="minorHAnsi"/>
        </w:rPr>
      </w:pPr>
    </w:p>
    <w:p w14:paraId="77E3BE10" w14:textId="1F23456B" w:rsidR="00F57F7F" w:rsidRPr="00047527" w:rsidRDefault="00C41480" w:rsidP="0037054B">
      <w:pPr>
        <w:pStyle w:val="Default"/>
        <w:rPr>
          <w:rFonts w:asciiTheme="minorHAnsi" w:hAnsiTheme="minorHAnsi"/>
          <w:b/>
        </w:rPr>
      </w:pPr>
      <w:r w:rsidRPr="00047527">
        <w:rPr>
          <w:rFonts w:asciiTheme="minorHAnsi" w:hAnsiTheme="minorHAnsi"/>
          <w:b/>
        </w:rPr>
        <w:t xml:space="preserve">8.2 </w:t>
      </w:r>
      <w:r w:rsidR="00877D8F">
        <w:rPr>
          <w:rFonts w:asciiTheme="minorHAnsi" w:hAnsiTheme="minorHAnsi"/>
          <w:b/>
        </w:rPr>
        <w:t>Política  De C</w:t>
      </w:r>
      <w:r w:rsidR="00877D8F" w:rsidRPr="00047527">
        <w:rPr>
          <w:rFonts w:asciiTheme="minorHAnsi" w:hAnsiTheme="minorHAnsi"/>
          <w:b/>
        </w:rPr>
        <w:t xml:space="preserve">alidad </w:t>
      </w:r>
    </w:p>
    <w:p w14:paraId="76FF53BC" w14:textId="77777777" w:rsidR="00F57F7F" w:rsidRPr="00047527" w:rsidRDefault="00F57F7F" w:rsidP="0037054B">
      <w:pPr>
        <w:pStyle w:val="Default"/>
        <w:rPr>
          <w:rFonts w:asciiTheme="minorHAnsi" w:hAnsiTheme="minorHAnsi"/>
        </w:rPr>
      </w:pPr>
    </w:p>
    <w:p w14:paraId="3C3C511A" w14:textId="2D8742F3" w:rsidR="00F57F7F" w:rsidRPr="00047527" w:rsidRDefault="00F57F7F" w:rsidP="0037054B">
      <w:pPr>
        <w:pStyle w:val="Default"/>
        <w:rPr>
          <w:rFonts w:asciiTheme="minorHAnsi" w:hAnsiTheme="minorHAnsi"/>
        </w:rPr>
      </w:pPr>
      <w:r w:rsidRPr="00047527">
        <w:rPr>
          <w:rFonts w:asciiTheme="minorHAnsi" w:hAnsiTheme="minorHAnsi"/>
        </w:rPr>
        <w:t>A fin de generar un servicio de excelencia en METRO</w:t>
      </w:r>
      <w:r w:rsidR="007C6C5E">
        <w:rPr>
          <w:rFonts w:asciiTheme="minorHAnsi" w:hAnsiTheme="minorHAnsi"/>
        </w:rPr>
        <w:t xml:space="preserve"> </w:t>
      </w:r>
      <w:r w:rsidRPr="00047527">
        <w:rPr>
          <w:rFonts w:asciiTheme="minorHAnsi" w:hAnsiTheme="minorHAnsi"/>
        </w:rPr>
        <w:t>JUNIOR</w:t>
      </w:r>
      <w:r w:rsidR="005E6569">
        <w:rPr>
          <w:rFonts w:asciiTheme="minorHAnsi" w:hAnsiTheme="minorHAnsi"/>
        </w:rPr>
        <w:t>´</w:t>
      </w:r>
      <w:r w:rsidRPr="00047527">
        <w:rPr>
          <w:rFonts w:asciiTheme="minorHAnsi" w:hAnsiTheme="minorHAnsi"/>
        </w:rPr>
        <w:t>S nos comprometemos a:</w:t>
      </w:r>
    </w:p>
    <w:p w14:paraId="71002B62" w14:textId="77777777" w:rsidR="00F57F7F" w:rsidRPr="00047527" w:rsidRDefault="00F57F7F" w:rsidP="0037054B">
      <w:pPr>
        <w:pStyle w:val="Default"/>
        <w:rPr>
          <w:rFonts w:asciiTheme="minorHAnsi" w:hAnsiTheme="minorHAnsi"/>
        </w:rPr>
      </w:pPr>
    </w:p>
    <w:p w14:paraId="2E8D3FBF" w14:textId="77777777" w:rsidR="00F57F7F" w:rsidRPr="00047527" w:rsidRDefault="00F57F7F" w:rsidP="00F57F7F">
      <w:pPr>
        <w:pStyle w:val="Default"/>
        <w:numPr>
          <w:ilvl w:val="0"/>
          <w:numId w:val="19"/>
        </w:numPr>
        <w:rPr>
          <w:rFonts w:asciiTheme="minorHAnsi" w:hAnsiTheme="minorHAnsi"/>
        </w:rPr>
      </w:pPr>
      <w:r w:rsidRPr="00047527">
        <w:rPr>
          <w:rFonts w:asciiTheme="minorHAnsi" w:hAnsiTheme="minorHAnsi"/>
        </w:rPr>
        <w:t xml:space="preserve">Cumplir los requisitos de nuestros clientes satisfaciendo sus expectativas </w:t>
      </w:r>
    </w:p>
    <w:p w14:paraId="7BD340A6" w14:textId="77777777" w:rsidR="00F57F7F" w:rsidRPr="00047527" w:rsidRDefault="00F57F7F" w:rsidP="00F57F7F">
      <w:pPr>
        <w:pStyle w:val="Default"/>
        <w:numPr>
          <w:ilvl w:val="0"/>
          <w:numId w:val="19"/>
        </w:numPr>
        <w:rPr>
          <w:rFonts w:asciiTheme="minorHAnsi" w:hAnsiTheme="minorHAnsi"/>
        </w:rPr>
      </w:pPr>
      <w:r w:rsidRPr="00047527">
        <w:rPr>
          <w:rFonts w:asciiTheme="minorHAnsi" w:hAnsiTheme="minorHAnsi"/>
        </w:rPr>
        <w:t>Cumplir con los requisitos de las partes interesadas y de la propia organización, en relación a Las normas establecidas por el ministerio de Transporte</w:t>
      </w:r>
    </w:p>
    <w:p w14:paraId="72641E55" w14:textId="77777777" w:rsidR="00F57F7F" w:rsidRPr="00047527" w:rsidRDefault="00F57F7F" w:rsidP="00F57F7F">
      <w:pPr>
        <w:pStyle w:val="Default"/>
        <w:numPr>
          <w:ilvl w:val="0"/>
          <w:numId w:val="19"/>
        </w:numPr>
        <w:rPr>
          <w:rFonts w:asciiTheme="minorHAnsi" w:hAnsiTheme="minorHAnsi"/>
        </w:rPr>
      </w:pPr>
      <w:r w:rsidRPr="00047527">
        <w:rPr>
          <w:rFonts w:asciiTheme="minorHAnsi" w:hAnsiTheme="minorHAnsi"/>
        </w:rPr>
        <w:t>Gestionar los riesgos en la operación para prevenir daños, orientándonos a controlar el error humano y mantener un entorno y medio ambiente seguro</w:t>
      </w:r>
    </w:p>
    <w:p w14:paraId="05EC90CD" w14:textId="77777777" w:rsidR="00F57F7F" w:rsidRPr="00047527" w:rsidRDefault="00F57F7F" w:rsidP="00F57F7F">
      <w:pPr>
        <w:pStyle w:val="Default"/>
        <w:numPr>
          <w:ilvl w:val="0"/>
          <w:numId w:val="19"/>
        </w:numPr>
        <w:rPr>
          <w:rFonts w:asciiTheme="minorHAnsi" w:hAnsiTheme="minorHAnsi"/>
        </w:rPr>
      </w:pPr>
      <w:r w:rsidRPr="00047527">
        <w:rPr>
          <w:rFonts w:asciiTheme="minorHAnsi" w:hAnsiTheme="minorHAnsi"/>
        </w:rPr>
        <w:t xml:space="preserve">Desarrollar las competencias del personal en función de los objetivos de la compañía </w:t>
      </w:r>
    </w:p>
    <w:p w14:paraId="5F7BCDEE" w14:textId="77777777" w:rsidR="00F57F7F" w:rsidRPr="00047527" w:rsidRDefault="00F57F7F" w:rsidP="00F57F7F">
      <w:pPr>
        <w:pStyle w:val="Default"/>
        <w:numPr>
          <w:ilvl w:val="0"/>
          <w:numId w:val="19"/>
        </w:numPr>
        <w:rPr>
          <w:rFonts w:asciiTheme="minorHAnsi" w:hAnsiTheme="minorHAnsi"/>
        </w:rPr>
      </w:pPr>
      <w:r w:rsidRPr="00047527">
        <w:rPr>
          <w:rFonts w:asciiTheme="minorHAnsi" w:hAnsiTheme="minorHAnsi"/>
        </w:rPr>
        <w:t xml:space="preserve">Innovar y mejorar continuamente nuestra operación para ofrecer soluciones que agreguen valor y garantizar nuestra competitividad organizacional </w:t>
      </w:r>
    </w:p>
    <w:p w14:paraId="2B980BEA" w14:textId="77777777" w:rsidR="0037054B" w:rsidRPr="00047527" w:rsidRDefault="00F57F7F" w:rsidP="00F57F7F">
      <w:pPr>
        <w:pStyle w:val="Default"/>
        <w:numPr>
          <w:ilvl w:val="0"/>
          <w:numId w:val="19"/>
        </w:numPr>
        <w:rPr>
          <w:rFonts w:asciiTheme="minorHAnsi" w:hAnsiTheme="minorHAnsi"/>
        </w:rPr>
      </w:pPr>
      <w:r w:rsidRPr="00047527">
        <w:rPr>
          <w:rFonts w:asciiTheme="minorHAnsi" w:hAnsiTheme="minorHAnsi"/>
        </w:rPr>
        <w:t>Asignar los recursos para garantizar la eficacia del SGC Todo lo anterior asegurando la confidencialidad de la información obtenida durante nuestras operaciones y generación del servicio</w:t>
      </w:r>
    </w:p>
    <w:p w14:paraId="030DCB6E" w14:textId="7D825F8E" w:rsidR="003D7960" w:rsidRPr="00047527" w:rsidRDefault="00C41480" w:rsidP="003D7960">
      <w:pPr>
        <w:pStyle w:val="Ttulo3"/>
        <w:rPr>
          <w:rFonts w:asciiTheme="minorHAnsi" w:hAnsiTheme="minorHAnsi"/>
          <w:color w:val="auto"/>
          <w:sz w:val="24"/>
          <w:szCs w:val="24"/>
        </w:rPr>
      </w:pPr>
      <w:bookmarkStart w:id="7" w:name="_Toc398299987"/>
      <w:bookmarkStart w:id="8" w:name="_Toc398299977"/>
      <w:r w:rsidRPr="00047527">
        <w:rPr>
          <w:rFonts w:asciiTheme="minorHAnsi" w:hAnsiTheme="minorHAnsi"/>
          <w:color w:val="auto"/>
          <w:sz w:val="24"/>
          <w:szCs w:val="24"/>
        </w:rPr>
        <w:t xml:space="preserve">8.3 </w:t>
      </w:r>
      <w:r w:rsidR="00877D8F">
        <w:rPr>
          <w:rFonts w:asciiTheme="minorHAnsi" w:hAnsiTheme="minorHAnsi"/>
          <w:color w:val="auto"/>
          <w:sz w:val="24"/>
          <w:szCs w:val="24"/>
        </w:rPr>
        <w:t>Política D</w:t>
      </w:r>
      <w:r w:rsidR="00877D8F" w:rsidRPr="00047527">
        <w:rPr>
          <w:rFonts w:asciiTheme="minorHAnsi" w:hAnsiTheme="minorHAnsi"/>
          <w:color w:val="auto"/>
          <w:sz w:val="24"/>
          <w:szCs w:val="24"/>
        </w:rPr>
        <w:t xml:space="preserve">e </w:t>
      </w:r>
      <w:r w:rsidR="00877D8F">
        <w:rPr>
          <w:rFonts w:asciiTheme="minorHAnsi" w:hAnsiTheme="minorHAnsi"/>
          <w:color w:val="auto"/>
          <w:sz w:val="24"/>
          <w:szCs w:val="24"/>
        </w:rPr>
        <w:t>C</w:t>
      </w:r>
      <w:r w:rsidR="00877D8F" w:rsidRPr="00047527">
        <w:rPr>
          <w:rFonts w:asciiTheme="minorHAnsi" w:hAnsiTheme="minorHAnsi"/>
          <w:color w:val="auto"/>
          <w:sz w:val="24"/>
          <w:szCs w:val="24"/>
        </w:rPr>
        <w:t xml:space="preserve">ontrol </w:t>
      </w:r>
      <w:r w:rsidR="00877D8F">
        <w:rPr>
          <w:rFonts w:asciiTheme="minorHAnsi" w:hAnsiTheme="minorHAnsi"/>
          <w:color w:val="auto"/>
          <w:sz w:val="24"/>
          <w:szCs w:val="24"/>
        </w:rPr>
        <w:t>D</w:t>
      </w:r>
      <w:r w:rsidR="00877D8F" w:rsidRPr="00047527">
        <w:rPr>
          <w:rFonts w:asciiTheme="minorHAnsi" w:hAnsiTheme="minorHAnsi"/>
          <w:color w:val="auto"/>
          <w:sz w:val="24"/>
          <w:szCs w:val="24"/>
        </w:rPr>
        <w:t xml:space="preserve">e </w:t>
      </w:r>
      <w:r w:rsidR="00877D8F">
        <w:rPr>
          <w:rFonts w:asciiTheme="minorHAnsi" w:hAnsiTheme="minorHAnsi"/>
          <w:color w:val="auto"/>
          <w:sz w:val="24"/>
          <w:szCs w:val="24"/>
        </w:rPr>
        <w:t>A</w:t>
      </w:r>
      <w:r w:rsidR="00877D8F" w:rsidRPr="00047527">
        <w:rPr>
          <w:rFonts w:asciiTheme="minorHAnsi" w:hAnsiTheme="minorHAnsi"/>
          <w:color w:val="auto"/>
          <w:sz w:val="24"/>
          <w:szCs w:val="24"/>
        </w:rPr>
        <w:t xml:space="preserve">lcohol y </w:t>
      </w:r>
      <w:r w:rsidR="00877D8F">
        <w:rPr>
          <w:rFonts w:asciiTheme="minorHAnsi" w:hAnsiTheme="minorHAnsi"/>
          <w:color w:val="auto"/>
          <w:sz w:val="24"/>
          <w:szCs w:val="24"/>
        </w:rPr>
        <w:t>D</w:t>
      </w:r>
      <w:r w:rsidR="00877D8F" w:rsidRPr="00047527">
        <w:rPr>
          <w:rFonts w:asciiTheme="minorHAnsi" w:hAnsiTheme="minorHAnsi"/>
          <w:color w:val="auto"/>
          <w:sz w:val="24"/>
          <w:szCs w:val="24"/>
        </w:rPr>
        <w:t>rogas</w:t>
      </w:r>
      <w:bookmarkEnd w:id="7"/>
    </w:p>
    <w:p w14:paraId="4341F003" w14:textId="77777777" w:rsidR="003D7960" w:rsidRPr="00047527" w:rsidRDefault="003D7960" w:rsidP="003D7960">
      <w:pPr>
        <w:rPr>
          <w:rFonts w:asciiTheme="minorHAnsi" w:hAnsiTheme="minorHAnsi"/>
          <w:lang w:val="es-CO" w:eastAsia="en-US"/>
        </w:rPr>
      </w:pPr>
    </w:p>
    <w:p w14:paraId="53A16DA5" w14:textId="39203367" w:rsidR="003D7960" w:rsidRPr="00047527" w:rsidRDefault="003D7960" w:rsidP="003D7960">
      <w:pPr>
        <w:pStyle w:val="Prrafodelista"/>
        <w:numPr>
          <w:ilvl w:val="0"/>
          <w:numId w:val="19"/>
        </w:numPr>
        <w:jc w:val="both"/>
        <w:rPr>
          <w:rFonts w:asciiTheme="minorHAnsi" w:hAnsiTheme="minorHAnsi"/>
        </w:rPr>
      </w:pPr>
      <w:r w:rsidRPr="00047527">
        <w:rPr>
          <w:rFonts w:asciiTheme="minorHAnsi" w:hAnsiTheme="minorHAnsi"/>
        </w:rPr>
        <w:t>Teniendo en cuenta que el consumo de alcohol y drogas es un factor de riesgo, con esta política se pretende garantizar que los conductores que operan la prestación del serv</w:t>
      </w:r>
      <w:r w:rsidR="001C2B13" w:rsidRPr="00047527">
        <w:rPr>
          <w:rFonts w:asciiTheme="minorHAnsi" w:hAnsiTheme="minorHAnsi"/>
        </w:rPr>
        <w:t xml:space="preserve">icio de transporte de </w:t>
      </w:r>
      <w:r w:rsidR="001C2B13" w:rsidRPr="00047527">
        <w:rPr>
          <w:rFonts w:asciiTheme="minorHAnsi" w:hAnsiTheme="minorHAnsi"/>
          <w:b/>
        </w:rPr>
        <w:t>METRO</w:t>
      </w:r>
      <w:r w:rsidR="005E6569">
        <w:rPr>
          <w:rFonts w:asciiTheme="minorHAnsi" w:hAnsiTheme="minorHAnsi"/>
          <w:b/>
        </w:rPr>
        <w:t xml:space="preserve"> </w:t>
      </w:r>
      <w:r w:rsidR="001C2B13" w:rsidRPr="00047527">
        <w:rPr>
          <w:rFonts w:asciiTheme="minorHAnsi" w:hAnsiTheme="minorHAnsi"/>
          <w:b/>
        </w:rPr>
        <w:t>JUNIOR´S</w:t>
      </w:r>
      <w:r w:rsidRPr="00047527">
        <w:rPr>
          <w:rFonts w:asciiTheme="minorHAnsi" w:hAnsiTheme="minorHAnsi"/>
        </w:rPr>
        <w:t xml:space="preserve">, se encuentren en condiciones de sobriedad adecuadas según la normatividad vigente. Para dar </w:t>
      </w:r>
      <w:r w:rsidRPr="00047527">
        <w:rPr>
          <w:rFonts w:asciiTheme="minorHAnsi" w:hAnsiTheme="minorHAnsi"/>
        </w:rPr>
        <w:lastRenderedPageBreak/>
        <w:t>cumplimiento a lo anterior se estima la toma de pruebas</w:t>
      </w:r>
      <w:r w:rsidR="001C2B13" w:rsidRPr="00047527">
        <w:rPr>
          <w:rFonts w:asciiTheme="minorHAnsi" w:hAnsiTheme="minorHAnsi"/>
        </w:rPr>
        <w:t xml:space="preserve"> aleatorias </w:t>
      </w:r>
      <w:r w:rsidRPr="00047527">
        <w:rPr>
          <w:rFonts w:asciiTheme="minorHAnsi" w:hAnsiTheme="minorHAnsi"/>
        </w:rPr>
        <w:t xml:space="preserve"> de alcoholimetría a todo el personal operativo (conductores) antes de iniciar su servicio.</w:t>
      </w:r>
    </w:p>
    <w:p w14:paraId="72F83984" w14:textId="77777777" w:rsidR="001C2B13" w:rsidRDefault="003D7960" w:rsidP="003D7960">
      <w:pPr>
        <w:pStyle w:val="Prrafodelista"/>
        <w:numPr>
          <w:ilvl w:val="0"/>
          <w:numId w:val="19"/>
        </w:numPr>
        <w:jc w:val="both"/>
        <w:rPr>
          <w:rFonts w:asciiTheme="minorHAnsi" w:hAnsiTheme="minorHAnsi"/>
        </w:rPr>
      </w:pPr>
      <w:r w:rsidRPr="00047527">
        <w:rPr>
          <w:rFonts w:asciiTheme="minorHAnsi" w:hAnsiTheme="minorHAnsi"/>
        </w:rPr>
        <w:t>En los casos que el resultado de la prueba sea positivo de alc</w:t>
      </w:r>
      <w:r w:rsidR="001C2B13" w:rsidRPr="00047527">
        <w:rPr>
          <w:rFonts w:asciiTheme="minorHAnsi" w:hAnsiTheme="minorHAnsi"/>
        </w:rPr>
        <w:t>oholimetría se enviara a examen de comprobación, se retirara del servicio y</w:t>
      </w:r>
      <w:r w:rsidRPr="00047527">
        <w:rPr>
          <w:rFonts w:asciiTheme="minorHAnsi" w:hAnsiTheme="minorHAnsi"/>
        </w:rPr>
        <w:t xml:space="preserve"> se procederá al recurso disciplinario acorde con el reglamento interno</w:t>
      </w:r>
      <w:bookmarkStart w:id="9" w:name="_Toc398299988"/>
    </w:p>
    <w:p w14:paraId="5E28F422" w14:textId="77777777" w:rsidR="00235FE4" w:rsidRDefault="00235FE4" w:rsidP="00235FE4">
      <w:pPr>
        <w:pStyle w:val="Prrafodelista"/>
        <w:jc w:val="both"/>
        <w:rPr>
          <w:rFonts w:asciiTheme="minorHAnsi" w:hAnsiTheme="minorHAnsi"/>
        </w:rPr>
      </w:pPr>
    </w:p>
    <w:p w14:paraId="0B55FB83" w14:textId="241A7E1C" w:rsidR="00235FE4" w:rsidRPr="002C3EB2" w:rsidRDefault="00235FE4" w:rsidP="00235FE4">
      <w:pPr>
        <w:jc w:val="both"/>
        <w:rPr>
          <w:rFonts w:asciiTheme="minorHAnsi" w:hAnsiTheme="minorHAnsi"/>
          <w:b/>
        </w:rPr>
      </w:pPr>
      <w:r w:rsidRPr="002C3EB2">
        <w:rPr>
          <w:rFonts w:asciiTheme="minorHAnsi" w:hAnsiTheme="minorHAnsi"/>
          <w:b/>
        </w:rPr>
        <w:t xml:space="preserve">8.4  Divulgación de las políticas </w:t>
      </w:r>
    </w:p>
    <w:p w14:paraId="2764B9D0" w14:textId="5E391888" w:rsidR="00235FE4" w:rsidRPr="002C3EB2" w:rsidRDefault="00235FE4" w:rsidP="00235FE4">
      <w:pPr>
        <w:jc w:val="both"/>
        <w:rPr>
          <w:rFonts w:asciiTheme="minorHAnsi" w:hAnsiTheme="minorHAnsi"/>
          <w:b/>
        </w:rPr>
      </w:pPr>
      <w:r w:rsidRPr="002C3EB2">
        <w:rPr>
          <w:rFonts w:asciiTheme="minorHAnsi" w:hAnsiTheme="minorHAnsi"/>
          <w:b/>
        </w:rPr>
        <w:t xml:space="preserve">      </w:t>
      </w:r>
    </w:p>
    <w:p w14:paraId="37C37058" w14:textId="10503053" w:rsidR="001C2B13" w:rsidRPr="002C3EB2" w:rsidRDefault="00235FE4" w:rsidP="00235FE4">
      <w:pPr>
        <w:pStyle w:val="Prrafodelista"/>
        <w:numPr>
          <w:ilvl w:val="0"/>
          <w:numId w:val="35"/>
        </w:numPr>
        <w:jc w:val="both"/>
        <w:rPr>
          <w:rFonts w:asciiTheme="minorHAnsi" w:hAnsiTheme="minorHAnsi"/>
        </w:rPr>
      </w:pPr>
      <w:r w:rsidRPr="002C3EB2">
        <w:rPr>
          <w:rFonts w:asciiTheme="minorHAnsi" w:hAnsiTheme="minorHAnsi"/>
        </w:rPr>
        <w:t>El mecanismo que utilizara la compañía para la divulgación de las políticas  es la capacitación que  se planifica anualmente.</w:t>
      </w:r>
    </w:p>
    <w:p w14:paraId="535116AD" w14:textId="25A6FCDD" w:rsidR="000608A5" w:rsidRPr="002C3EB2" w:rsidRDefault="00235FE4" w:rsidP="00235FE4">
      <w:pPr>
        <w:pStyle w:val="Prrafodelista"/>
        <w:jc w:val="both"/>
        <w:rPr>
          <w:rFonts w:asciiTheme="minorHAnsi" w:hAnsiTheme="minorHAnsi"/>
        </w:rPr>
      </w:pPr>
      <w:r w:rsidRPr="002C3EB2">
        <w:rPr>
          <w:rFonts w:asciiTheme="minorHAnsi" w:hAnsiTheme="minorHAnsi"/>
        </w:rPr>
        <w:t xml:space="preserve">Ver cronograma de capacitación </w:t>
      </w:r>
      <w:bookmarkEnd w:id="9"/>
      <w:r w:rsidR="0061034A" w:rsidRPr="002C3EB2">
        <w:rPr>
          <w:rFonts w:asciiTheme="minorHAnsi" w:hAnsiTheme="minorHAnsi"/>
        </w:rPr>
        <w:t>sistema de información.</w:t>
      </w:r>
    </w:p>
    <w:p w14:paraId="44628F7D" w14:textId="77777777" w:rsidR="00235FE4" w:rsidRPr="002C3EB2" w:rsidRDefault="00235FE4" w:rsidP="00235FE4">
      <w:pPr>
        <w:pStyle w:val="Prrafodelista"/>
        <w:jc w:val="both"/>
        <w:rPr>
          <w:rFonts w:asciiTheme="minorHAnsi" w:hAnsiTheme="minorHAnsi"/>
        </w:rPr>
      </w:pPr>
    </w:p>
    <w:p w14:paraId="478D2741" w14:textId="0A27514F" w:rsidR="0037054B" w:rsidRDefault="0037054B" w:rsidP="00C41480">
      <w:pPr>
        <w:pStyle w:val="Prrafodelista"/>
        <w:keepNext/>
        <w:keepLines/>
        <w:numPr>
          <w:ilvl w:val="0"/>
          <w:numId w:val="2"/>
        </w:numPr>
        <w:spacing w:before="480" w:line="276" w:lineRule="auto"/>
        <w:outlineLvl w:val="0"/>
        <w:rPr>
          <w:rFonts w:asciiTheme="minorHAnsi" w:eastAsiaTheme="majorEastAsia" w:hAnsiTheme="minorHAnsi" w:cstheme="majorBidi"/>
          <w:b/>
          <w:bCs/>
          <w:lang w:val="es-CO" w:eastAsia="en-US"/>
        </w:rPr>
      </w:pPr>
      <w:r w:rsidRPr="00047527">
        <w:rPr>
          <w:rFonts w:asciiTheme="minorHAnsi" w:eastAsiaTheme="majorEastAsia" w:hAnsiTheme="minorHAnsi" w:cstheme="majorBidi"/>
          <w:b/>
          <w:bCs/>
          <w:lang w:val="es-CO" w:eastAsia="en-US"/>
        </w:rPr>
        <w:t>DIAGNÓSTICO</w:t>
      </w:r>
      <w:bookmarkEnd w:id="8"/>
      <w:r w:rsidRPr="00047527">
        <w:rPr>
          <w:rFonts w:asciiTheme="minorHAnsi" w:eastAsiaTheme="majorEastAsia" w:hAnsiTheme="minorHAnsi" w:cstheme="majorBidi"/>
          <w:b/>
          <w:bCs/>
          <w:lang w:val="es-CO" w:eastAsia="en-US"/>
        </w:rPr>
        <w:t xml:space="preserve"> </w:t>
      </w:r>
      <w:r w:rsidR="00235FE4">
        <w:rPr>
          <w:rFonts w:asciiTheme="minorHAnsi" w:eastAsiaTheme="majorEastAsia" w:hAnsiTheme="minorHAnsi" w:cstheme="majorBidi"/>
          <w:b/>
          <w:bCs/>
          <w:lang w:val="es-CO" w:eastAsia="en-US"/>
        </w:rPr>
        <w:t xml:space="preserve"> Y</w:t>
      </w:r>
      <w:r w:rsidR="008B0AF5">
        <w:rPr>
          <w:rFonts w:asciiTheme="minorHAnsi" w:eastAsiaTheme="majorEastAsia" w:hAnsiTheme="minorHAnsi" w:cstheme="majorBidi"/>
          <w:b/>
          <w:bCs/>
          <w:lang w:val="es-CO" w:eastAsia="en-US"/>
        </w:rPr>
        <w:t xml:space="preserve"> </w:t>
      </w:r>
      <w:r w:rsidR="00235FE4">
        <w:rPr>
          <w:rFonts w:asciiTheme="minorHAnsi" w:eastAsiaTheme="majorEastAsia" w:hAnsiTheme="minorHAnsi" w:cstheme="majorBidi"/>
          <w:b/>
          <w:bCs/>
          <w:lang w:val="es-CO" w:eastAsia="en-US"/>
        </w:rPr>
        <w:t xml:space="preserve"> CARATER</w:t>
      </w:r>
      <w:r w:rsidR="008B0AF5">
        <w:rPr>
          <w:rFonts w:asciiTheme="minorHAnsi" w:eastAsiaTheme="majorEastAsia" w:hAnsiTheme="minorHAnsi" w:cstheme="majorBidi"/>
          <w:b/>
          <w:bCs/>
          <w:lang w:val="es-CO" w:eastAsia="en-US"/>
        </w:rPr>
        <w:t>IZACION DE LA EMPRESA</w:t>
      </w:r>
    </w:p>
    <w:p w14:paraId="6BFEEFDC" w14:textId="77777777" w:rsidR="005E6569" w:rsidRPr="00047527" w:rsidRDefault="005E6569" w:rsidP="005E6569">
      <w:pPr>
        <w:pStyle w:val="Prrafodelista"/>
        <w:keepNext/>
        <w:keepLines/>
        <w:spacing w:before="480" w:line="276" w:lineRule="auto"/>
        <w:outlineLvl w:val="0"/>
        <w:rPr>
          <w:rFonts w:asciiTheme="minorHAnsi" w:eastAsiaTheme="majorEastAsia" w:hAnsiTheme="minorHAnsi" w:cstheme="majorBidi"/>
          <w:b/>
          <w:bCs/>
          <w:lang w:val="es-CO" w:eastAsia="en-US"/>
        </w:rPr>
      </w:pPr>
    </w:p>
    <w:p w14:paraId="48AF3592" w14:textId="1CCFA7B1" w:rsidR="0037054B" w:rsidRPr="005E6569" w:rsidRDefault="0037054B" w:rsidP="005E6569">
      <w:pPr>
        <w:numPr>
          <w:ilvl w:val="0"/>
          <w:numId w:val="13"/>
        </w:numPr>
        <w:autoSpaceDE w:val="0"/>
        <w:autoSpaceDN w:val="0"/>
        <w:adjustRightInd w:val="0"/>
        <w:spacing w:after="200" w:line="276" w:lineRule="auto"/>
        <w:contextualSpacing/>
        <w:jc w:val="both"/>
        <w:rPr>
          <w:rFonts w:asciiTheme="minorHAnsi" w:eastAsiaTheme="minorHAnsi" w:hAnsiTheme="minorHAnsi" w:cs="Arial"/>
          <w:lang w:val="es-CO" w:eastAsia="en-US"/>
        </w:rPr>
      </w:pPr>
      <w:r w:rsidRPr="005E6569">
        <w:rPr>
          <w:rFonts w:asciiTheme="minorHAnsi" w:eastAsiaTheme="minorHAnsi" w:hAnsiTheme="minorHAnsi" w:cs="Arial"/>
          <w:lang w:val="es-CO" w:eastAsia="en-US"/>
        </w:rPr>
        <w:t xml:space="preserve">Actividades que realiza: </w:t>
      </w:r>
      <w:r w:rsidR="00D8760F" w:rsidRPr="005E6569">
        <w:rPr>
          <w:rFonts w:asciiTheme="minorHAnsi" w:eastAsiaTheme="minorHAnsi" w:hAnsiTheme="minorHAnsi" w:cs="Arial"/>
          <w:lang w:val="es-CO" w:eastAsia="en-US"/>
        </w:rPr>
        <w:t>Servicio de transporte especial</w:t>
      </w:r>
    </w:p>
    <w:p w14:paraId="04A70C84" w14:textId="57C6A381" w:rsidR="0037054B" w:rsidRPr="00047527" w:rsidRDefault="0037054B" w:rsidP="0037054B">
      <w:pPr>
        <w:numPr>
          <w:ilvl w:val="0"/>
          <w:numId w:val="13"/>
        </w:numPr>
        <w:autoSpaceDE w:val="0"/>
        <w:autoSpaceDN w:val="0"/>
        <w:adjustRightInd w:val="0"/>
        <w:spacing w:after="200" w:line="276" w:lineRule="auto"/>
        <w:contextualSpacing/>
        <w:jc w:val="both"/>
        <w:rPr>
          <w:rFonts w:asciiTheme="minorHAnsi" w:eastAsiaTheme="minorHAnsi" w:hAnsiTheme="minorHAnsi" w:cs="Arial"/>
          <w:lang w:val="es-CO" w:eastAsia="en-US"/>
        </w:rPr>
      </w:pPr>
      <w:r w:rsidRPr="00047527">
        <w:rPr>
          <w:rFonts w:asciiTheme="minorHAnsi" w:eastAsiaTheme="minorHAnsi" w:hAnsiTheme="minorHAnsi" w:cs="Arial"/>
          <w:lang w:val="es-CO" w:eastAsia="en-US"/>
        </w:rPr>
        <w:t xml:space="preserve">Tamaño de la empresa: </w:t>
      </w:r>
      <w:r w:rsidR="00D8760F">
        <w:rPr>
          <w:rFonts w:asciiTheme="minorHAnsi" w:eastAsiaTheme="minorHAnsi" w:hAnsiTheme="minorHAnsi" w:cs="Arial"/>
          <w:lang w:val="es-CO" w:eastAsia="en-US"/>
        </w:rPr>
        <w:t>Mediana</w:t>
      </w:r>
    </w:p>
    <w:p w14:paraId="1797DBB4" w14:textId="766B0A3C" w:rsidR="0037054B" w:rsidRPr="00047527" w:rsidRDefault="0037054B" w:rsidP="0037054B">
      <w:pPr>
        <w:numPr>
          <w:ilvl w:val="0"/>
          <w:numId w:val="13"/>
        </w:numPr>
        <w:autoSpaceDE w:val="0"/>
        <w:autoSpaceDN w:val="0"/>
        <w:adjustRightInd w:val="0"/>
        <w:spacing w:after="200" w:line="276" w:lineRule="auto"/>
        <w:contextualSpacing/>
        <w:jc w:val="both"/>
        <w:rPr>
          <w:rFonts w:asciiTheme="minorHAnsi" w:eastAsiaTheme="minorHAnsi" w:hAnsiTheme="minorHAnsi" w:cs="Arial"/>
          <w:lang w:val="es-CO" w:eastAsia="en-US"/>
        </w:rPr>
      </w:pPr>
      <w:r w:rsidRPr="00047527">
        <w:rPr>
          <w:rFonts w:asciiTheme="minorHAnsi" w:eastAsiaTheme="minorHAnsi" w:hAnsiTheme="minorHAnsi" w:cs="Arial"/>
          <w:lang w:val="es-CO" w:eastAsia="en-US"/>
        </w:rPr>
        <w:t>Segmento al que pertenece</w:t>
      </w:r>
      <w:r w:rsidRPr="00D8760F">
        <w:rPr>
          <w:rFonts w:asciiTheme="minorHAnsi" w:eastAsiaTheme="minorHAnsi" w:hAnsiTheme="minorHAnsi" w:cs="Arial"/>
          <w:lang w:val="es-CO" w:eastAsia="en-US"/>
        </w:rPr>
        <w:t xml:space="preserve">: </w:t>
      </w:r>
      <w:r w:rsidR="00D8760F">
        <w:rPr>
          <w:rFonts w:asciiTheme="minorHAnsi" w:eastAsiaTheme="minorHAnsi" w:hAnsiTheme="minorHAnsi" w:cs="Arial"/>
          <w:lang w:val="es-CO" w:eastAsia="en-US"/>
        </w:rPr>
        <w:t>Escolar y empresarial</w:t>
      </w:r>
    </w:p>
    <w:p w14:paraId="37D44143" w14:textId="69013DB3" w:rsidR="0037054B" w:rsidRPr="00047527" w:rsidRDefault="0037054B" w:rsidP="0037054B">
      <w:pPr>
        <w:numPr>
          <w:ilvl w:val="0"/>
          <w:numId w:val="13"/>
        </w:numPr>
        <w:autoSpaceDE w:val="0"/>
        <w:autoSpaceDN w:val="0"/>
        <w:adjustRightInd w:val="0"/>
        <w:spacing w:after="200" w:line="276" w:lineRule="auto"/>
        <w:contextualSpacing/>
        <w:jc w:val="both"/>
        <w:rPr>
          <w:rFonts w:asciiTheme="minorHAnsi" w:eastAsiaTheme="minorHAnsi" w:hAnsiTheme="minorHAnsi" w:cs="Arial"/>
          <w:u w:val="single"/>
          <w:lang w:val="es-CO" w:eastAsia="en-US"/>
        </w:rPr>
      </w:pPr>
      <w:r w:rsidRPr="00047527">
        <w:rPr>
          <w:rFonts w:asciiTheme="minorHAnsi" w:eastAsiaTheme="minorHAnsi" w:hAnsiTheme="minorHAnsi" w:cs="Arial"/>
          <w:lang w:val="es-CO" w:eastAsia="en-US"/>
        </w:rPr>
        <w:t xml:space="preserve">Tipos de vehículos utilizados para los desplazamientos: </w:t>
      </w:r>
      <w:r w:rsidR="00D8760F">
        <w:rPr>
          <w:rFonts w:asciiTheme="minorHAnsi" w:eastAsiaTheme="minorHAnsi" w:hAnsiTheme="minorHAnsi" w:cs="Arial"/>
          <w:lang w:val="es-CO" w:eastAsia="en-US"/>
        </w:rPr>
        <w:t>microbús, buseta y bus.</w:t>
      </w:r>
    </w:p>
    <w:p w14:paraId="64D87C02" w14:textId="0A298CBD" w:rsidR="0037054B" w:rsidRPr="00047527" w:rsidRDefault="0037054B" w:rsidP="0037054B">
      <w:pPr>
        <w:numPr>
          <w:ilvl w:val="0"/>
          <w:numId w:val="13"/>
        </w:numPr>
        <w:autoSpaceDE w:val="0"/>
        <w:autoSpaceDN w:val="0"/>
        <w:adjustRightInd w:val="0"/>
        <w:spacing w:after="200" w:line="276" w:lineRule="auto"/>
        <w:contextualSpacing/>
        <w:jc w:val="both"/>
        <w:rPr>
          <w:rFonts w:asciiTheme="minorHAnsi" w:eastAsiaTheme="minorHAnsi" w:hAnsiTheme="minorHAnsi" w:cs="Arial"/>
          <w:lang w:val="es-CO" w:eastAsia="en-US"/>
        </w:rPr>
      </w:pPr>
      <w:r w:rsidRPr="00047527">
        <w:rPr>
          <w:rFonts w:asciiTheme="minorHAnsi" w:eastAsiaTheme="minorHAnsi" w:hAnsiTheme="minorHAnsi" w:cs="Arial"/>
          <w:lang w:val="es-CO" w:eastAsia="en-US"/>
        </w:rPr>
        <w:t>Cantidad de empleados, directos e indire</w:t>
      </w:r>
      <w:r w:rsidR="00D8760F">
        <w:rPr>
          <w:rFonts w:asciiTheme="minorHAnsi" w:eastAsiaTheme="minorHAnsi" w:hAnsiTheme="minorHAnsi" w:cs="Arial"/>
          <w:lang w:val="es-CO" w:eastAsia="en-US"/>
        </w:rPr>
        <w:t>ctos, contratistas, compradores: 55</w:t>
      </w:r>
    </w:p>
    <w:p w14:paraId="601A3C4E" w14:textId="54A5B6DA" w:rsidR="0037054B" w:rsidRPr="00047527" w:rsidRDefault="0037054B" w:rsidP="0037054B">
      <w:pPr>
        <w:numPr>
          <w:ilvl w:val="0"/>
          <w:numId w:val="13"/>
        </w:numPr>
        <w:autoSpaceDE w:val="0"/>
        <w:autoSpaceDN w:val="0"/>
        <w:adjustRightInd w:val="0"/>
        <w:spacing w:after="200" w:line="276" w:lineRule="auto"/>
        <w:contextualSpacing/>
        <w:jc w:val="both"/>
        <w:rPr>
          <w:rFonts w:asciiTheme="minorHAnsi" w:eastAsiaTheme="minorHAnsi" w:hAnsiTheme="minorHAnsi" w:cs="Arial"/>
          <w:lang w:val="es-CO" w:eastAsia="en-US"/>
        </w:rPr>
      </w:pPr>
      <w:r w:rsidRPr="00047527">
        <w:rPr>
          <w:rFonts w:asciiTheme="minorHAnsi" w:eastAsiaTheme="minorHAnsi" w:hAnsiTheme="minorHAnsi" w:cs="Arial"/>
          <w:lang w:val="es-CO" w:eastAsia="en-US"/>
        </w:rPr>
        <w:t>Clasificación del personal según su rol dentro de la empresa (administra</w:t>
      </w:r>
      <w:r w:rsidR="00D8760F">
        <w:rPr>
          <w:rFonts w:asciiTheme="minorHAnsi" w:eastAsiaTheme="minorHAnsi" w:hAnsiTheme="minorHAnsi" w:cs="Arial"/>
          <w:lang w:val="es-CO" w:eastAsia="en-US"/>
        </w:rPr>
        <w:t>tivo, Técnico, comercial, etc.):</w:t>
      </w:r>
      <w:r w:rsidRPr="00047527">
        <w:rPr>
          <w:rFonts w:asciiTheme="minorHAnsi" w:eastAsiaTheme="minorHAnsi" w:hAnsiTheme="minorHAnsi" w:cs="Arial"/>
          <w:highlight w:val="yellow"/>
          <w:lang w:val="es-CO" w:eastAsia="en-US"/>
        </w:rPr>
        <w:t xml:space="preserve"> </w:t>
      </w:r>
      <w:r w:rsidR="00D8760F">
        <w:rPr>
          <w:rFonts w:asciiTheme="minorHAnsi" w:eastAsiaTheme="minorHAnsi" w:hAnsiTheme="minorHAnsi" w:cs="Arial"/>
          <w:lang w:val="es-CO" w:eastAsia="en-US"/>
        </w:rPr>
        <w:t>Operativo</w:t>
      </w:r>
      <w:r w:rsidR="00361577">
        <w:rPr>
          <w:rFonts w:asciiTheme="minorHAnsi" w:eastAsiaTheme="minorHAnsi" w:hAnsiTheme="minorHAnsi" w:cs="Arial"/>
          <w:lang w:val="es-CO" w:eastAsia="en-US"/>
        </w:rPr>
        <w:t>.</w:t>
      </w:r>
    </w:p>
    <w:p w14:paraId="69886588" w14:textId="1296696C" w:rsidR="0037054B" w:rsidRPr="00047527" w:rsidRDefault="0037054B" w:rsidP="0037054B">
      <w:pPr>
        <w:numPr>
          <w:ilvl w:val="0"/>
          <w:numId w:val="13"/>
        </w:numPr>
        <w:autoSpaceDE w:val="0"/>
        <w:autoSpaceDN w:val="0"/>
        <w:adjustRightInd w:val="0"/>
        <w:spacing w:after="200" w:line="276" w:lineRule="auto"/>
        <w:contextualSpacing/>
        <w:jc w:val="both"/>
        <w:rPr>
          <w:rFonts w:asciiTheme="minorHAnsi" w:eastAsiaTheme="minorHAnsi" w:hAnsiTheme="minorHAnsi" w:cs="Arial"/>
          <w:lang w:val="es-CO" w:eastAsia="en-US"/>
        </w:rPr>
      </w:pPr>
      <w:r w:rsidRPr="00047527">
        <w:rPr>
          <w:rFonts w:asciiTheme="minorHAnsi" w:eastAsiaTheme="minorHAnsi" w:hAnsiTheme="minorHAnsi" w:cs="Arial"/>
          <w:lang w:val="es-CO" w:eastAsia="en-US"/>
        </w:rPr>
        <w:t>Rol de la persona dentro de la ví</w:t>
      </w:r>
      <w:r w:rsidR="00D8760F">
        <w:rPr>
          <w:rFonts w:asciiTheme="minorHAnsi" w:eastAsiaTheme="minorHAnsi" w:hAnsiTheme="minorHAnsi" w:cs="Arial"/>
          <w:lang w:val="es-CO" w:eastAsia="en-US"/>
        </w:rPr>
        <w:t xml:space="preserve">a </w:t>
      </w:r>
      <w:r w:rsidR="00361577">
        <w:rPr>
          <w:rFonts w:asciiTheme="minorHAnsi" w:eastAsiaTheme="minorHAnsi" w:hAnsiTheme="minorHAnsi" w:cs="Arial"/>
          <w:lang w:val="es-CO" w:eastAsia="en-US"/>
        </w:rPr>
        <w:t>(Conductor, peatón, pasajero): C</w:t>
      </w:r>
      <w:r w:rsidR="00D8760F">
        <w:rPr>
          <w:rFonts w:asciiTheme="minorHAnsi" w:eastAsiaTheme="minorHAnsi" w:hAnsiTheme="minorHAnsi" w:cs="Arial"/>
          <w:lang w:val="es-CO" w:eastAsia="en-US"/>
        </w:rPr>
        <w:t>onductor</w:t>
      </w:r>
    </w:p>
    <w:p w14:paraId="30AC1382" w14:textId="57991479" w:rsidR="0037054B" w:rsidRPr="00047527" w:rsidRDefault="0037054B" w:rsidP="0037054B">
      <w:pPr>
        <w:numPr>
          <w:ilvl w:val="0"/>
          <w:numId w:val="13"/>
        </w:numPr>
        <w:autoSpaceDE w:val="0"/>
        <w:autoSpaceDN w:val="0"/>
        <w:adjustRightInd w:val="0"/>
        <w:spacing w:after="200" w:line="276" w:lineRule="auto"/>
        <w:contextualSpacing/>
        <w:jc w:val="both"/>
        <w:rPr>
          <w:rFonts w:asciiTheme="minorHAnsi" w:eastAsiaTheme="minorHAnsi" w:hAnsiTheme="minorHAnsi" w:cs="Arial"/>
          <w:lang w:val="es-CO" w:eastAsia="en-US"/>
        </w:rPr>
      </w:pPr>
      <w:r w:rsidRPr="00047527">
        <w:rPr>
          <w:rFonts w:asciiTheme="minorHAnsi" w:eastAsiaTheme="minorHAnsi" w:hAnsiTheme="minorHAnsi" w:cs="Arial"/>
          <w:lang w:val="es-CO" w:eastAsia="en-US"/>
        </w:rPr>
        <w:t>Tipo de desplazamientos de misión (internos y externos) de sus empleados y contratistas</w:t>
      </w:r>
      <w:r w:rsidR="00D8760F">
        <w:rPr>
          <w:rFonts w:asciiTheme="minorHAnsi" w:eastAsiaTheme="minorHAnsi" w:hAnsiTheme="minorHAnsi" w:cs="Arial"/>
          <w:lang w:val="es-CO" w:eastAsia="en-US"/>
        </w:rPr>
        <w:t>: externos</w:t>
      </w:r>
    </w:p>
    <w:p w14:paraId="54753ACA" w14:textId="3723560F" w:rsidR="0037054B" w:rsidRPr="00047527" w:rsidRDefault="0037054B" w:rsidP="0037054B">
      <w:pPr>
        <w:numPr>
          <w:ilvl w:val="0"/>
          <w:numId w:val="13"/>
        </w:numPr>
        <w:autoSpaceDE w:val="0"/>
        <w:autoSpaceDN w:val="0"/>
        <w:adjustRightInd w:val="0"/>
        <w:spacing w:after="200" w:line="276" w:lineRule="auto"/>
        <w:contextualSpacing/>
        <w:jc w:val="both"/>
        <w:rPr>
          <w:rFonts w:asciiTheme="minorHAnsi" w:eastAsiaTheme="minorHAnsi" w:hAnsiTheme="minorHAnsi" w:cs="Arial"/>
          <w:lang w:val="es-CO" w:eastAsia="en-US"/>
        </w:rPr>
      </w:pPr>
      <w:r w:rsidRPr="00047527">
        <w:rPr>
          <w:rFonts w:asciiTheme="minorHAnsi" w:eastAsiaTheme="minorHAnsi" w:hAnsiTheme="minorHAnsi" w:cs="Arial"/>
          <w:lang w:val="es-CO" w:eastAsia="en-US"/>
        </w:rPr>
        <w:t xml:space="preserve">Tipo de desplazamientos </w:t>
      </w:r>
      <w:r w:rsidRPr="00047527">
        <w:rPr>
          <w:rFonts w:asciiTheme="minorHAnsi" w:eastAsiaTheme="minorHAnsi" w:hAnsiTheme="minorHAnsi"/>
          <w:i/>
          <w:iCs/>
          <w:lang w:val="es-CO" w:eastAsia="en-US"/>
        </w:rPr>
        <w:t xml:space="preserve">in-itinere </w:t>
      </w:r>
      <w:r w:rsidRPr="00047527">
        <w:rPr>
          <w:rFonts w:asciiTheme="minorHAnsi" w:eastAsiaTheme="minorHAnsi" w:hAnsiTheme="minorHAnsi" w:cs="Arial"/>
          <w:lang w:val="es-CO" w:eastAsia="en-US"/>
        </w:rPr>
        <w:t xml:space="preserve">(desde su casa hacia el trabajo y viceversa) de sus empleados </w:t>
      </w:r>
      <w:r w:rsidRPr="00047527">
        <w:rPr>
          <w:rFonts w:asciiTheme="minorHAnsi" w:eastAsiaTheme="minorHAnsi" w:hAnsiTheme="minorHAnsi"/>
          <w:lang w:val="es-CO" w:eastAsia="en-US"/>
        </w:rPr>
        <w:t xml:space="preserve">y </w:t>
      </w:r>
      <w:r w:rsidR="00361577" w:rsidRPr="00047527">
        <w:rPr>
          <w:rFonts w:asciiTheme="minorHAnsi" w:eastAsiaTheme="minorHAnsi" w:hAnsiTheme="minorHAnsi" w:cs="Arial"/>
          <w:lang w:val="es-CO" w:eastAsia="en-US"/>
        </w:rPr>
        <w:t>contratistas:</w:t>
      </w:r>
      <w:r w:rsidR="00D8760F">
        <w:rPr>
          <w:rFonts w:asciiTheme="minorHAnsi" w:eastAsiaTheme="minorHAnsi" w:hAnsiTheme="minorHAnsi" w:cs="Arial"/>
          <w:lang w:val="es-CO" w:eastAsia="en-US"/>
        </w:rPr>
        <w:t xml:space="preserve"> Vehículo en el </w:t>
      </w:r>
      <w:r w:rsidR="00361577">
        <w:rPr>
          <w:rFonts w:asciiTheme="minorHAnsi" w:eastAsiaTheme="minorHAnsi" w:hAnsiTheme="minorHAnsi" w:cs="Arial"/>
          <w:lang w:val="es-CO" w:eastAsia="en-US"/>
        </w:rPr>
        <w:t>que trabajan, servicio público, a pie y bicicleta.</w:t>
      </w:r>
      <w:r w:rsidR="00D8760F">
        <w:rPr>
          <w:rFonts w:asciiTheme="minorHAnsi" w:eastAsiaTheme="minorHAnsi" w:hAnsiTheme="minorHAnsi" w:cs="Arial"/>
          <w:lang w:val="es-CO" w:eastAsia="en-US"/>
        </w:rPr>
        <w:t xml:space="preserve"> </w:t>
      </w:r>
    </w:p>
    <w:p w14:paraId="29565C7D" w14:textId="442B55C1" w:rsidR="00340920" w:rsidRPr="00235FE4" w:rsidRDefault="0037054B" w:rsidP="00F004D7">
      <w:pPr>
        <w:numPr>
          <w:ilvl w:val="0"/>
          <w:numId w:val="13"/>
        </w:numPr>
        <w:autoSpaceDE w:val="0"/>
        <w:autoSpaceDN w:val="0"/>
        <w:adjustRightInd w:val="0"/>
        <w:spacing w:after="200" w:line="276" w:lineRule="auto"/>
        <w:contextualSpacing/>
        <w:jc w:val="both"/>
        <w:rPr>
          <w:rFonts w:asciiTheme="minorHAnsi" w:hAnsiTheme="minorHAnsi"/>
        </w:rPr>
      </w:pPr>
      <w:r w:rsidRPr="00C13CB0">
        <w:rPr>
          <w:rFonts w:asciiTheme="minorHAnsi" w:eastAsiaTheme="minorHAnsi" w:hAnsiTheme="minorHAnsi" w:cs="Arial"/>
          <w:lang w:val="es-CO" w:eastAsia="en-US"/>
        </w:rPr>
        <w:t xml:space="preserve">Relación </w:t>
      </w:r>
      <w:r w:rsidR="0080296F">
        <w:rPr>
          <w:rFonts w:asciiTheme="minorHAnsi" w:eastAsiaTheme="minorHAnsi" w:hAnsiTheme="minorHAnsi" w:cs="Arial"/>
          <w:lang w:val="es-CO" w:eastAsia="en-US"/>
        </w:rPr>
        <w:t xml:space="preserve">de los conductores con </w:t>
      </w:r>
      <w:r w:rsidRPr="00C13CB0">
        <w:rPr>
          <w:rFonts w:asciiTheme="minorHAnsi" w:eastAsiaTheme="minorHAnsi" w:hAnsiTheme="minorHAnsi" w:cs="Arial"/>
          <w:lang w:val="es-CO" w:eastAsia="en-US"/>
        </w:rPr>
        <w:t>el riesgo vial</w:t>
      </w:r>
      <w:r w:rsidR="0080296F">
        <w:rPr>
          <w:rFonts w:asciiTheme="minorHAnsi" w:eastAsiaTheme="minorHAnsi" w:hAnsiTheme="minorHAnsi" w:cs="Arial"/>
          <w:lang w:val="es-CO" w:eastAsia="en-US"/>
        </w:rPr>
        <w:t>: factores de riesgo físico, factores de riesgo químico, factores de riesgo físico-</w:t>
      </w:r>
      <w:r w:rsidR="002B5AE9">
        <w:rPr>
          <w:rFonts w:asciiTheme="minorHAnsi" w:eastAsiaTheme="minorHAnsi" w:hAnsiTheme="minorHAnsi" w:cs="Arial"/>
          <w:lang w:val="es-CO" w:eastAsia="en-US"/>
        </w:rPr>
        <w:t>químicos, factores de riesgos mecánicos o de seguridad, factores de riesgo mecánico o de seguridad, factores de riesgo ergonómicos, factores de riesgo psicosociales y factores de riesgo ambiental.</w:t>
      </w:r>
    </w:p>
    <w:p w14:paraId="7126E24D" w14:textId="05073E85" w:rsidR="00AA4428" w:rsidRPr="00047527" w:rsidRDefault="00C41480" w:rsidP="00AA4428">
      <w:pPr>
        <w:keepNext/>
        <w:keepLines/>
        <w:spacing w:before="480" w:line="276" w:lineRule="auto"/>
        <w:outlineLvl w:val="0"/>
        <w:rPr>
          <w:rFonts w:asciiTheme="minorHAnsi" w:eastAsiaTheme="majorEastAsia" w:hAnsiTheme="minorHAnsi" w:cstheme="majorBidi"/>
          <w:b/>
          <w:bCs/>
          <w:highlight w:val="yellow"/>
          <w:lang w:val="es-CO" w:eastAsia="en-US"/>
        </w:rPr>
      </w:pPr>
      <w:bookmarkStart w:id="10" w:name="_Toc398299978"/>
      <w:r w:rsidRPr="00047527">
        <w:rPr>
          <w:rFonts w:asciiTheme="minorHAnsi" w:eastAsiaTheme="majorEastAsia" w:hAnsiTheme="minorHAnsi" w:cstheme="majorBidi"/>
          <w:b/>
          <w:bCs/>
          <w:lang w:val="es-CO" w:eastAsia="en-US"/>
        </w:rPr>
        <w:t xml:space="preserve">9.1 </w:t>
      </w:r>
      <w:r w:rsidR="00877D8F">
        <w:rPr>
          <w:rFonts w:asciiTheme="minorHAnsi" w:eastAsiaTheme="majorEastAsia" w:hAnsiTheme="minorHAnsi" w:cstheme="majorBidi"/>
          <w:b/>
          <w:bCs/>
          <w:lang w:val="es-CO" w:eastAsia="en-US"/>
        </w:rPr>
        <w:t>H</w:t>
      </w:r>
      <w:r w:rsidR="00877D8F" w:rsidRPr="00047527">
        <w:rPr>
          <w:rFonts w:asciiTheme="minorHAnsi" w:eastAsiaTheme="majorEastAsia" w:hAnsiTheme="minorHAnsi" w:cstheme="majorBidi"/>
          <w:b/>
          <w:bCs/>
          <w:lang w:val="es-CO" w:eastAsia="en-US"/>
        </w:rPr>
        <w:t xml:space="preserve">abilitación y </w:t>
      </w:r>
      <w:r w:rsidR="00877D8F">
        <w:rPr>
          <w:rFonts w:asciiTheme="minorHAnsi" w:eastAsiaTheme="majorEastAsia" w:hAnsiTheme="minorHAnsi" w:cstheme="majorBidi"/>
          <w:b/>
          <w:bCs/>
          <w:lang w:val="es-CO" w:eastAsia="en-US"/>
        </w:rPr>
        <w:t>R</w:t>
      </w:r>
      <w:r w:rsidR="00877D8F" w:rsidRPr="00047527">
        <w:rPr>
          <w:rFonts w:asciiTheme="minorHAnsi" w:eastAsiaTheme="majorEastAsia" w:hAnsiTheme="minorHAnsi" w:cstheme="majorBidi"/>
          <w:b/>
          <w:bCs/>
          <w:lang w:val="es-CO" w:eastAsia="en-US"/>
        </w:rPr>
        <w:t xml:space="preserve">utas </w:t>
      </w:r>
      <w:r w:rsidR="00877D8F">
        <w:rPr>
          <w:rFonts w:asciiTheme="minorHAnsi" w:eastAsiaTheme="majorEastAsia" w:hAnsiTheme="minorHAnsi" w:cstheme="majorBidi"/>
          <w:b/>
          <w:bCs/>
          <w:lang w:val="es-CO" w:eastAsia="en-US"/>
        </w:rPr>
        <w:t>D</w:t>
      </w:r>
      <w:r w:rsidR="00877D8F" w:rsidRPr="00047527">
        <w:rPr>
          <w:rFonts w:asciiTheme="minorHAnsi" w:eastAsiaTheme="majorEastAsia" w:hAnsiTheme="minorHAnsi" w:cstheme="majorBidi"/>
          <w:b/>
          <w:bCs/>
          <w:lang w:val="es-CO" w:eastAsia="en-US"/>
        </w:rPr>
        <w:t xml:space="preserve">e </w:t>
      </w:r>
      <w:bookmarkEnd w:id="10"/>
      <w:r w:rsidR="00877D8F">
        <w:rPr>
          <w:rFonts w:asciiTheme="minorHAnsi" w:eastAsiaTheme="majorEastAsia" w:hAnsiTheme="minorHAnsi" w:cstheme="majorBidi"/>
          <w:b/>
          <w:bCs/>
          <w:lang w:val="es-CO" w:eastAsia="en-US"/>
        </w:rPr>
        <w:t>M</w:t>
      </w:r>
      <w:r w:rsidR="00877D8F" w:rsidRPr="00047527">
        <w:rPr>
          <w:rFonts w:asciiTheme="minorHAnsi" w:eastAsiaTheme="majorEastAsia" w:hAnsiTheme="minorHAnsi" w:cstheme="majorBidi"/>
          <w:b/>
          <w:bCs/>
          <w:lang w:val="es-CO" w:eastAsia="en-US"/>
        </w:rPr>
        <w:t>etro</w:t>
      </w:r>
      <w:r w:rsidR="00877D8F">
        <w:rPr>
          <w:rFonts w:asciiTheme="minorHAnsi" w:eastAsiaTheme="majorEastAsia" w:hAnsiTheme="minorHAnsi" w:cstheme="majorBidi"/>
          <w:b/>
          <w:bCs/>
          <w:lang w:val="es-CO" w:eastAsia="en-US"/>
        </w:rPr>
        <w:t xml:space="preserve"> J</w:t>
      </w:r>
      <w:r w:rsidR="00877D8F" w:rsidRPr="00047527">
        <w:rPr>
          <w:rFonts w:asciiTheme="minorHAnsi" w:eastAsiaTheme="majorEastAsia" w:hAnsiTheme="minorHAnsi" w:cstheme="majorBidi"/>
          <w:b/>
          <w:bCs/>
          <w:lang w:val="es-CO" w:eastAsia="en-US"/>
        </w:rPr>
        <w:t xml:space="preserve">unior´s </w:t>
      </w:r>
    </w:p>
    <w:p w14:paraId="6217E4C2" w14:textId="77777777" w:rsidR="00582905" w:rsidRDefault="00582905" w:rsidP="00AA4428">
      <w:pPr>
        <w:spacing w:after="200" w:line="276" w:lineRule="auto"/>
        <w:rPr>
          <w:rFonts w:asciiTheme="minorHAnsi" w:eastAsiaTheme="minorHAnsi" w:hAnsiTheme="minorHAnsi" w:cstheme="minorBidi"/>
          <w:b/>
          <w:lang w:val="es-CO" w:eastAsia="en-US"/>
        </w:rPr>
      </w:pPr>
    </w:p>
    <w:p w14:paraId="38D2CAC7" w14:textId="2E466CAD" w:rsidR="00C13CB0" w:rsidRPr="008F2E3D" w:rsidRDefault="00AA4428" w:rsidP="00AA4428">
      <w:pPr>
        <w:spacing w:after="200" w:line="276" w:lineRule="auto"/>
        <w:rPr>
          <w:rFonts w:asciiTheme="minorHAnsi" w:eastAsiaTheme="minorHAnsi" w:hAnsiTheme="minorHAnsi" w:cstheme="minorBidi"/>
          <w:b/>
          <w:lang w:val="es-CO" w:eastAsia="en-US"/>
        </w:rPr>
      </w:pPr>
      <w:r w:rsidRPr="008F2E3D">
        <w:rPr>
          <w:rFonts w:asciiTheme="minorHAnsi" w:eastAsiaTheme="minorHAnsi" w:hAnsiTheme="minorHAnsi" w:cstheme="minorBidi"/>
          <w:b/>
          <w:lang w:val="es-CO" w:eastAsia="en-US"/>
        </w:rPr>
        <w:t>Habilitación</w:t>
      </w:r>
    </w:p>
    <w:p w14:paraId="09BA0991" w14:textId="37214744" w:rsidR="00C13CB0" w:rsidRDefault="00C13CB0" w:rsidP="00AA4428">
      <w:pPr>
        <w:spacing w:after="200" w:line="276" w:lineRule="auto"/>
        <w:rPr>
          <w:rFonts w:asciiTheme="minorHAnsi" w:eastAsiaTheme="minorHAnsi" w:hAnsiTheme="minorHAnsi" w:cstheme="minorBidi"/>
          <w:lang w:val="es-CO" w:eastAsia="en-US"/>
        </w:rPr>
      </w:pPr>
      <w:r w:rsidRPr="00C13CB0">
        <w:rPr>
          <w:rFonts w:asciiTheme="minorHAnsi" w:eastAsiaTheme="minorHAnsi" w:hAnsiTheme="minorHAnsi" w:cstheme="minorBidi"/>
          <w:lang w:val="es-CO" w:eastAsia="en-US"/>
        </w:rPr>
        <w:t xml:space="preserve">RESOLUCIÓN 001314 </w:t>
      </w:r>
      <w:r>
        <w:rPr>
          <w:rFonts w:asciiTheme="minorHAnsi" w:eastAsiaTheme="minorHAnsi" w:hAnsiTheme="minorHAnsi" w:cstheme="minorBidi"/>
          <w:lang w:val="es-CO" w:eastAsia="en-US"/>
        </w:rPr>
        <w:t xml:space="preserve"> DEL 23 DE ABRIL DE 2002</w:t>
      </w:r>
    </w:p>
    <w:p w14:paraId="5EC3E1B7" w14:textId="45058045" w:rsidR="00C13CB0" w:rsidRDefault="00C13CB0" w:rsidP="00AA4428">
      <w:pPr>
        <w:spacing w:after="200" w:line="276" w:lineRule="auto"/>
        <w:rPr>
          <w:rFonts w:asciiTheme="minorHAnsi" w:eastAsiaTheme="minorHAnsi" w:hAnsiTheme="minorHAnsi" w:cstheme="minorBidi"/>
          <w:lang w:val="es-CO" w:eastAsia="en-US"/>
        </w:rPr>
      </w:pPr>
      <w:r>
        <w:rPr>
          <w:rFonts w:asciiTheme="minorHAnsi" w:eastAsiaTheme="minorHAnsi" w:hAnsiTheme="minorHAnsi" w:cstheme="minorBidi"/>
          <w:lang w:val="es-CO" w:eastAsia="en-US"/>
        </w:rPr>
        <w:t xml:space="preserve">RESUELVE: </w:t>
      </w:r>
    </w:p>
    <w:p w14:paraId="1FF9963E" w14:textId="2338A356" w:rsidR="00C13CB0" w:rsidRDefault="00C13CB0" w:rsidP="00442527">
      <w:pPr>
        <w:spacing w:after="200" w:line="276" w:lineRule="auto"/>
        <w:jc w:val="both"/>
        <w:rPr>
          <w:rFonts w:asciiTheme="minorHAnsi" w:eastAsiaTheme="minorHAnsi" w:hAnsiTheme="minorHAnsi" w:cstheme="minorBidi"/>
          <w:lang w:val="es-CO" w:eastAsia="en-US"/>
        </w:rPr>
      </w:pPr>
      <w:r w:rsidRPr="00442527">
        <w:rPr>
          <w:rFonts w:asciiTheme="minorHAnsi" w:eastAsiaTheme="minorHAnsi" w:hAnsiTheme="minorHAnsi" w:cstheme="minorBidi"/>
          <w:b/>
          <w:lang w:val="es-CO" w:eastAsia="en-US"/>
        </w:rPr>
        <w:lastRenderedPageBreak/>
        <w:t>ARTÍCULO PRIMERO:</w:t>
      </w:r>
      <w:r>
        <w:rPr>
          <w:rFonts w:asciiTheme="minorHAnsi" w:eastAsiaTheme="minorHAnsi" w:hAnsiTheme="minorHAnsi" w:cstheme="minorBidi"/>
          <w:lang w:val="es-CO" w:eastAsia="en-US"/>
        </w:rPr>
        <w:t xml:space="preserve"> habilitar como empresa de Servicio Público de Transporte Terrestre automotor Especial a la s</w:t>
      </w:r>
      <w:r w:rsidR="00154B99">
        <w:rPr>
          <w:rFonts w:asciiTheme="minorHAnsi" w:eastAsiaTheme="minorHAnsi" w:hAnsiTheme="minorHAnsi" w:cstheme="minorBidi"/>
          <w:lang w:val="es-CO" w:eastAsia="en-US"/>
        </w:rPr>
        <w:t>ociedad denominada METRO JUNIOR</w:t>
      </w:r>
      <w:r>
        <w:rPr>
          <w:rFonts w:asciiTheme="minorHAnsi" w:eastAsiaTheme="minorHAnsi" w:hAnsiTheme="minorHAnsi" w:cstheme="minorBidi"/>
          <w:lang w:val="es-CO" w:eastAsia="en-US"/>
        </w:rPr>
        <w:t>S LTDA., de conformidad con las siguientes características:</w:t>
      </w:r>
    </w:p>
    <w:p w14:paraId="1CE8C579" w14:textId="300CA0A0" w:rsidR="00C13CB0" w:rsidRPr="00442527" w:rsidRDefault="00C13CB0" w:rsidP="00442527">
      <w:pPr>
        <w:pStyle w:val="Sinespaciado"/>
        <w:rPr>
          <w:rFonts w:asciiTheme="minorHAnsi" w:eastAsiaTheme="minorHAnsi" w:hAnsiTheme="minorHAnsi"/>
          <w:lang w:val="es-CO" w:eastAsia="en-US"/>
        </w:rPr>
      </w:pPr>
      <w:r w:rsidRPr="00442527">
        <w:rPr>
          <w:rFonts w:asciiTheme="minorHAnsi" w:eastAsiaTheme="minorHAnsi" w:hAnsiTheme="minorHAnsi"/>
          <w:lang w:val="es-CO" w:eastAsia="en-US"/>
        </w:rPr>
        <w:t xml:space="preserve">DOMICILIO </w:t>
      </w:r>
      <w:r w:rsidRPr="00442527">
        <w:rPr>
          <w:rFonts w:asciiTheme="minorHAnsi" w:eastAsiaTheme="minorHAnsi" w:hAnsiTheme="minorHAnsi"/>
          <w:lang w:val="es-CO" w:eastAsia="en-US"/>
        </w:rPr>
        <w:tab/>
      </w:r>
      <w:r w:rsidRPr="00442527">
        <w:rPr>
          <w:rFonts w:asciiTheme="minorHAnsi" w:eastAsiaTheme="minorHAnsi" w:hAnsiTheme="minorHAnsi"/>
          <w:lang w:val="es-CO" w:eastAsia="en-US"/>
        </w:rPr>
        <w:tab/>
      </w:r>
      <w:r w:rsidRPr="00442527">
        <w:rPr>
          <w:rFonts w:asciiTheme="minorHAnsi" w:eastAsiaTheme="minorHAnsi" w:hAnsiTheme="minorHAnsi"/>
          <w:lang w:val="es-CO" w:eastAsia="en-US"/>
        </w:rPr>
        <w:tab/>
        <w:t>: Bogotá D.C.</w:t>
      </w:r>
    </w:p>
    <w:p w14:paraId="428FBE56" w14:textId="0291D811" w:rsidR="00C13CB0" w:rsidRPr="00442527" w:rsidRDefault="007C6C5E" w:rsidP="00442527">
      <w:pPr>
        <w:pStyle w:val="Sinespaciado"/>
        <w:rPr>
          <w:rFonts w:asciiTheme="minorHAnsi" w:eastAsiaTheme="minorHAnsi" w:hAnsiTheme="minorHAnsi"/>
          <w:lang w:val="es-CO" w:eastAsia="en-US"/>
        </w:rPr>
      </w:pPr>
      <w:r>
        <w:rPr>
          <w:rFonts w:asciiTheme="minorHAnsi" w:eastAsiaTheme="minorHAnsi" w:hAnsiTheme="minorHAnsi"/>
          <w:lang w:val="es-CO" w:eastAsia="en-US"/>
        </w:rPr>
        <w:t>RADIO</w:t>
      </w:r>
      <w:r>
        <w:rPr>
          <w:rFonts w:asciiTheme="minorHAnsi" w:eastAsiaTheme="minorHAnsi" w:hAnsiTheme="minorHAnsi"/>
          <w:lang w:val="es-CO" w:eastAsia="en-US"/>
        </w:rPr>
        <w:tab/>
      </w:r>
      <w:r w:rsidR="00C13CB0" w:rsidRPr="00442527">
        <w:rPr>
          <w:rFonts w:asciiTheme="minorHAnsi" w:eastAsiaTheme="minorHAnsi" w:hAnsiTheme="minorHAnsi"/>
          <w:lang w:val="es-CO" w:eastAsia="en-US"/>
        </w:rPr>
        <w:tab/>
      </w:r>
      <w:r w:rsidR="00C13CB0" w:rsidRPr="00442527">
        <w:rPr>
          <w:rFonts w:asciiTheme="minorHAnsi" w:eastAsiaTheme="minorHAnsi" w:hAnsiTheme="minorHAnsi"/>
          <w:lang w:val="es-CO" w:eastAsia="en-US"/>
        </w:rPr>
        <w:tab/>
      </w:r>
      <w:r w:rsidR="00C13CB0" w:rsidRPr="00442527">
        <w:rPr>
          <w:rFonts w:asciiTheme="minorHAnsi" w:eastAsiaTheme="minorHAnsi" w:hAnsiTheme="minorHAnsi"/>
          <w:lang w:val="es-CO" w:eastAsia="en-US"/>
        </w:rPr>
        <w:tab/>
        <w:t>: Nacional</w:t>
      </w:r>
    </w:p>
    <w:p w14:paraId="75AD7BB3" w14:textId="26AC8834" w:rsidR="00C13CB0" w:rsidRPr="00442527" w:rsidRDefault="00C13CB0" w:rsidP="00442527">
      <w:pPr>
        <w:pStyle w:val="Sinespaciado"/>
        <w:rPr>
          <w:rFonts w:asciiTheme="minorHAnsi" w:eastAsiaTheme="minorHAnsi" w:hAnsiTheme="minorHAnsi"/>
          <w:lang w:val="es-CO" w:eastAsia="en-US"/>
        </w:rPr>
      </w:pPr>
      <w:r w:rsidRPr="00442527">
        <w:rPr>
          <w:rFonts w:asciiTheme="minorHAnsi" w:eastAsiaTheme="minorHAnsi" w:hAnsiTheme="minorHAnsi"/>
          <w:lang w:val="es-CO" w:eastAsia="en-US"/>
        </w:rPr>
        <w:t>FORMA DE CONTRATACION</w:t>
      </w:r>
      <w:r w:rsidRPr="00442527">
        <w:rPr>
          <w:rFonts w:asciiTheme="minorHAnsi" w:eastAsiaTheme="minorHAnsi" w:hAnsiTheme="minorHAnsi"/>
          <w:lang w:val="es-CO" w:eastAsia="en-US"/>
        </w:rPr>
        <w:tab/>
        <w:t>: Especial</w:t>
      </w:r>
    </w:p>
    <w:p w14:paraId="152BCC17" w14:textId="7B87B344" w:rsidR="00442527" w:rsidRDefault="00442527" w:rsidP="00442527">
      <w:pPr>
        <w:pStyle w:val="Sinespaciado"/>
        <w:rPr>
          <w:rFonts w:asciiTheme="minorHAnsi" w:eastAsiaTheme="minorHAnsi" w:hAnsiTheme="minorHAnsi"/>
          <w:lang w:val="es-CO" w:eastAsia="en-US"/>
        </w:rPr>
      </w:pPr>
      <w:r w:rsidRPr="00442527">
        <w:rPr>
          <w:rFonts w:asciiTheme="minorHAnsi" w:eastAsiaTheme="minorHAnsi" w:hAnsiTheme="minorHAnsi"/>
          <w:lang w:val="es-CO" w:eastAsia="en-US"/>
        </w:rPr>
        <w:t>CLASE DE VEHICULOS</w:t>
      </w:r>
      <w:r w:rsidRPr="00442527">
        <w:rPr>
          <w:rFonts w:asciiTheme="minorHAnsi" w:eastAsiaTheme="minorHAnsi" w:hAnsiTheme="minorHAnsi"/>
          <w:lang w:val="es-CO" w:eastAsia="en-US"/>
        </w:rPr>
        <w:tab/>
      </w:r>
      <w:r w:rsidRPr="00442527">
        <w:rPr>
          <w:rFonts w:asciiTheme="minorHAnsi" w:eastAsiaTheme="minorHAnsi" w:hAnsiTheme="minorHAnsi"/>
          <w:lang w:val="es-CO" w:eastAsia="en-US"/>
        </w:rPr>
        <w:tab/>
        <w:t>: Los homologados para esta modalidad</w:t>
      </w:r>
    </w:p>
    <w:p w14:paraId="5FA120F3" w14:textId="77777777" w:rsidR="00442527" w:rsidRDefault="00442527" w:rsidP="00442527">
      <w:pPr>
        <w:pStyle w:val="Sinespaciado"/>
        <w:rPr>
          <w:rFonts w:asciiTheme="minorHAnsi" w:eastAsiaTheme="minorHAnsi" w:hAnsiTheme="minorHAnsi"/>
          <w:lang w:val="es-CO" w:eastAsia="en-US"/>
        </w:rPr>
      </w:pPr>
    </w:p>
    <w:p w14:paraId="437A0370" w14:textId="7075491F" w:rsidR="00442527" w:rsidRDefault="00442527" w:rsidP="00442527">
      <w:pPr>
        <w:pStyle w:val="Sinespaciado"/>
        <w:jc w:val="both"/>
        <w:rPr>
          <w:rFonts w:asciiTheme="minorHAnsi" w:eastAsiaTheme="minorHAnsi" w:hAnsiTheme="minorHAnsi"/>
          <w:lang w:val="es-CO" w:eastAsia="en-US"/>
        </w:rPr>
      </w:pPr>
      <w:r w:rsidRPr="00442527">
        <w:rPr>
          <w:rFonts w:asciiTheme="minorHAnsi" w:eastAsiaTheme="minorHAnsi" w:hAnsiTheme="minorHAnsi"/>
          <w:b/>
          <w:lang w:val="es-CO" w:eastAsia="en-US"/>
        </w:rPr>
        <w:t>ARTICULO SEGUNDO:</w:t>
      </w:r>
      <w:r>
        <w:rPr>
          <w:rFonts w:asciiTheme="minorHAnsi" w:eastAsiaTheme="minorHAnsi" w:hAnsiTheme="minorHAnsi"/>
          <w:b/>
          <w:lang w:val="es-CO" w:eastAsia="en-US"/>
        </w:rPr>
        <w:t xml:space="preserve"> </w:t>
      </w:r>
      <w:r>
        <w:rPr>
          <w:rFonts w:asciiTheme="minorHAnsi" w:eastAsiaTheme="minorHAnsi" w:hAnsiTheme="minorHAnsi"/>
          <w:lang w:val="es-CO" w:eastAsia="en-US"/>
        </w:rPr>
        <w:t>La emp</w:t>
      </w:r>
      <w:r w:rsidRPr="00442527">
        <w:rPr>
          <w:rFonts w:asciiTheme="minorHAnsi" w:eastAsiaTheme="minorHAnsi" w:hAnsiTheme="minorHAnsi"/>
          <w:lang w:val="es-CO" w:eastAsia="en-US"/>
        </w:rPr>
        <w:t>resa deberá tener permanentemente</w:t>
      </w:r>
      <w:r>
        <w:rPr>
          <w:rFonts w:asciiTheme="minorHAnsi" w:eastAsiaTheme="minorHAnsi" w:hAnsiTheme="minorHAnsi"/>
          <w:lang w:val="es-CO" w:eastAsia="en-US"/>
        </w:rPr>
        <w:t xml:space="preserve"> a disposición de la autoridad de Transporte y de la superintendencia de Puertos y Transporte, las estadísticas, libros y demás documentos que permitan verificar la información suministrada.</w:t>
      </w:r>
    </w:p>
    <w:p w14:paraId="2F5BD132" w14:textId="77777777" w:rsidR="00442527" w:rsidRDefault="00442527" w:rsidP="00442527">
      <w:pPr>
        <w:pStyle w:val="Sinespaciado"/>
        <w:jc w:val="both"/>
        <w:rPr>
          <w:rFonts w:asciiTheme="minorHAnsi" w:eastAsiaTheme="minorHAnsi" w:hAnsiTheme="minorHAnsi"/>
          <w:lang w:val="es-CO" w:eastAsia="en-US"/>
        </w:rPr>
      </w:pPr>
    </w:p>
    <w:p w14:paraId="2C26F1F3" w14:textId="6D1CC5BA" w:rsidR="00442527" w:rsidRDefault="00442527" w:rsidP="00442527">
      <w:pPr>
        <w:pStyle w:val="Sinespaciado"/>
        <w:jc w:val="both"/>
        <w:rPr>
          <w:rFonts w:asciiTheme="minorHAnsi" w:eastAsiaTheme="minorHAnsi" w:hAnsiTheme="minorHAnsi"/>
          <w:lang w:val="es-CO" w:eastAsia="en-US"/>
        </w:rPr>
      </w:pPr>
      <w:r w:rsidRPr="00442527">
        <w:rPr>
          <w:rFonts w:asciiTheme="minorHAnsi" w:eastAsiaTheme="minorHAnsi" w:hAnsiTheme="minorHAnsi"/>
          <w:b/>
          <w:lang w:val="es-CO" w:eastAsia="en-US"/>
        </w:rPr>
        <w:t>ARTICULO TERCERO:</w:t>
      </w:r>
      <w:r>
        <w:rPr>
          <w:rFonts w:asciiTheme="minorHAnsi" w:eastAsiaTheme="minorHAnsi" w:hAnsiTheme="minorHAnsi"/>
          <w:lang w:val="es-CO" w:eastAsia="en-US"/>
        </w:rPr>
        <w:t xml:space="preserve"> La habilitación será indefinida, mientras subsistan las condiciones exigidas y acreditadas para su otorgamiento. La autoridad de transporte competente, podrá en cualquier tiempo, de oficio o petición de parte, verificar el cumplimiento de las condiciones que dieron origen a la habilitación. </w:t>
      </w:r>
    </w:p>
    <w:p w14:paraId="03DA513B" w14:textId="77777777" w:rsidR="00442527" w:rsidRDefault="00442527" w:rsidP="00442527">
      <w:pPr>
        <w:pStyle w:val="Sinespaciado"/>
        <w:jc w:val="both"/>
        <w:rPr>
          <w:rFonts w:asciiTheme="minorHAnsi" w:eastAsiaTheme="minorHAnsi" w:hAnsiTheme="minorHAnsi"/>
          <w:lang w:val="es-CO" w:eastAsia="en-US"/>
        </w:rPr>
      </w:pPr>
    </w:p>
    <w:p w14:paraId="696B040C" w14:textId="2F5019AA" w:rsidR="00442527" w:rsidRDefault="00086F28" w:rsidP="00442527">
      <w:pPr>
        <w:pStyle w:val="Sinespaciado"/>
        <w:jc w:val="both"/>
        <w:rPr>
          <w:rFonts w:asciiTheme="minorHAnsi" w:eastAsiaTheme="minorHAnsi" w:hAnsiTheme="minorHAnsi"/>
          <w:lang w:val="es-CO" w:eastAsia="en-US"/>
        </w:rPr>
      </w:pPr>
      <w:r>
        <w:rPr>
          <w:rFonts w:asciiTheme="minorHAnsi" w:eastAsiaTheme="minorHAnsi" w:hAnsiTheme="minorHAnsi"/>
          <w:b/>
          <w:lang w:val="es-CO" w:eastAsia="en-US"/>
        </w:rPr>
        <w:t xml:space="preserve">ARTÍCULO CUARTO: </w:t>
      </w:r>
      <w:r w:rsidRPr="00086F28">
        <w:rPr>
          <w:rFonts w:asciiTheme="minorHAnsi" w:eastAsiaTheme="minorHAnsi" w:hAnsiTheme="minorHAnsi"/>
          <w:lang w:val="es-CO" w:eastAsia="en-US"/>
        </w:rPr>
        <w:t>Los requerimientos establecidos en los numerales 5,6 y 14</w:t>
      </w:r>
      <w:r>
        <w:rPr>
          <w:rFonts w:asciiTheme="minorHAnsi" w:eastAsiaTheme="minorHAnsi" w:hAnsiTheme="minorHAnsi"/>
          <w:lang w:val="es-CO" w:eastAsia="en-US"/>
        </w:rPr>
        <w:t xml:space="preserve"> contemplados en el parágrafo 2, Articulo 13 del Decreto 174 de febrero de 5 de 2001, que se refieran a la certificación firmada por el representante legal sobre la existencia de los contratos de vinculación del parque automotor que no sea de propiedad de la empresa, a la relación del equipo de transporte propio, de los socios o d terceros con el cual prestara el servicio y a las pólizas vigentes de responsabilidad civil contractual y extracontractual, la empresa deberá acreditarlos en el término no superior de seis (6) meses improrrogables contados a partir de la ejecutoria del presente acto Administrativo, de lo contrario le será revocada la </w:t>
      </w:r>
      <w:r w:rsidR="00154B99">
        <w:rPr>
          <w:rFonts w:asciiTheme="minorHAnsi" w:eastAsiaTheme="minorHAnsi" w:hAnsiTheme="minorHAnsi"/>
          <w:lang w:val="es-CO" w:eastAsia="en-US"/>
        </w:rPr>
        <w:t>habilitación</w:t>
      </w:r>
      <w:r>
        <w:rPr>
          <w:rFonts w:asciiTheme="minorHAnsi" w:eastAsiaTheme="minorHAnsi" w:hAnsiTheme="minorHAnsi"/>
          <w:lang w:val="es-CO" w:eastAsia="en-US"/>
        </w:rPr>
        <w:t>.</w:t>
      </w:r>
    </w:p>
    <w:p w14:paraId="701A46B0" w14:textId="77777777" w:rsidR="00086F28" w:rsidRPr="00086F28" w:rsidRDefault="00086F28" w:rsidP="00442527">
      <w:pPr>
        <w:pStyle w:val="Sinespaciado"/>
        <w:jc w:val="both"/>
        <w:rPr>
          <w:rFonts w:asciiTheme="minorHAnsi" w:eastAsiaTheme="minorHAnsi" w:hAnsiTheme="minorHAnsi"/>
          <w:b/>
          <w:lang w:val="es-CO" w:eastAsia="en-US"/>
        </w:rPr>
      </w:pPr>
    </w:p>
    <w:p w14:paraId="3B16BC15" w14:textId="55C932A7" w:rsidR="00086F28" w:rsidRDefault="00154B99" w:rsidP="00442527">
      <w:pPr>
        <w:pStyle w:val="Sinespaciado"/>
        <w:jc w:val="both"/>
        <w:rPr>
          <w:rFonts w:asciiTheme="minorHAnsi" w:eastAsiaTheme="minorHAnsi" w:hAnsiTheme="minorHAnsi"/>
          <w:lang w:val="es-CO" w:eastAsia="en-US"/>
        </w:rPr>
      </w:pPr>
      <w:r w:rsidRPr="00086F28">
        <w:rPr>
          <w:rFonts w:asciiTheme="minorHAnsi" w:eastAsiaTheme="minorHAnsi" w:hAnsiTheme="minorHAnsi"/>
          <w:b/>
          <w:lang w:val="es-CO" w:eastAsia="en-US"/>
        </w:rPr>
        <w:t>ARTÍCULO</w:t>
      </w:r>
      <w:r w:rsidR="00086F28" w:rsidRPr="00086F28">
        <w:rPr>
          <w:rFonts w:asciiTheme="minorHAnsi" w:eastAsiaTheme="minorHAnsi" w:hAnsiTheme="minorHAnsi"/>
          <w:b/>
          <w:lang w:val="es-CO" w:eastAsia="en-US"/>
        </w:rPr>
        <w:t xml:space="preserve"> QUINTO:</w:t>
      </w:r>
      <w:r>
        <w:rPr>
          <w:rFonts w:asciiTheme="minorHAnsi" w:eastAsiaTheme="minorHAnsi" w:hAnsiTheme="minorHAnsi"/>
          <w:b/>
          <w:lang w:val="es-CO" w:eastAsia="en-US"/>
        </w:rPr>
        <w:t xml:space="preserve"> </w:t>
      </w:r>
      <w:r>
        <w:rPr>
          <w:rFonts w:asciiTheme="minorHAnsi" w:eastAsiaTheme="minorHAnsi" w:hAnsiTheme="minorHAnsi"/>
          <w:lang w:val="es-CO" w:eastAsia="en-US"/>
        </w:rPr>
        <w:t>Notificar del presente Acto Administrativo al Representante legal de la sociedad denominada METRO JUNIORS LTDA., en la calle 223 No. 53-63,  teléfono 6760200, Nit: 830.092.453.-8 en Bogotá D.C.</w:t>
      </w:r>
    </w:p>
    <w:p w14:paraId="22A92256" w14:textId="77777777" w:rsidR="00154B99" w:rsidRDefault="00154B99" w:rsidP="00442527">
      <w:pPr>
        <w:pStyle w:val="Sinespaciado"/>
        <w:jc w:val="both"/>
        <w:rPr>
          <w:rFonts w:asciiTheme="minorHAnsi" w:eastAsiaTheme="minorHAnsi" w:hAnsiTheme="minorHAnsi"/>
          <w:lang w:val="es-CO" w:eastAsia="en-US"/>
        </w:rPr>
      </w:pPr>
    </w:p>
    <w:p w14:paraId="4D9705C6" w14:textId="2DB5A357" w:rsidR="00154B99" w:rsidRDefault="00557C19" w:rsidP="00442527">
      <w:pPr>
        <w:pStyle w:val="Sinespaciado"/>
        <w:jc w:val="both"/>
        <w:rPr>
          <w:rFonts w:asciiTheme="minorHAnsi" w:eastAsiaTheme="minorHAnsi" w:hAnsiTheme="minorHAnsi"/>
          <w:lang w:val="es-CO" w:eastAsia="en-US"/>
        </w:rPr>
      </w:pPr>
      <w:r w:rsidRPr="00086F28">
        <w:rPr>
          <w:rFonts w:asciiTheme="minorHAnsi" w:eastAsiaTheme="minorHAnsi" w:hAnsiTheme="minorHAnsi"/>
          <w:b/>
          <w:lang w:val="es-CO" w:eastAsia="en-US"/>
        </w:rPr>
        <w:t>ARTÍCULO</w:t>
      </w:r>
      <w:r w:rsidR="00154B99" w:rsidRPr="00154B99">
        <w:rPr>
          <w:rFonts w:asciiTheme="minorHAnsi" w:eastAsiaTheme="minorHAnsi" w:hAnsiTheme="minorHAnsi"/>
          <w:b/>
          <w:lang w:val="es-CO" w:eastAsia="en-US"/>
        </w:rPr>
        <w:t xml:space="preserve"> SEXTO</w:t>
      </w:r>
      <w:r w:rsidR="00154B99">
        <w:rPr>
          <w:rFonts w:asciiTheme="minorHAnsi" w:eastAsiaTheme="minorHAnsi" w:hAnsiTheme="minorHAnsi"/>
          <w:lang w:val="es-CO" w:eastAsia="en-US"/>
        </w:rPr>
        <w:t>: Las autoridades de control y vigilancia serán las encargadas de velar por el estricto cumplimiento de la presente Resolución.</w:t>
      </w:r>
    </w:p>
    <w:p w14:paraId="1165E235" w14:textId="77777777" w:rsidR="00154B99" w:rsidRDefault="00154B99" w:rsidP="00442527">
      <w:pPr>
        <w:pStyle w:val="Sinespaciado"/>
        <w:jc w:val="both"/>
        <w:rPr>
          <w:rFonts w:asciiTheme="minorHAnsi" w:eastAsiaTheme="minorHAnsi" w:hAnsiTheme="minorHAnsi"/>
          <w:lang w:val="es-CO" w:eastAsia="en-US"/>
        </w:rPr>
      </w:pPr>
    </w:p>
    <w:p w14:paraId="034B816B" w14:textId="605750B2" w:rsidR="00154B99" w:rsidRDefault="00557C19" w:rsidP="00442527">
      <w:pPr>
        <w:pStyle w:val="Sinespaciado"/>
        <w:jc w:val="both"/>
        <w:rPr>
          <w:rFonts w:asciiTheme="minorHAnsi" w:eastAsiaTheme="minorHAnsi" w:hAnsiTheme="minorHAnsi"/>
          <w:lang w:val="es-CO" w:eastAsia="en-US"/>
        </w:rPr>
      </w:pPr>
      <w:r w:rsidRPr="00086F28">
        <w:rPr>
          <w:rFonts w:asciiTheme="minorHAnsi" w:eastAsiaTheme="minorHAnsi" w:hAnsiTheme="minorHAnsi"/>
          <w:b/>
          <w:lang w:val="es-CO" w:eastAsia="en-US"/>
        </w:rPr>
        <w:t>ARTÍCULO</w:t>
      </w:r>
      <w:r w:rsidR="00154B99" w:rsidRPr="00557C19">
        <w:rPr>
          <w:rFonts w:asciiTheme="minorHAnsi" w:eastAsiaTheme="minorHAnsi" w:hAnsiTheme="minorHAnsi"/>
          <w:b/>
          <w:lang w:val="es-CO" w:eastAsia="en-US"/>
        </w:rPr>
        <w:t xml:space="preserve"> SEPTI</w:t>
      </w:r>
      <w:r w:rsidRPr="00557C19">
        <w:rPr>
          <w:rFonts w:asciiTheme="minorHAnsi" w:eastAsiaTheme="minorHAnsi" w:hAnsiTheme="minorHAnsi"/>
          <w:b/>
          <w:lang w:val="es-CO" w:eastAsia="en-US"/>
        </w:rPr>
        <w:t>MO:</w:t>
      </w:r>
      <w:r>
        <w:rPr>
          <w:rFonts w:asciiTheme="minorHAnsi" w:eastAsiaTheme="minorHAnsi" w:hAnsiTheme="minorHAnsi"/>
          <w:b/>
          <w:lang w:val="es-CO" w:eastAsia="en-US"/>
        </w:rPr>
        <w:t xml:space="preserve"> </w:t>
      </w:r>
      <w:r w:rsidR="00154B99">
        <w:rPr>
          <w:rFonts w:asciiTheme="minorHAnsi" w:eastAsiaTheme="minorHAnsi" w:hAnsiTheme="minorHAnsi"/>
          <w:lang w:val="es-CO" w:eastAsia="en-US"/>
        </w:rPr>
        <w:t>Contra la presente resolución proceden los recursos de reposición ante este despacho y en subsidio el de apelación ante la Dirección General de Transporte y Tránsito Terrestre automotor, dentro de los cinco (5) días siguientes al de su notificación y con el de los requerimientos exigidos en el Código Contencioso Administrativo</w:t>
      </w:r>
      <w:r>
        <w:rPr>
          <w:rFonts w:asciiTheme="minorHAnsi" w:eastAsiaTheme="minorHAnsi" w:hAnsiTheme="minorHAnsi"/>
          <w:lang w:val="es-CO" w:eastAsia="en-US"/>
        </w:rPr>
        <w:t>.</w:t>
      </w:r>
    </w:p>
    <w:p w14:paraId="43728A44" w14:textId="77777777" w:rsidR="0050525F" w:rsidRDefault="0050525F" w:rsidP="00AA4428">
      <w:pPr>
        <w:spacing w:after="200" w:line="276" w:lineRule="auto"/>
        <w:rPr>
          <w:rFonts w:asciiTheme="minorHAnsi" w:eastAsiaTheme="minorHAnsi" w:hAnsiTheme="minorHAnsi" w:cstheme="minorBidi"/>
          <w:b/>
          <w:lang w:val="es-CO" w:eastAsia="en-US"/>
        </w:rPr>
      </w:pPr>
    </w:p>
    <w:p w14:paraId="5D685C9B" w14:textId="7133F667" w:rsidR="00D8760F" w:rsidRDefault="002C3EB2" w:rsidP="00AA4428">
      <w:pPr>
        <w:spacing w:after="200" w:line="276" w:lineRule="auto"/>
        <w:rPr>
          <w:rFonts w:asciiTheme="minorHAnsi" w:eastAsiaTheme="minorHAnsi" w:hAnsiTheme="minorHAnsi" w:cstheme="minorBidi"/>
          <w:b/>
          <w:lang w:val="es-CO" w:eastAsia="en-US"/>
        </w:rPr>
      </w:pPr>
      <w:r>
        <w:rPr>
          <w:rFonts w:asciiTheme="minorHAnsi" w:eastAsiaTheme="minorHAnsi" w:hAnsiTheme="minorHAnsi" w:cstheme="minorBidi"/>
          <w:b/>
          <w:lang w:val="es-CO" w:eastAsia="en-US"/>
        </w:rPr>
        <w:t xml:space="preserve">9.2 </w:t>
      </w:r>
      <w:r w:rsidR="008F2E3D" w:rsidRPr="008F2E3D">
        <w:rPr>
          <w:rFonts w:asciiTheme="minorHAnsi" w:eastAsiaTheme="minorHAnsi" w:hAnsiTheme="minorHAnsi" w:cstheme="minorBidi"/>
          <w:b/>
          <w:lang w:val="es-CO" w:eastAsia="en-US"/>
        </w:rPr>
        <w:t>Rutas</w:t>
      </w:r>
      <w:r w:rsidR="008F2E3D">
        <w:rPr>
          <w:rFonts w:asciiTheme="minorHAnsi" w:eastAsiaTheme="minorHAnsi" w:hAnsiTheme="minorHAnsi" w:cstheme="minorBidi"/>
          <w:b/>
          <w:lang w:val="es-CO" w:eastAsia="en-US"/>
        </w:rPr>
        <w:t xml:space="preserve"> </w:t>
      </w:r>
    </w:p>
    <w:p w14:paraId="653EFB4F" w14:textId="77777777" w:rsidR="0061034A" w:rsidRPr="008F2E3D" w:rsidRDefault="0061034A" w:rsidP="00AA4428">
      <w:pPr>
        <w:spacing w:after="200" w:line="276" w:lineRule="auto"/>
        <w:rPr>
          <w:rFonts w:asciiTheme="minorHAnsi" w:eastAsiaTheme="minorHAnsi" w:hAnsiTheme="minorHAnsi" w:cstheme="minorBidi"/>
          <w:b/>
          <w:lang w:val="es-CO" w:eastAsia="en-US"/>
        </w:rPr>
      </w:pPr>
    </w:p>
    <w:tbl>
      <w:tblPr>
        <w:tblW w:w="9600" w:type="dxa"/>
        <w:jc w:val="center"/>
        <w:tblCellMar>
          <w:left w:w="0" w:type="dxa"/>
          <w:right w:w="0" w:type="dxa"/>
        </w:tblCellMar>
        <w:tblLook w:val="04A0" w:firstRow="1" w:lastRow="0" w:firstColumn="1" w:lastColumn="0" w:noHBand="0" w:noVBand="1"/>
      </w:tblPr>
      <w:tblGrid>
        <w:gridCol w:w="1200"/>
        <w:gridCol w:w="8400"/>
      </w:tblGrid>
      <w:tr w:rsidR="00F41A3D" w:rsidRPr="007F320E" w14:paraId="420BBE03" w14:textId="77777777" w:rsidTr="007C6C5E">
        <w:trPr>
          <w:trHeight w:val="42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217CA" w14:textId="201984FE" w:rsidR="00F41A3D" w:rsidRPr="007F320E" w:rsidRDefault="00F41A3D" w:rsidP="007F320E">
            <w:pPr>
              <w:jc w:val="center"/>
              <w:rPr>
                <w:rFonts w:ascii="Calibri" w:hAnsi="Calibri"/>
                <w:b/>
                <w:bCs/>
                <w:color w:val="000000"/>
                <w:sz w:val="18"/>
                <w:szCs w:val="32"/>
              </w:rPr>
            </w:pPr>
            <w:r w:rsidRPr="007F320E">
              <w:rPr>
                <w:rFonts w:ascii="Calibri" w:hAnsi="Calibri"/>
                <w:b/>
                <w:bCs/>
                <w:color w:val="000000"/>
                <w:sz w:val="18"/>
                <w:szCs w:val="32"/>
              </w:rPr>
              <w:lastRenderedPageBreak/>
              <w:t>RUTA</w:t>
            </w:r>
          </w:p>
        </w:tc>
        <w:tc>
          <w:tcPr>
            <w:tcW w:w="840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4B7963E" w14:textId="0E0FC324" w:rsidR="00F41A3D" w:rsidRPr="007F320E" w:rsidRDefault="00F41A3D" w:rsidP="007F320E">
            <w:pPr>
              <w:jc w:val="center"/>
              <w:rPr>
                <w:rFonts w:ascii="Calibri" w:hAnsi="Calibri"/>
                <w:b/>
                <w:bCs/>
                <w:color w:val="000000"/>
                <w:sz w:val="18"/>
                <w:szCs w:val="32"/>
              </w:rPr>
            </w:pPr>
            <w:r w:rsidRPr="007F320E">
              <w:rPr>
                <w:rFonts w:ascii="Calibri" w:hAnsi="Calibri"/>
                <w:b/>
                <w:bCs/>
                <w:color w:val="000000"/>
                <w:sz w:val="18"/>
                <w:szCs w:val="32"/>
              </w:rPr>
              <w:t>RECORRIDOS</w:t>
            </w:r>
          </w:p>
        </w:tc>
      </w:tr>
      <w:tr w:rsidR="00F41A3D" w:rsidRPr="007F320E" w14:paraId="26E6AA3D" w14:textId="77777777" w:rsidTr="0050525F">
        <w:trPr>
          <w:trHeight w:val="5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54BBC"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1</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2FB7528D" w14:textId="65EBAE1C" w:rsidR="00F41A3D" w:rsidRPr="007F320E" w:rsidRDefault="00F41A3D">
            <w:pPr>
              <w:jc w:val="center"/>
              <w:rPr>
                <w:rFonts w:ascii="Calibri" w:hAnsi="Calibri"/>
                <w:b/>
                <w:bCs/>
                <w:color w:val="000000"/>
                <w:sz w:val="18"/>
                <w:szCs w:val="22"/>
              </w:rPr>
            </w:pPr>
            <w:r w:rsidRPr="007F320E">
              <w:rPr>
                <w:rFonts w:ascii="Calibri" w:hAnsi="Calibri"/>
                <w:b/>
                <w:bCs/>
                <w:color w:val="000000"/>
                <w:sz w:val="18"/>
                <w:szCs w:val="22"/>
              </w:rPr>
              <w:t xml:space="preserve">En  las horas de   la mañana pasan por el barrio </w:t>
            </w:r>
            <w:r w:rsidR="0061034A">
              <w:rPr>
                <w:rFonts w:ascii="Calibri" w:hAnsi="Calibri"/>
                <w:b/>
                <w:bCs/>
                <w:color w:val="000000"/>
                <w:sz w:val="18"/>
                <w:szCs w:val="22"/>
              </w:rPr>
              <w:t>miránde</w:t>
            </w:r>
            <w:r w:rsidR="0061034A" w:rsidRPr="007F320E">
              <w:rPr>
                <w:rFonts w:ascii="Calibri" w:hAnsi="Calibri"/>
                <w:b/>
                <w:bCs/>
                <w:color w:val="000000"/>
                <w:sz w:val="18"/>
                <w:szCs w:val="22"/>
              </w:rPr>
              <w:t>la</w:t>
            </w:r>
            <w:r w:rsidRPr="007F320E">
              <w:rPr>
                <w:rFonts w:ascii="Calibri" w:hAnsi="Calibri"/>
                <w:b/>
                <w:bCs/>
                <w:color w:val="000000"/>
                <w:sz w:val="18"/>
                <w:szCs w:val="22"/>
              </w:rPr>
              <w:t>, luego por guicani, en la las horas de la tarde pasan por mirandela y guicani.</w:t>
            </w:r>
          </w:p>
        </w:tc>
      </w:tr>
      <w:tr w:rsidR="00F41A3D" w:rsidRPr="007F320E" w14:paraId="721B6C65" w14:textId="77777777" w:rsidTr="0050525F">
        <w:trPr>
          <w:trHeight w:val="69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DB6C8"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2</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60FA0194" w14:textId="5D083D03" w:rsidR="00F41A3D" w:rsidRPr="007F320E" w:rsidRDefault="00F41A3D" w:rsidP="00DF0748">
            <w:pPr>
              <w:jc w:val="center"/>
              <w:rPr>
                <w:rFonts w:ascii="Calibri" w:hAnsi="Calibri"/>
                <w:b/>
                <w:bCs/>
                <w:color w:val="000000"/>
                <w:sz w:val="18"/>
                <w:szCs w:val="22"/>
              </w:rPr>
            </w:pPr>
            <w:r w:rsidRPr="007F320E">
              <w:rPr>
                <w:rFonts w:ascii="Calibri" w:hAnsi="Calibri"/>
                <w:b/>
                <w:bCs/>
                <w:color w:val="000000"/>
                <w:sz w:val="18"/>
                <w:szCs w:val="22"/>
              </w:rPr>
              <w:t>El recorrido empieza en las mañanas por los barrios  suba,</w:t>
            </w:r>
            <w:r w:rsidR="00DF0748" w:rsidRPr="007F320E">
              <w:rPr>
                <w:rFonts w:ascii="Calibri" w:hAnsi="Calibri"/>
                <w:b/>
                <w:bCs/>
                <w:color w:val="000000"/>
                <w:sz w:val="18"/>
                <w:szCs w:val="22"/>
              </w:rPr>
              <w:t xml:space="preserve"> </w:t>
            </w:r>
            <w:r w:rsidRPr="007F320E">
              <w:rPr>
                <w:rFonts w:ascii="Calibri" w:hAnsi="Calibri"/>
                <w:b/>
                <w:bCs/>
                <w:color w:val="000000"/>
                <w:sz w:val="18"/>
                <w:szCs w:val="22"/>
              </w:rPr>
              <w:t>el pinar, suba salitre,</w:t>
            </w:r>
            <w:r w:rsidR="00DF0748" w:rsidRPr="007F320E">
              <w:rPr>
                <w:rFonts w:ascii="Calibri" w:hAnsi="Calibri"/>
                <w:b/>
                <w:bCs/>
                <w:color w:val="000000"/>
                <w:sz w:val="18"/>
                <w:szCs w:val="22"/>
              </w:rPr>
              <w:t xml:space="preserve"> </w:t>
            </w:r>
            <w:r w:rsidRPr="007F320E">
              <w:rPr>
                <w:rFonts w:ascii="Calibri" w:hAnsi="Calibri"/>
                <w:b/>
                <w:bCs/>
                <w:color w:val="000000"/>
                <w:sz w:val="18"/>
                <w:szCs w:val="22"/>
              </w:rPr>
              <w:t xml:space="preserve">san </w:t>
            </w:r>
            <w:r w:rsidR="00DF0748" w:rsidRPr="007F320E">
              <w:rPr>
                <w:rFonts w:ascii="Calibri" w:hAnsi="Calibri"/>
                <w:b/>
                <w:bCs/>
                <w:color w:val="000000"/>
                <w:sz w:val="18"/>
                <w:szCs w:val="22"/>
              </w:rPr>
              <w:t>José</w:t>
            </w:r>
            <w:r w:rsidRPr="007F320E">
              <w:rPr>
                <w:rFonts w:ascii="Calibri" w:hAnsi="Calibri"/>
                <w:b/>
                <w:bCs/>
                <w:color w:val="000000"/>
                <w:sz w:val="18"/>
                <w:szCs w:val="22"/>
              </w:rPr>
              <w:t xml:space="preserve"> de </w:t>
            </w:r>
            <w:r w:rsidR="00DF0748" w:rsidRPr="007F320E">
              <w:rPr>
                <w:rFonts w:ascii="Calibri" w:hAnsi="Calibri"/>
                <w:b/>
                <w:bCs/>
                <w:color w:val="000000"/>
                <w:sz w:val="18"/>
                <w:szCs w:val="22"/>
              </w:rPr>
              <w:t>Bavaria</w:t>
            </w:r>
            <w:r w:rsidRPr="007F320E">
              <w:rPr>
                <w:rFonts w:ascii="Calibri" w:hAnsi="Calibri"/>
                <w:b/>
                <w:bCs/>
                <w:color w:val="000000"/>
                <w:sz w:val="18"/>
                <w:szCs w:val="22"/>
              </w:rPr>
              <w:t>,</w:t>
            </w:r>
            <w:r w:rsidR="00DF0748" w:rsidRPr="007F320E">
              <w:rPr>
                <w:rFonts w:ascii="Calibri" w:hAnsi="Calibri"/>
                <w:b/>
                <w:bCs/>
                <w:color w:val="000000"/>
                <w:sz w:val="18"/>
                <w:szCs w:val="22"/>
              </w:rPr>
              <w:t xml:space="preserve"> </w:t>
            </w:r>
            <w:r w:rsidRPr="007F320E">
              <w:rPr>
                <w:rFonts w:ascii="Calibri" w:hAnsi="Calibri"/>
                <w:b/>
                <w:bCs/>
                <w:color w:val="000000"/>
                <w:sz w:val="18"/>
                <w:szCs w:val="22"/>
              </w:rPr>
              <w:t>portal nor</w:t>
            </w:r>
            <w:r w:rsidR="00DF0748" w:rsidRPr="007F320E">
              <w:rPr>
                <w:rFonts w:ascii="Calibri" w:hAnsi="Calibri"/>
                <w:b/>
                <w:bCs/>
                <w:color w:val="000000"/>
                <w:sz w:val="18"/>
                <w:szCs w:val="22"/>
              </w:rPr>
              <w:t>te, y por ultimo britalia norte e</w:t>
            </w:r>
            <w:r w:rsidRPr="007F320E">
              <w:rPr>
                <w:rFonts w:ascii="Calibri" w:hAnsi="Calibri"/>
                <w:b/>
                <w:bCs/>
                <w:color w:val="000000"/>
                <w:sz w:val="18"/>
                <w:szCs w:val="22"/>
              </w:rPr>
              <w:t>n la tarde empiezan con britalia,</w:t>
            </w:r>
            <w:r w:rsidR="00DF0748" w:rsidRPr="007F320E">
              <w:rPr>
                <w:rFonts w:ascii="Calibri" w:hAnsi="Calibri"/>
                <w:b/>
                <w:bCs/>
                <w:color w:val="000000"/>
                <w:sz w:val="18"/>
                <w:szCs w:val="22"/>
              </w:rPr>
              <w:t xml:space="preserve"> </w:t>
            </w:r>
            <w:r w:rsidRPr="007F320E">
              <w:rPr>
                <w:rFonts w:ascii="Calibri" w:hAnsi="Calibri"/>
                <w:b/>
                <w:bCs/>
                <w:color w:val="000000"/>
                <w:sz w:val="18"/>
                <w:szCs w:val="22"/>
              </w:rPr>
              <w:t>portal norte,</w:t>
            </w:r>
            <w:r w:rsidR="00DF0748" w:rsidRPr="007F320E">
              <w:rPr>
                <w:rFonts w:ascii="Calibri" w:hAnsi="Calibri"/>
                <w:b/>
                <w:bCs/>
                <w:color w:val="000000"/>
                <w:sz w:val="18"/>
                <w:szCs w:val="22"/>
              </w:rPr>
              <w:t xml:space="preserve"> </w:t>
            </w:r>
            <w:r w:rsidRPr="007F320E">
              <w:rPr>
                <w:rFonts w:ascii="Calibri" w:hAnsi="Calibri"/>
                <w:b/>
                <w:bCs/>
                <w:color w:val="000000"/>
                <w:sz w:val="18"/>
                <w:szCs w:val="22"/>
              </w:rPr>
              <w:t>suba salitre,</w:t>
            </w:r>
            <w:r w:rsidR="00DF0748" w:rsidRPr="007F320E">
              <w:rPr>
                <w:rFonts w:ascii="Calibri" w:hAnsi="Calibri"/>
                <w:b/>
                <w:bCs/>
                <w:color w:val="000000"/>
                <w:sz w:val="18"/>
                <w:szCs w:val="22"/>
              </w:rPr>
              <w:t xml:space="preserve"> </w:t>
            </w:r>
            <w:r w:rsidRPr="007F320E">
              <w:rPr>
                <w:rFonts w:ascii="Calibri" w:hAnsi="Calibri"/>
                <w:b/>
                <w:bCs/>
                <w:color w:val="000000"/>
                <w:sz w:val="18"/>
                <w:szCs w:val="22"/>
              </w:rPr>
              <w:t>suba pinar,</w:t>
            </w:r>
            <w:r w:rsidR="00DF0748" w:rsidRPr="007F320E">
              <w:rPr>
                <w:rFonts w:ascii="Calibri" w:hAnsi="Calibri"/>
                <w:b/>
                <w:bCs/>
                <w:color w:val="000000"/>
                <w:sz w:val="18"/>
                <w:szCs w:val="22"/>
              </w:rPr>
              <w:t xml:space="preserve"> </w:t>
            </w:r>
            <w:r w:rsidRPr="007F320E">
              <w:rPr>
                <w:rFonts w:ascii="Calibri" w:hAnsi="Calibri"/>
                <w:b/>
                <w:bCs/>
                <w:color w:val="000000"/>
                <w:sz w:val="18"/>
                <w:szCs w:val="22"/>
              </w:rPr>
              <w:t xml:space="preserve">suba </w:t>
            </w:r>
            <w:r w:rsidR="007F320E" w:rsidRPr="007F320E">
              <w:rPr>
                <w:rFonts w:ascii="Calibri" w:hAnsi="Calibri"/>
                <w:b/>
                <w:bCs/>
                <w:color w:val="000000"/>
                <w:sz w:val="18"/>
                <w:szCs w:val="22"/>
              </w:rPr>
              <w:t>imperial</w:t>
            </w:r>
            <w:r w:rsidRPr="007F320E">
              <w:rPr>
                <w:rFonts w:ascii="Calibri" w:hAnsi="Calibri"/>
                <w:b/>
                <w:bCs/>
                <w:color w:val="000000"/>
                <w:sz w:val="18"/>
                <w:szCs w:val="22"/>
              </w:rPr>
              <w:t>.</w:t>
            </w:r>
          </w:p>
        </w:tc>
      </w:tr>
      <w:tr w:rsidR="00F41A3D" w:rsidRPr="007F320E" w14:paraId="7E10DFB6" w14:textId="77777777" w:rsidTr="0050525F">
        <w:trPr>
          <w:trHeight w:val="88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A5288"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3</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09DCFE35" w14:textId="350C08A5" w:rsidR="00F41A3D" w:rsidRPr="007F320E" w:rsidRDefault="00F41A3D">
            <w:pPr>
              <w:jc w:val="center"/>
              <w:rPr>
                <w:rFonts w:ascii="Calibri" w:hAnsi="Calibri"/>
                <w:b/>
                <w:bCs/>
                <w:color w:val="000000"/>
                <w:sz w:val="18"/>
                <w:szCs w:val="22"/>
              </w:rPr>
            </w:pPr>
            <w:r w:rsidRPr="007F320E">
              <w:rPr>
                <w:rFonts w:ascii="Calibri" w:hAnsi="Calibri"/>
                <w:b/>
                <w:bCs/>
                <w:color w:val="000000"/>
                <w:sz w:val="18"/>
                <w:szCs w:val="22"/>
              </w:rPr>
              <w:t xml:space="preserve">En la  mañana comienzan por pinar suba turingia, las mercedes, suba camino verde, suba almendros, suba compartir, pinar luego por suba campiña, suba, casas fiscales, suba campiña, terrazas de suba y en la tarde la ruta es igual que en la mañana. </w:t>
            </w:r>
          </w:p>
        </w:tc>
      </w:tr>
      <w:tr w:rsidR="00F41A3D" w:rsidRPr="007F320E" w14:paraId="5B35BB51" w14:textId="77777777" w:rsidTr="0050525F">
        <w:trPr>
          <w:trHeight w:val="88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34C9D"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4</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447F1AD8" w14:textId="7205FEFB" w:rsidR="00F41A3D" w:rsidRPr="007F320E" w:rsidRDefault="00F41A3D">
            <w:pPr>
              <w:jc w:val="center"/>
              <w:rPr>
                <w:rFonts w:ascii="Calibri" w:hAnsi="Calibri"/>
                <w:b/>
                <w:bCs/>
                <w:color w:val="000000"/>
                <w:sz w:val="18"/>
                <w:szCs w:val="22"/>
              </w:rPr>
            </w:pPr>
            <w:r w:rsidRPr="007F320E">
              <w:rPr>
                <w:rFonts w:ascii="Calibri" w:hAnsi="Calibri"/>
                <w:b/>
                <w:bCs/>
                <w:color w:val="000000"/>
                <w:sz w:val="18"/>
                <w:szCs w:val="22"/>
              </w:rPr>
              <w:t>En la mañana el recorrido se empieza por  la colina, luego por portales,</w:t>
            </w:r>
            <w:r w:rsidR="00DF0748" w:rsidRPr="007F320E">
              <w:rPr>
                <w:rFonts w:ascii="Calibri" w:hAnsi="Calibri"/>
                <w:b/>
                <w:bCs/>
                <w:color w:val="000000"/>
                <w:sz w:val="18"/>
                <w:szCs w:val="22"/>
              </w:rPr>
              <w:t xml:space="preserve"> </w:t>
            </w:r>
            <w:r w:rsidRPr="007F320E">
              <w:rPr>
                <w:rFonts w:ascii="Calibri" w:hAnsi="Calibri"/>
                <w:b/>
                <w:bCs/>
                <w:color w:val="000000"/>
                <w:sz w:val="18"/>
                <w:szCs w:val="22"/>
              </w:rPr>
              <w:t>gimari,</w:t>
            </w:r>
            <w:r w:rsidR="00DF0748" w:rsidRPr="007F320E">
              <w:rPr>
                <w:rFonts w:ascii="Calibri" w:hAnsi="Calibri"/>
                <w:b/>
                <w:bCs/>
                <w:color w:val="000000"/>
                <w:sz w:val="18"/>
                <w:szCs w:val="22"/>
              </w:rPr>
              <w:t xml:space="preserve"> </w:t>
            </w:r>
            <w:r w:rsidRPr="007F320E">
              <w:rPr>
                <w:rFonts w:ascii="Calibri" w:hAnsi="Calibri"/>
                <w:b/>
                <w:bCs/>
                <w:color w:val="000000"/>
                <w:sz w:val="18"/>
                <w:szCs w:val="22"/>
              </w:rPr>
              <w:t>luego por san Cipriano, en la horas de la tarde, por mirandela, nueva zelandia, san</w:t>
            </w:r>
            <w:r w:rsidR="00DF0748" w:rsidRPr="007F320E">
              <w:rPr>
                <w:rFonts w:ascii="Calibri" w:hAnsi="Calibri"/>
                <w:b/>
                <w:bCs/>
                <w:color w:val="000000"/>
                <w:sz w:val="18"/>
                <w:szCs w:val="22"/>
              </w:rPr>
              <w:t xml:space="preserve"> José</w:t>
            </w:r>
            <w:r w:rsidRPr="007F320E">
              <w:rPr>
                <w:rFonts w:ascii="Calibri" w:hAnsi="Calibri"/>
                <w:b/>
                <w:bCs/>
                <w:color w:val="000000"/>
                <w:sz w:val="18"/>
                <w:szCs w:val="22"/>
              </w:rPr>
              <w:t xml:space="preserve"> de </w:t>
            </w:r>
            <w:r w:rsidR="00DF0748" w:rsidRPr="007F320E">
              <w:rPr>
                <w:rFonts w:ascii="Calibri" w:hAnsi="Calibri"/>
                <w:b/>
                <w:bCs/>
                <w:color w:val="000000"/>
                <w:sz w:val="18"/>
                <w:szCs w:val="22"/>
              </w:rPr>
              <w:t>Bavaria</w:t>
            </w:r>
            <w:r w:rsidRPr="007F320E">
              <w:rPr>
                <w:rFonts w:ascii="Calibri" w:hAnsi="Calibri"/>
                <w:b/>
                <w:bCs/>
                <w:color w:val="000000"/>
                <w:sz w:val="18"/>
                <w:szCs w:val="22"/>
              </w:rPr>
              <w:t>, la colina, portales, gilmar en la tarde se hace al contrario.</w:t>
            </w:r>
          </w:p>
        </w:tc>
      </w:tr>
      <w:tr w:rsidR="00F41A3D" w:rsidRPr="007F320E" w14:paraId="0B0F652D" w14:textId="77777777" w:rsidTr="0050525F">
        <w:trPr>
          <w:trHeight w:val="95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FED04"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5</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76147D14" w14:textId="697E4F48" w:rsidR="00F41A3D" w:rsidRPr="007F320E" w:rsidRDefault="00F41A3D" w:rsidP="00F41A3D">
            <w:pPr>
              <w:jc w:val="center"/>
              <w:rPr>
                <w:rFonts w:ascii="Calibri" w:hAnsi="Calibri"/>
                <w:b/>
                <w:bCs/>
                <w:color w:val="000000"/>
                <w:sz w:val="18"/>
                <w:szCs w:val="22"/>
              </w:rPr>
            </w:pPr>
            <w:r w:rsidRPr="007F320E">
              <w:rPr>
                <w:rFonts w:ascii="Calibri" w:hAnsi="Calibri"/>
                <w:b/>
                <w:bCs/>
                <w:color w:val="000000"/>
                <w:sz w:val="18"/>
                <w:szCs w:val="22"/>
              </w:rPr>
              <w:t>En la mañana pasan por el hospital de suba compartir, lisboa, la gaitana, ciudadela cafam,aures 1 y 2 ,rincon suba, centro suba, casa blanca, britalia, ciudadela montes, sancipriano, sanjose de babilonia, villa del prado, nueva zelandia, autopista norte, hasta el colegio en la tarde autopista norte, san cipriano, av boyaca, calatrava, San Jorge quintas, suba rincón, aures 1 centro suba, costa azul, aures 2 la  gaitana, lisboa, compartir.</w:t>
            </w:r>
          </w:p>
        </w:tc>
      </w:tr>
      <w:tr w:rsidR="00F41A3D" w:rsidRPr="007F320E" w14:paraId="2F28A6EA" w14:textId="77777777" w:rsidTr="0050525F">
        <w:trPr>
          <w:trHeight w:val="40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91B07"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6</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3A7ED7C6" w14:textId="018D080A" w:rsidR="00F41A3D" w:rsidRPr="007F320E" w:rsidRDefault="00F41A3D">
            <w:pPr>
              <w:jc w:val="center"/>
              <w:rPr>
                <w:rFonts w:ascii="Calibri" w:hAnsi="Calibri"/>
                <w:b/>
                <w:bCs/>
                <w:color w:val="000000"/>
                <w:sz w:val="18"/>
                <w:szCs w:val="22"/>
              </w:rPr>
            </w:pPr>
            <w:r w:rsidRPr="007F320E">
              <w:rPr>
                <w:rFonts w:ascii="Calibri" w:hAnsi="Calibri"/>
                <w:b/>
                <w:bCs/>
                <w:color w:val="000000"/>
                <w:sz w:val="18"/>
                <w:szCs w:val="22"/>
              </w:rPr>
              <w:t>En la mañana pasan por mazuren, victoria norte, santa helena, autopista al colegio y en la tarde al contrario.</w:t>
            </w:r>
          </w:p>
        </w:tc>
      </w:tr>
      <w:tr w:rsidR="00F41A3D" w:rsidRPr="007F320E" w14:paraId="4C62F813" w14:textId="77777777" w:rsidTr="0050525F">
        <w:trPr>
          <w:trHeight w:val="41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82CA2"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7</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79F52395" w14:textId="15631BCD" w:rsidR="00F41A3D" w:rsidRPr="007F320E" w:rsidRDefault="00F41A3D">
            <w:pPr>
              <w:jc w:val="center"/>
              <w:rPr>
                <w:rFonts w:ascii="Calibri" w:hAnsi="Calibri"/>
                <w:b/>
                <w:bCs/>
                <w:color w:val="000000"/>
                <w:sz w:val="18"/>
                <w:szCs w:val="22"/>
              </w:rPr>
            </w:pPr>
            <w:r w:rsidRPr="007F320E">
              <w:rPr>
                <w:rFonts w:ascii="Calibri" w:hAnsi="Calibri"/>
                <w:b/>
                <w:bCs/>
                <w:color w:val="000000"/>
                <w:sz w:val="18"/>
                <w:szCs w:val="22"/>
              </w:rPr>
              <w:t>En la mañanas empieza por mazuren, luego colina, autonorte, paraíso, el jardín y en la tarde por paraíso el jardin, autonorte, mazuren, luego por colina y por ultimo cantalejo y colina</w:t>
            </w:r>
          </w:p>
        </w:tc>
      </w:tr>
      <w:tr w:rsidR="00F41A3D" w:rsidRPr="007F320E" w14:paraId="38695826" w14:textId="77777777" w:rsidTr="0050525F">
        <w:trPr>
          <w:trHeight w:val="50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3CECA"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8</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57B0E5B6" w14:textId="75859905" w:rsidR="00F41A3D" w:rsidRPr="007F320E" w:rsidRDefault="00F41A3D">
            <w:pPr>
              <w:jc w:val="center"/>
              <w:rPr>
                <w:rFonts w:ascii="Calibri" w:hAnsi="Calibri"/>
                <w:b/>
                <w:bCs/>
                <w:color w:val="000000"/>
                <w:sz w:val="18"/>
                <w:szCs w:val="22"/>
              </w:rPr>
            </w:pPr>
            <w:r w:rsidRPr="007F320E">
              <w:rPr>
                <w:rFonts w:ascii="Calibri" w:hAnsi="Calibri"/>
                <w:b/>
                <w:bCs/>
                <w:color w:val="000000"/>
                <w:sz w:val="18"/>
                <w:szCs w:val="22"/>
              </w:rPr>
              <w:t xml:space="preserve">En las mañanas pasan por prado </w:t>
            </w:r>
            <w:r w:rsidR="00DF0748" w:rsidRPr="007F320E">
              <w:rPr>
                <w:rFonts w:ascii="Calibri" w:hAnsi="Calibri"/>
                <w:b/>
                <w:bCs/>
                <w:color w:val="000000"/>
                <w:sz w:val="18"/>
                <w:szCs w:val="22"/>
              </w:rPr>
              <w:t>pinzón</w:t>
            </w:r>
            <w:r w:rsidRPr="007F320E">
              <w:rPr>
                <w:rFonts w:ascii="Calibri" w:hAnsi="Calibri"/>
                <w:b/>
                <w:bCs/>
                <w:color w:val="000000"/>
                <w:sz w:val="18"/>
                <w:szCs w:val="22"/>
              </w:rPr>
              <w:t>, santa helena, victoria norte, mazuren, villa magdala, orquideas, toberin,la uribe, verbenal y por ultimo maranta, en la tarde se realiza al contrario.</w:t>
            </w:r>
          </w:p>
        </w:tc>
      </w:tr>
      <w:tr w:rsidR="00F41A3D" w:rsidRPr="007F320E" w14:paraId="2A084BDA" w14:textId="77777777" w:rsidTr="0050525F">
        <w:trPr>
          <w:trHeight w:val="55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78C43"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9</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6B7CB3BD" w14:textId="565EE021" w:rsidR="00F41A3D" w:rsidRPr="007F320E" w:rsidRDefault="00F41A3D" w:rsidP="00DF0748">
            <w:pPr>
              <w:jc w:val="center"/>
              <w:rPr>
                <w:rFonts w:ascii="Calibri" w:hAnsi="Calibri"/>
                <w:b/>
                <w:bCs/>
                <w:color w:val="000000"/>
                <w:sz w:val="18"/>
                <w:szCs w:val="22"/>
              </w:rPr>
            </w:pPr>
            <w:r w:rsidRPr="007F320E">
              <w:rPr>
                <w:rFonts w:ascii="Calibri" w:hAnsi="Calibri"/>
                <w:b/>
                <w:bCs/>
                <w:color w:val="000000"/>
                <w:sz w:val="18"/>
                <w:szCs w:val="22"/>
              </w:rPr>
              <w:t>En las mañanas empieza en  mirandela, santa catalina, nueva zelandia, villas del prado, granada</w:t>
            </w:r>
            <w:r w:rsidR="00DF0748" w:rsidRPr="007F320E">
              <w:rPr>
                <w:rFonts w:ascii="Calibri" w:hAnsi="Calibri"/>
                <w:b/>
                <w:bCs/>
                <w:color w:val="000000"/>
                <w:sz w:val="18"/>
                <w:szCs w:val="22"/>
              </w:rPr>
              <w:t xml:space="preserve"> norte hasta el colegio y en la</w:t>
            </w:r>
            <w:r w:rsidRPr="007F320E">
              <w:rPr>
                <w:rFonts w:ascii="Calibri" w:hAnsi="Calibri"/>
                <w:b/>
                <w:bCs/>
                <w:color w:val="000000"/>
                <w:sz w:val="18"/>
                <w:szCs w:val="22"/>
              </w:rPr>
              <w:t xml:space="preserve"> tarde san Cipriano, prados de cantolejo, cantalejo, britalia norte y colina.</w:t>
            </w:r>
          </w:p>
        </w:tc>
      </w:tr>
      <w:tr w:rsidR="00F41A3D" w:rsidRPr="007F320E" w14:paraId="32F40F00" w14:textId="77777777" w:rsidTr="0050525F">
        <w:trPr>
          <w:trHeight w:val="40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2BD25"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10</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502EEAD7" w14:textId="11984645" w:rsidR="00F41A3D" w:rsidRPr="007F320E" w:rsidRDefault="00F41A3D">
            <w:pPr>
              <w:jc w:val="center"/>
              <w:rPr>
                <w:rFonts w:ascii="Calibri" w:hAnsi="Calibri"/>
                <w:b/>
                <w:bCs/>
                <w:color w:val="000000"/>
                <w:sz w:val="18"/>
                <w:szCs w:val="22"/>
              </w:rPr>
            </w:pPr>
            <w:r w:rsidRPr="007F320E">
              <w:rPr>
                <w:rFonts w:ascii="Calibri" w:hAnsi="Calibri"/>
                <w:b/>
                <w:bCs/>
                <w:color w:val="000000"/>
                <w:sz w:val="18"/>
                <w:szCs w:val="22"/>
              </w:rPr>
              <w:t>En la mañana pasan por spring luego por colina campestre, mazuren, autopista norte hasta el colegio y en la tarde empiezan al contrario.</w:t>
            </w:r>
          </w:p>
        </w:tc>
      </w:tr>
      <w:tr w:rsidR="00F41A3D" w:rsidRPr="007F320E" w14:paraId="735001F1" w14:textId="77777777" w:rsidTr="0050525F">
        <w:trPr>
          <w:trHeight w:val="49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0451F"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11</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37989319" w14:textId="564BE069" w:rsidR="00F41A3D" w:rsidRPr="007F320E" w:rsidRDefault="00F41A3D" w:rsidP="00F41A3D">
            <w:pPr>
              <w:jc w:val="center"/>
              <w:rPr>
                <w:rFonts w:ascii="Calibri" w:hAnsi="Calibri"/>
                <w:b/>
                <w:bCs/>
                <w:color w:val="000000"/>
                <w:sz w:val="18"/>
                <w:szCs w:val="22"/>
              </w:rPr>
            </w:pPr>
            <w:r w:rsidRPr="007F320E">
              <w:rPr>
                <w:rFonts w:ascii="Calibri" w:hAnsi="Calibri"/>
                <w:b/>
                <w:bCs/>
                <w:color w:val="000000"/>
                <w:sz w:val="18"/>
                <w:szCs w:val="22"/>
              </w:rPr>
              <w:t xml:space="preserve">En las mañanas comienza en villas de </w:t>
            </w:r>
            <w:r w:rsidR="00DF0748" w:rsidRPr="007F320E">
              <w:rPr>
                <w:rFonts w:ascii="Calibri" w:hAnsi="Calibri"/>
                <w:b/>
                <w:bCs/>
                <w:color w:val="000000"/>
                <w:sz w:val="18"/>
                <w:szCs w:val="22"/>
              </w:rPr>
              <w:t>Aranjuez</w:t>
            </w:r>
            <w:r w:rsidRPr="007F320E">
              <w:rPr>
                <w:rFonts w:ascii="Calibri" w:hAnsi="Calibri"/>
                <w:b/>
                <w:bCs/>
                <w:color w:val="000000"/>
                <w:sz w:val="18"/>
                <w:szCs w:val="22"/>
              </w:rPr>
              <w:t>, pradera norte, villas de toscana, alameda, autopista hasta el colegio y en la tarde es al contrario</w:t>
            </w:r>
          </w:p>
        </w:tc>
      </w:tr>
      <w:tr w:rsidR="00F41A3D" w:rsidRPr="007F320E" w14:paraId="6F40F08D" w14:textId="77777777" w:rsidTr="0050525F">
        <w:trPr>
          <w:trHeight w:val="68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76EEA"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12</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1E16E44C" w14:textId="520E16FA" w:rsidR="00F41A3D" w:rsidRPr="007F320E" w:rsidRDefault="00F41A3D">
            <w:pPr>
              <w:jc w:val="center"/>
              <w:rPr>
                <w:rFonts w:ascii="Calibri" w:hAnsi="Calibri"/>
                <w:b/>
                <w:bCs/>
                <w:color w:val="000000"/>
                <w:sz w:val="18"/>
                <w:szCs w:val="22"/>
              </w:rPr>
            </w:pPr>
            <w:r w:rsidRPr="007F320E">
              <w:rPr>
                <w:rFonts w:ascii="Calibri" w:hAnsi="Calibri"/>
                <w:b/>
                <w:bCs/>
                <w:color w:val="000000"/>
                <w:sz w:val="18"/>
                <w:szCs w:val="22"/>
              </w:rPr>
              <w:t xml:space="preserve">En la mañana pasan por </w:t>
            </w:r>
            <w:r w:rsidR="00DF0748" w:rsidRPr="007F320E">
              <w:rPr>
                <w:rFonts w:ascii="Calibri" w:hAnsi="Calibri"/>
                <w:b/>
                <w:bCs/>
                <w:color w:val="000000"/>
                <w:sz w:val="18"/>
                <w:szCs w:val="22"/>
              </w:rPr>
              <w:t>Niza</w:t>
            </w:r>
            <w:r w:rsidRPr="007F320E">
              <w:rPr>
                <w:rFonts w:ascii="Calibri" w:hAnsi="Calibri"/>
                <w:b/>
                <w:bCs/>
                <w:color w:val="000000"/>
                <w:sz w:val="18"/>
                <w:szCs w:val="22"/>
              </w:rPr>
              <w:t xml:space="preserve">, las villas, </w:t>
            </w:r>
            <w:r w:rsidR="00DF0748" w:rsidRPr="007F320E">
              <w:rPr>
                <w:rFonts w:ascii="Calibri" w:hAnsi="Calibri"/>
                <w:b/>
                <w:bCs/>
                <w:color w:val="000000"/>
                <w:sz w:val="18"/>
                <w:szCs w:val="22"/>
              </w:rPr>
              <w:t>Covadonga</w:t>
            </w:r>
            <w:r w:rsidRPr="007F320E">
              <w:rPr>
                <w:rFonts w:ascii="Calibri" w:hAnsi="Calibri"/>
                <w:b/>
                <w:bCs/>
                <w:color w:val="000000"/>
                <w:sz w:val="18"/>
                <w:szCs w:val="22"/>
              </w:rPr>
              <w:t xml:space="preserve">, iberia, ciudad </w:t>
            </w:r>
            <w:r w:rsidR="00DF0748" w:rsidRPr="007F320E">
              <w:rPr>
                <w:rFonts w:ascii="Calibri" w:hAnsi="Calibri"/>
                <w:b/>
                <w:bCs/>
                <w:color w:val="000000"/>
                <w:sz w:val="18"/>
                <w:szCs w:val="22"/>
              </w:rPr>
              <w:t>jardín</w:t>
            </w:r>
            <w:r w:rsidRPr="007F320E">
              <w:rPr>
                <w:rFonts w:ascii="Calibri" w:hAnsi="Calibri"/>
                <w:b/>
                <w:bCs/>
                <w:color w:val="000000"/>
                <w:sz w:val="18"/>
                <w:szCs w:val="22"/>
              </w:rPr>
              <w:t xml:space="preserve">, </w:t>
            </w:r>
            <w:r w:rsidR="00DF0748" w:rsidRPr="007F320E">
              <w:rPr>
                <w:rFonts w:ascii="Calibri" w:hAnsi="Calibri"/>
                <w:b/>
                <w:bCs/>
                <w:color w:val="000000"/>
                <w:sz w:val="18"/>
                <w:szCs w:val="22"/>
              </w:rPr>
              <w:t>Spring</w:t>
            </w:r>
            <w:r w:rsidRPr="007F320E">
              <w:rPr>
                <w:rFonts w:ascii="Calibri" w:hAnsi="Calibri"/>
                <w:b/>
                <w:bCs/>
                <w:color w:val="000000"/>
                <w:sz w:val="18"/>
                <w:szCs w:val="22"/>
              </w:rPr>
              <w:t xml:space="preserve">, autopista hasta el colegio en la tarde se realiza el mismo recorrido de la mañana, colegio autopista norte, spring, ciudad </w:t>
            </w:r>
            <w:r w:rsidR="007712EF" w:rsidRPr="007F320E">
              <w:rPr>
                <w:rFonts w:ascii="Calibri" w:hAnsi="Calibri"/>
                <w:b/>
                <w:bCs/>
                <w:color w:val="000000"/>
                <w:sz w:val="18"/>
                <w:szCs w:val="22"/>
              </w:rPr>
              <w:t>jardín</w:t>
            </w:r>
            <w:r w:rsidRPr="007F320E">
              <w:rPr>
                <w:rFonts w:ascii="Calibri" w:hAnsi="Calibri"/>
                <w:b/>
                <w:bCs/>
                <w:color w:val="000000"/>
                <w:sz w:val="18"/>
                <w:szCs w:val="22"/>
              </w:rPr>
              <w:t xml:space="preserve">, iberia, </w:t>
            </w:r>
            <w:r w:rsidR="00DF0748" w:rsidRPr="007F320E">
              <w:rPr>
                <w:rFonts w:ascii="Calibri" w:hAnsi="Calibri"/>
                <w:b/>
                <w:bCs/>
                <w:color w:val="000000"/>
                <w:sz w:val="18"/>
                <w:szCs w:val="22"/>
              </w:rPr>
              <w:t>Covadonga</w:t>
            </w:r>
            <w:r w:rsidRPr="007F320E">
              <w:rPr>
                <w:rFonts w:ascii="Calibri" w:hAnsi="Calibri"/>
                <w:b/>
                <w:bCs/>
                <w:color w:val="000000"/>
                <w:sz w:val="18"/>
                <w:szCs w:val="22"/>
              </w:rPr>
              <w:t xml:space="preserve">, las villas, </w:t>
            </w:r>
            <w:r w:rsidR="007712EF" w:rsidRPr="007F320E">
              <w:rPr>
                <w:rFonts w:ascii="Calibri" w:hAnsi="Calibri"/>
                <w:b/>
                <w:bCs/>
                <w:color w:val="000000"/>
                <w:sz w:val="18"/>
                <w:szCs w:val="22"/>
              </w:rPr>
              <w:t>Niza</w:t>
            </w:r>
            <w:r w:rsidRPr="007F320E">
              <w:rPr>
                <w:rFonts w:ascii="Calibri" w:hAnsi="Calibri"/>
                <w:b/>
                <w:bCs/>
                <w:color w:val="000000"/>
                <w:sz w:val="18"/>
                <w:szCs w:val="22"/>
              </w:rPr>
              <w:t xml:space="preserve">, </w:t>
            </w:r>
            <w:r w:rsidR="007712EF" w:rsidRPr="007F320E">
              <w:rPr>
                <w:rFonts w:ascii="Calibri" w:hAnsi="Calibri"/>
                <w:b/>
                <w:bCs/>
                <w:color w:val="000000"/>
                <w:sz w:val="18"/>
                <w:szCs w:val="22"/>
              </w:rPr>
              <w:t>tierra</w:t>
            </w:r>
            <w:r w:rsidRPr="007F320E">
              <w:rPr>
                <w:rFonts w:ascii="Calibri" w:hAnsi="Calibri"/>
                <w:b/>
                <w:bCs/>
                <w:color w:val="000000"/>
                <w:sz w:val="18"/>
                <w:szCs w:val="22"/>
              </w:rPr>
              <w:t xml:space="preserve">  linda.</w:t>
            </w:r>
          </w:p>
        </w:tc>
      </w:tr>
      <w:tr w:rsidR="00F41A3D" w:rsidRPr="007F320E" w14:paraId="7602C1B3" w14:textId="77777777" w:rsidTr="0050525F">
        <w:trPr>
          <w:trHeight w:val="4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9533A"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13</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62DA913D" w14:textId="0A74EA76" w:rsidR="00F41A3D" w:rsidRPr="007F320E" w:rsidRDefault="00F41A3D" w:rsidP="007712EF">
            <w:pPr>
              <w:jc w:val="center"/>
              <w:rPr>
                <w:rFonts w:ascii="Calibri" w:hAnsi="Calibri"/>
                <w:b/>
                <w:bCs/>
                <w:color w:val="000000"/>
                <w:sz w:val="18"/>
                <w:szCs w:val="22"/>
              </w:rPr>
            </w:pPr>
            <w:r w:rsidRPr="007F320E">
              <w:rPr>
                <w:rFonts w:ascii="Calibri" w:hAnsi="Calibri"/>
                <w:b/>
                <w:bCs/>
                <w:color w:val="000000"/>
                <w:sz w:val="18"/>
                <w:szCs w:val="22"/>
              </w:rPr>
              <w:t>En la mañana empiezan por spring,</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autopista hasta el colegio en la tarde se realiza el mismo recorrido de la mañana</w:t>
            </w:r>
          </w:p>
        </w:tc>
      </w:tr>
      <w:tr w:rsidR="00F41A3D" w:rsidRPr="007F320E" w14:paraId="12285FEA" w14:textId="77777777" w:rsidTr="0050525F">
        <w:trPr>
          <w:trHeight w:val="36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DE97C"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14</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108324D3" w14:textId="74476155" w:rsidR="00F41A3D" w:rsidRPr="007F320E" w:rsidRDefault="00F41A3D" w:rsidP="007712EF">
            <w:pPr>
              <w:jc w:val="center"/>
              <w:rPr>
                <w:rFonts w:ascii="Calibri" w:hAnsi="Calibri"/>
                <w:b/>
                <w:bCs/>
                <w:color w:val="000000"/>
                <w:sz w:val="18"/>
                <w:szCs w:val="22"/>
              </w:rPr>
            </w:pPr>
            <w:r w:rsidRPr="007F320E">
              <w:rPr>
                <w:rFonts w:ascii="Calibri" w:hAnsi="Calibri"/>
                <w:b/>
                <w:bCs/>
                <w:color w:val="000000"/>
                <w:sz w:val="18"/>
                <w:szCs w:val="22"/>
              </w:rPr>
              <w:t>En la mañana comienza en  recreo de f</w:t>
            </w:r>
            <w:r w:rsidR="007712EF" w:rsidRPr="007F320E">
              <w:rPr>
                <w:rFonts w:ascii="Calibri" w:hAnsi="Calibri"/>
                <w:b/>
                <w:bCs/>
                <w:color w:val="000000"/>
                <w:sz w:val="18"/>
                <w:szCs w:val="22"/>
              </w:rPr>
              <w:t>rai</w:t>
            </w:r>
            <w:r w:rsidRPr="007F320E">
              <w:rPr>
                <w:rFonts w:ascii="Calibri" w:hAnsi="Calibri"/>
                <w:b/>
                <w:bCs/>
                <w:color w:val="000000"/>
                <w:sz w:val="18"/>
                <w:szCs w:val="22"/>
              </w:rPr>
              <w:t>les,</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al</w:t>
            </w:r>
            <w:r w:rsidR="007712EF" w:rsidRPr="007F320E">
              <w:rPr>
                <w:rFonts w:ascii="Calibri" w:hAnsi="Calibri"/>
                <w:b/>
                <w:bCs/>
                <w:color w:val="000000"/>
                <w:sz w:val="18"/>
                <w:szCs w:val="22"/>
              </w:rPr>
              <w:t>h</w:t>
            </w:r>
            <w:r w:rsidRPr="007F320E">
              <w:rPr>
                <w:rFonts w:ascii="Calibri" w:hAnsi="Calibri"/>
                <w:b/>
                <w:bCs/>
                <w:color w:val="000000"/>
                <w:sz w:val="18"/>
                <w:szCs w:val="22"/>
              </w:rPr>
              <w:t>ambra,</w:t>
            </w:r>
            <w:r w:rsidR="007712EF" w:rsidRPr="007F320E">
              <w:rPr>
                <w:rFonts w:ascii="Calibri" w:hAnsi="Calibri"/>
                <w:b/>
                <w:bCs/>
                <w:color w:val="000000"/>
                <w:sz w:val="18"/>
                <w:szCs w:val="22"/>
              </w:rPr>
              <w:t xml:space="preserve"> batan</w:t>
            </w:r>
            <w:r w:rsidRPr="007F320E">
              <w:rPr>
                <w:rFonts w:ascii="Calibri" w:hAnsi="Calibri"/>
                <w:b/>
                <w:bCs/>
                <w:color w:val="000000"/>
                <w:sz w:val="18"/>
                <w:szCs w:val="22"/>
              </w:rPr>
              <w:t>,</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autopista norte hasta el colegio y en la tarde es igual que en la mañana</w:t>
            </w:r>
          </w:p>
        </w:tc>
      </w:tr>
      <w:tr w:rsidR="00F41A3D" w:rsidRPr="007F320E" w14:paraId="6836016A" w14:textId="77777777" w:rsidTr="0050525F">
        <w:trPr>
          <w:trHeight w:val="4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43C65"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15</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01BDC4DD" w14:textId="572B2ED1" w:rsidR="00F41A3D" w:rsidRPr="007F320E" w:rsidRDefault="00F41A3D">
            <w:pPr>
              <w:jc w:val="center"/>
              <w:rPr>
                <w:rFonts w:ascii="Calibri" w:hAnsi="Calibri"/>
                <w:b/>
                <w:bCs/>
                <w:color w:val="000000"/>
                <w:sz w:val="18"/>
                <w:szCs w:val="22"/>
              </w:rPr>
            </w:pPr>
            <w:r w:rsidRPr="007F320E">
              <w:rPr>
                <w:rFonts w:ascii="Calibri" w:hAnsi="Calibri"/>
                <w:b/>
                <w:bCs/>
                <w:color w:val="000000"/>
                <w:sz w:val="18"/>
                <w:szCs w:val="22"/>
              </w:rPr>
              <w:t xml:space="preserve">En la mañana </w:t>
            </w:r>
            <w:r w:rsidR="007712EF" w:rsidRPr="007F320E">
              <w:rPr>
                <w:rFonts w:ascii="Calibri" w:hAnsi="Calibri"/>
                <w:b/>
                <w:bCs/>
                <w:color w:val="000000"/>
                <w:sz w:val="18"/>
                <w:szCs w:val="22"/>
              </w:rPr>
              <w:t>empieza</w:t>
            </w:r>
            <w:r w:rsidRPr="007F320E">
              <w:rPr>
                <w:rFonts w:ascii="Calibri" w:hAnsi="Calibri"/>
                <w:b/>
                <w:bCs/>
                <w:color w:val="000000"/>
                <w:sz w:val="18"/>
                <w:szCs w:val="22"/>
              </w:rPr>
              <w:t xml:space="preserve"> en san </w:t>
            </w:r>
            <w:r w:rsidR="007712EF" w:rsidRPr="007F320E">
              <w:rPr>
                <w:rFonts w:ascii="Calibri" w:hAnsi="Calibri"/>
                <w:b/>
                <w:bCs/>
                <w:color w:val="000000"/>
                <w:sz w:val="18"/>
                <w:szCs w:val="22"/>
              </w:rPr>
              <w:t>Antonio</w:t>
            </w:r>
            <w:r w:rsidRPr="007F320E">
              <w:rPr>
                <w:rFonts w:ascii="Calibri" w:hAnsi="Calibri"/>
                <w:b/>
                <w:bCs/>
                <w:color w:val="000000"/>
                <w:sz w:val="18"/>
                <w:szCs w:val="22"/>
              </w:rPr>
              <w:t>,</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san</w:t>
            </w:r>
            <w:r w:rsidR="007712EF" w:rsidRPr="007F320E">
              <w:rPr>
                <w:rFonts w:ascii="Calibri" w:hAnsi="Calibri"/>
                <w:b/>
                <w:bCs/>
                <w:color w:val="000000"/>
                <w:sz w:val="18"/>
                <w:szCs w:val="22"/>
              </w:rPr>
              <w:t xml:space="preserve"> Andresito</w:t>
            </w:r>
            <w:r w:rsidRPr="007F320E">
              <w:rPr>
                <w:rFonts w:ascii="Calibri" w:hAnsi="Calibri"/>
                <w:b/>
                <w:bCs/>
                <w:color w:val="000000"/>
                <w:sz w:val="18"/>
                <w:szCs w:val="22"/>
              </w:rPr>
              <w:t>,</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 xml:space="preserve">villas de </w:t>
            </w:r>
            <w:r w:rsidR="007712EF" w:rsidRPr="007F320E">
              <w:rPr>
                <w:rFonts w:ascii="Calibri" w:hAnsi="Calibri"/>
                <w:b/>
                <w:bCs/>
                <w:color w:val="000000"/>
                <w:sz w:val="18"/>
                <w:szCs w:val="22"/>
              </w:rPr>
              <w:t>Andalucía</w:t>
            </w:r>
            <w:r w:rsidRPr="007F320E">
              <w:rPr>
                <w:rFonts w:ascii="Calibri" w:hAnsi="Calibri"/>
                <w:b/>
                <w:bCs/>
                <w:color w:val="000000"/>
                <w:sz w:val="18"/>
                <w:szCs w:val="22"/>
              </w:rPr>
              <w:t>,</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lijaca,</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tibabita hasta el colegio y en la tarde es al contrario</w:t>
            </w:r>
            <w:r w:rsidR="007712EF" w:rsidRPr="007F320E">
              <w:rPr>
                <w:rFonts w:ascii="Calibri" w:hAnsi="Calibri"/>
                <w:b/>
                <w:bCs/>
                <w:color w:val="000000"/>
                <w:sz w:val="18"/>
                <w:szCs w:val="22"/>
              </w:rPr>
              <w:t>.</w:t>
            </w:r>
          </w:p>
        </w:tc>
      </w:tr>
      <w:tr w:rsidR="00F41A3D" w:rsidRPr="007F320E" w14:paraId="3B9CFCF2" w14:textId="77777777" w:rsidTr="0050525F">
        <w:trPr>
          <w:trHeight w:val="67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12303"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16</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2A092353" w14:textId="3073C377" w:rsidR="00F41A3D" w:rsidRPr="007F320E" w:rsidRDefault="00F41A3D" w:rsidP="007712EF">
            <w:pPr>
              <w:jc w:val="center"/>
              <w:rPr>
                <w:rFonts w:ascii="Calibri" w:hAnsi="Calibri"/>
                <w:b/>
                <w:bCs/>
                <w:color w:val="000000"/>
                <w:sz w:val="18"/>
                <w:szCs w:val="22"/>
              </w:rPr>
            </w:pPr>
            <w:r w:rsidRPr="007F320E">
              <w:rPr>
                <w:rFonts w:ascii="Calibri" w:hAnsi="Calibri"/>
                <w:b/>
                <w:bCs/>
                <w:color w:val="000000"/>
                <w:sz w:val="18"/>
                <w:szCs w:val="22"/>
              </w:rPr>
              <w:t>En la  mañana empieza los barrios  la cita,</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 xml:space="preserve">san </w:t>
            </w:r>
            <w:r w:rsidR="007712EF" w:rsidRPr="007F320E">
              <w:rPr>
                <w:rFonts w:ascii="Calibri" w:hAnsi="Calibri"/>
                <w:b/>
                <w:bCs/>
                <w:color w:val="000000"/>
                <w:sz w:val="18"/>
                <w:szCs w:val="22"/>
              </w:rPr>
              <w:t>Antonio</w:t>
            </w:r>
            <w:r w:rsidRPr="007F320E">
              <w:rPr>
                <w:rFonts w:ascii="Calibri" w:hAnsi="Calibri"/>
                <w:b/>
                <w:bCs/>
                <w:color w:val="000000"/>
                <w:sz w:val="18"/>
                <w:szCs w:val="22"/>
              </w:rPr>
              <w:t>,</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redil,</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horizontes el codito,</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autopista,</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porcelanatos el jardin y en la tarde,</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la palma,</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santa teresa,</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la cita,</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 xml:space="preserve">san </w:t>
            </w:r>
            <w:r w:rsidR="007712EF" w:rsidRPr="007F320E">
              <w:rPr>
                <w:rFonts w:ascii="Calibri" w:hAnsi="Calibri"/>
                <w:b/>
                <w:bCs/>
                <w:color w:val="000000"/>
                <w:sz w:val="18"/>
                <w:szCs w:val="22"/>
              </w:rPr>
              <w:t>Antonio</w:t>
            </w:r>
            <w:r w:rsidRPr="007F320E">
              <w:rPr>
                <w:rFonts w:ascii="Calibri" w:hAnsi="Calibri"/>
                <w:b/>
                <w:bCs/>
                <w:color w:val="000000"/>
                <w:sz w:val="18"/>
                <w:szCs w:val="22"/>
              </w:rPr>
              <w:t xml:space="preserve"> </w:t>
            </w:r>
            <w:r w:rsidR="007712EF" w:rsidRPr="007F320E">
              <w:rPr>
                <w:rFonts w:ascii="Calibri" w:hAnsi="Calibri"/>
                <w:b/>
                <w:bCs/>
                <w:color w:val="000000"/>
                <w:sz w:val="18"/>
                <w:szCs w:val="22"/>
              </w:rPr>
              <w:t>h</w:t>
            </w:r>
            <w:r w:rsidRPr="007F320E">
              <w:rPr>
                <w:rFonts w:ascii="Calibri" w:hAnsi="Calibri"/>
                <w:b/>
                <w:bCs/>
                <w:color w:val="000000"/>
                <w:sz w:val="18"/>
                <w:szCs w:val="22"/>
              </w:rPr>
              <w:t>orizontes,</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redil y en la tarde se realiza al contrario.</w:t>
            </w:r>
          </w:p>
        </w:tc>
      </w:tr>
      <w:tr w:rsidR="00F41A3D" w:rsidRPr="007F320E" w14:paraId="3045C59D" w14:textId="77777777" w:rsidTr="0050525F">
        <w:trPr>
          <w:trHeight w:val="68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0A8EF"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17</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7E7D8434" w14:textId="349FB847" w:rsidR="00F41A3D" w:rsidRPr="007F320E" w:rsidRDefault="00F41A3D">
            <w:pPr>
              <w:jc w:val="center"/>
              <w:rPr>
                <w:rFonts w:ascii="Calibri" w:hAnsi="Calibri"/>
                <w:b/>
                <w:bCs/>
                <w:color w:val="000000"/>
                <w:sz w:val="18"/>
                <w:szCs w:val="22"/>
              </w:rPr>
            </w:pPr>
            <w:r w:rsidRPr="007F320E">
              <w:rPr>
                <w:rFonts w:ascii="Calibri" w:hAnsi="Calibri"/>
                <w:b/>
                <w:bCs/>
                <w:color w:val="000000"/>
                <w:sz w:val="18"/>
                <w:szCs w:val="22"/>
              </w:rPr>
              <w:t xml:space="preserve">En la mañana empieza en  santa </w:t>
            </w:r>
            <w:r w:rsidR="007712EF" w:rsidRPr="007F320E">
              <w:rPr>
                <w:rFonts w:ascii="Calibri" w:hAnsi="Calibri"/>
                <w:b/>
                <w:bCs/>
                <w:color w:val="000000"/>
                <w:sz w:val="18"/>
                <w:szCs w:val="22"/>
              </w:rPr>
              <w:t>Cecilia</w:t>
            </w:r>
            <w:r w:rsidRPr="007F320E">
              <w:rPr>
                <w:rFonts w:ascii="Calibri" w:hAnsi="Calibri"/>
                <w:b/>
                <w:bCs/>
                <w:color w:val="000000"/>
                <w:sz w:val="18"/>
                <w:szCs w:val="22"/>
              </w:rPr>
              <w:t>,</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 xml:space="preserve">san </w:t>
            </w:r>
            <w:r w:rsidR="007712EF" w:rsidRPr="007F320E">
              <w:rPr>
                <w:rFonts w:ascii="Calibri" w:hAnsi="Calibri"/>
                <w:b/>
                <w:bCs/>
                <w:color w:val="000000"/>
                <w:sz w:val="18"/>
                <w:szCs w:val="22"/>
              </w:rPr>
              <w:t>Cristóbal</w:t>
            </w:r>
            <w:r w:rsidRPr="007F320E">
              <w:rPr>
                <w:rFonts w:ascii="Calibri" w:hAnsi="Calibri"/>
                <w:b/>
                <w:bCs/>
                <w:color w:val="000000"/>
                <w:sz w:val="18"/>
                <w:szCs w:val="22"/>
              </w:rPr>
              <w:t>,</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barrancas,</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santa teresa,</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codito,</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lijaca,</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torca en la tarde pasan por arrayanes,</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tejares,</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 xml:space="preserve">la </w:t>
            </w:r>
            <w:r w:rsidR="00DF0748" w:rsidRPr="007F320E">
              <w:rPr>
                <w:rFonts w:ascii="Calibri" w:hAnsi="Calibri"/>
                <w:b/>
                <w:bCs/>
                <w:color w:val="000000"/>
                <w:sz w:val="18"/>
                <w:szCs w:val="22"/>
              </w:rPr>
              <w:t>Uribe</w:t>
            </w:r>
            <w:r w:rsidRPr="007F320E">
              <w:rPr>
                <w:rFonts w:ascii="Calibri" w:hAnsi="Calibri"/>
                <w:b/>
                <w:bCs/>
                <w:color w:val="000000"/>
                <w:sz w:val="18"/>
                <w:szCs w:val="22"/>
              </w:rPr>
              <w:t>,</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toberin,</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 xml:space="preserve">san </w:t>
            </w:r>
            <w:r w:rsidR="007712EF" w:rsidRPr="007F320E">
              <w:rPr>
                <w:rFonts w:ascii="Calibri" w:hAnsi="Calibri"/>
                <w:b/>
                <w:bCs/>
                <w:color w:val="000000"/>
                <w:sz w:val="18"/>
                <w:szCs w:val="22"/>
              </w:rPr>
              <w:t>Cristóbal</w:t>
            </w:r>
            <w:r w:rsidRPr="007F320E">
              <w:rPr>
                <w:rFonts w:ascii="Calibri" w:hAnsi="Calibri"/>
                <w:b/>
                <w:bCs/>
                <w:color w:val="000000"/>
                <w:sz w:val="18"/>
                <w:szCs w:val="22"/>
              </w:rPr>
              <w:t>,</w:t>
            </w:r>
            <w:r w:rsidR="007712EF" w:rsidRPr="007F320E">
              <w:rPr>
                <w:rFonts w:ascii="Calibri" w:hAnsi="Calibri"/>
                <w:b/>
                <w:bCs/>
                <w:color w:val="000000"/>
                <w:sz w:val="18"/>
                <w:szCs w:val="22"/>
              </w:rPr>
              <w:t xml:space="preserve"> barrancas, </w:t>
            </w:r>
            <w:r w:rsidRPr="007F320E">
              <w:rPr>
                <w:rFonts w:ascii="Calibri" w:hAnsi="Calibri"/>
                <w:b/>
                <w:bCs/>
                <w:color w:val="000000"/>
                <w:sz w:val="18"/>
                <w:szCs w:val="22"/>
              </w:rPr>
              <w:t>san</w:t>
            </w:r>
            <w:r w:rsidR="007712EF" w:rsidRPr="007F320E">
              <w:rPr>
                <w:rFonts w:ascii="Calibri" w:hAnsi="Calibri"/>
                <w:b/>
                <w:bCs/>
                <w:color w:val="000000"/>
                <w:sz w:val="18"/>
                <w:szCs w:val="22"/>
              </w:rPr>
              <w:t xml:space="preserve"> Cristóbal</w:t>
            </w:r>
            <w:r w:rsidRPr="007F320E">
              <w:rPr>
                <w:rFonts w:ascii="Calibri" w:hAnsi="Calibri"/>
                <w:b/>
                <w:bCs/>
                <w:color w:val="000000"/>
                <w:sz w:val="18"/>
                <w:szCs w:val="22"/>
              </w:rPr>
              <w:t>,</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santa teresa,</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 xml:space="preserve">santa </w:t>
            </w:r>
            <w:r w:rsidR="007712EF" w:rsidRPr="007F320E">
              <w:rPr>
                <w:rFonts w:ascii="Calibri" w:hAnsi="Calibri"/>
                <w:b/>
                <w:bCs/>
                <w:color w:val="000000"/>
                <w:sz w:val="18"/>
                <w:szCs w:val="22"/>
              </w:rPr>
              <w:t>Cecilia</w:t>
            </w:r>
            <w:r w:rsidRPr="007F320E">
              <w:rPr>
                <w:rFonts w:ascii="Calibri" w:hAnsi="Calibri"/>
                <w:b/>
                <w:bCs/>
                <w:color w:val="000000"/>
                <w:sz w:val="18"/>
                <w:szCs w:val="22"/>
              </w:rPr>
              <w:t>,</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la cita,</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codito.</w:t>
            </w:r>
          </w:p>
        </w:tc>
      </w:tr>
      <w:tr w:rsidR="00F41A3D" w:rsidRPr="007F320E" w14:paraId="048BF8B7" w14:textId="77777777" w:rsidTr="0050525F">
        <w:trPr>
          <w:trHeight w:val="39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AE223"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18</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3F824B35" w14:textId="04BAF47F" w:rsidR="00F41A3D" w:rsidRPr="007F320E" w:rsidRDefault="00F41A3D">
            <w:pPr>
              <w:jc w:val="center"/>
              <w:rPr>
                <w:rFonts w:ascii="Calibri" w:hAnsi="Calibri"/>
                <w:b/>
                <w:bCs/>
                <w:color w:val="000000"/>
                <w:sz w:val="18"/>
                <w:szCs w:val="22"/>
              </w:rPr>
            </w:pPr>
            <w:r w:rsidRPr="007F320E">
              <w:rPr>
                <w:rFonts w:ascii="Calibri" w:hAnsi="Calibri"/>
                <w:b/>
                <w:bCs/>
                <w:color w:val="000000"/>
                <w:sz w:val="18"/>
                <w:szCs w:val="22"/>
              </w:rPr>
              <w:t>En la mañana pasan por sauces del norte,</w:t>
            </w:r>
            <w:r w:rsidR="007712EF" w:rsidRPr="007F320E">
              <w:rPr>
                <w:rFonts w:ascii="Calibri" w:hAnsi="Calibri"/>
                <w:b/>
                <w:bCs/>
                <w:color w:val="000000"/>
                <w:sz w:val="18"/>
                <w:szCs w:val="22"/>
              </w:rPr>
              <w:t xml:space="preserve"> orquídeas</w:t>
            </w:r>
            <w:r w:rsidRPr="007F320E">
              <w:rPr>
                <w:rFonts w:ascii="Calibri" w:hAnsi="Calibri"/>
                <w:b/>
                <w:bCs/>
                <w:color w:val="000000"/>
                <w:sz w:val="18"/>
                <w:szCs w:val="22"/>
              </w:rPr>
              <w:t>,</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toberin,</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 xml:space="preserve">autopista norte </w:t>
            </w:r>
            <w:r w:rsidR="007712EF" w:rsidRPr="007F320E">
              <w:rPr>
                <w:rFonts w:ascii="Calibri" w:hAnsi="Calibri"/>
                <w:b/>
                <w:bCs/>
                <w:color w:val="000000"/>
                <w:sz w:val="18"/>
                <w:szCs w:val="22"/>
              </w:rPr>
              <w:t xml:space="preserve">hasta el </w:t>
            </w:r>
            <w:r w:rsidRPr="007F320E">
              <w:rPr>
                <w:rFonts w:ascii="Calibri" w:hAnsi="Calibri"/>
                <w:b/>
                <w:bCs/>
                <w:color w:val="000000"/>
                <w:sz w:val="18"/>
                <w:szCs w:val="22"/>
              </w:rPr>
              <w:t>colegio y en la tarde toberin,</w:t>
            </w:r>
            <w:r w:rsidR="007712EF" w:rsidRPr="007F320E">
              <w:rPr>
                <w:rFonts w:ascii="Calibri" w:hAnsi="Calibri"/>
                <w:b/>
                <w:bCs/>
                <w:color w:val="000000"/>
                <w:sz w:val="18"/>
                <w:szCs w:val="22"/>
              </w:rPr>
              <w:t xml:space="preserve"> orquídeas</w:t>
            </w:r>
            <w:r w:rsidRPr="007F320E">
              <w:rPr>
                <w:rFonts w:ascii="Calibri" w:hAnsi="Calibri"/>
                <w:b/>
                <w:bCs/>
                <w:color w:val="000000"/>
                <w:sz w:val="18"/>
                <w:szCs w:val="22"/>
              </w:rPr>
              <w:t>,</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 xml:space="preserve">sauces del norte. </w:t>
            </w:r>
          </w:p>
        </w:tc>
      </w:tr>
      <w:tr w:rsidR="00F41A3D" w:rsidRPr="007F320E" w14:paraId="496B7F07" w14:textId="77777777" w:rsidTr="0050525F">
        <w:trPr>
          <w:trHeight w:val="36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12A66"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lastRenderedPageBreak/>
              <w:t>19</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5B543B15" w14:textId="2E364845" w:rsidR="00F41A3D" w:rsidRPr="007F320E" w:rsidRDefault="00F41A3D" w:rsidP="007712EF">
            <w:pPr>
              <w:jc w:val="center"/>
              <w:rPr>
                <w:rFonts w:ascii="Calibri" w:hAnsi="Calibri"/>
                <w:b/>
                <w:bCs/>
                <w:color w:val="000000"/>
                <w:sz w:val="18"/>
                <w:szCs w:val="22"/>
              </w:rPr>
            </w:pPr>
            <w:r w:rsidRPr="007F320E">
              <w:rPr>
                <w:rFonts w:ascii="Calibri" w:hAnsi="Calibri"/>
                <w:b/>
                <w:bCs/>
                <w:color w:val="000000"/>
                <w:sz w:val="18"/>
                <w:szCs w:val="22"/>
              </w:rPr>
              <w:t xml:space="preserve">En la mañana pasan por  villas del </w:t>
            </w:r>
            <w:r w:rsidR="007712EF" w:rsidRPr="007F320E">
              <w:rPr>
                <w:rFonts w:ascii="Calibri" w:hAnsi="Calibri"/>
                <w:b/>
                <w:bCs/>
                <w:color w:val="000000"/>
                <w:sz w:val="18"/>
                <w:szCs w:val="22"/>
              </w:rPr>
              <w:t>mediterráneo</w:t>
            </w:r>
            <w:r w:rsidRPr="007F320E">
              <w:rPr>
                <w:rFonts w:ascii="Calibri" w:hAnsi="Calibri"/>
                <w:b/>
                <w:bCs/>
                <w:color w:val="000000"/>
                <w:sz w:val="18"/>
                <w:szCs w:val="22"/>
              </w:rPr>
              <w:t>,</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villa magdala la autopista norte hasta el  colegio y en la tarde al contrario.</w:t>
            </w:r>
          </w:p>
        </w:tc>
      </w:tr>
      <w:tr w:rsidR="00F41A3D" w:rsidRPr="007F320E" w14:paraId="395D60C2" w14:textId="77777777" w:rsidTr="0050525F">
        <w:trPr>
          <w:trHeight w:val="46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506AF"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20</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420E4AEE" w14:textId="74021EF2" w:rsidR="00F41A3D" w:rsidRPr="007F320E" w:rsidRDefault="00F41A3D" w:rsidP="007712EF">
            <w:pPr>
              <w:jc w:val="center"/>
              <w:rPr>
                <w:rFonts w:ascii="Calibri" w:hAnsi="Calibri"/>
                <w:b/>
                <w:bCs/>
                <w:color w:val="000000"/>
                <w:sz w:val="18"/>
                <w:szCs w:val="22"/>
              </w:rPr>
            </w:pPr>
            <w:r w:rsidRPr="007F320E">
              <w:rPr>
                <w:rFonts w:ascii="Calibri" w:hAnsi="Calibri"/>
                <w:b/>
                <w:bCs/>
                <w:color w:val="000000"/>
                <w:sz w:val="18"/>
                <w:szCs w:val="22"/>
              </w:rPr>
              <w:t>En la mañana pasan por cedro golf,</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bosques de pinos,</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floresta, barrancas, capri,</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cedritos,</w:t>
            </w:r>
            <w:r w:rsidR="007712EF" w:rsidRPr="007F320E">
              <w:rPr>
                <w:rFonts w:ascii="Calibri" w:hAnsi="Calibri"/>
                <w:b/>
                <w:bCs/>
                <w:color w:val="000000"/>
                <w:sz w:val="18"/>
                <w:szCs w:val="22"/>
              </w:rPr>
              <w:t xml:space="preserve"> autopista hasta  colegio  e</w:t>
            </w:r>
            <w:r w:rsidRPr="007F320E">
              <w:rPr>
                <w:rFonts w:ascii="Calibri" w:hAnsi="Calibri"/>
                <w:b/>
                <w:bCs/>
                <w:color w:val="000000"/>
                <w:sz w:val="18"/>
                <w:szCs w:val="22"/>
              </w:rPr>
              <w:t xml:space="preserve">n la tarde </w:t>
            </w:r>
            <w:r w:rsidR="00DF0748" w:rsidRPr="007F320E">
              <w:rPr>
                <w:rFonts w:ascii="Calibri" w:hAnsi="Calibri"/>
                <w:b/>
                <w:bCs/>
                <w:color w:val="000000"/>
                <w:sz w:val="18"/>
                <w:szCs w:val="22"/>
              </w:rPr>
              <w:t xml:space="preserve">autopista, </w:t>
            </w:r>
            <w:r w:rsidRPr="007F320E">
              <w:rPr>
                <w:rFonts w:ascii="Calibri" w:hAnsi="Calibri"/>
                <w:b/>
                <w:bCs/>
                <w:color w:val="000000"/>
                <w:sz w:val="18"/>
                <w:szCs w:val="22"/>
              </w:rPr>
              <w:t>cedritos,</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capri,</w:t>
            </w:r>
            <w:r w:rsidR="007712EF" w:rsidRPr="007F320E">
              <w:rPr>
                <w:rFonts w:ascii="Calibri" w:hAnsi="Calibri"/>
                <w:b/>
                <w:bCs/>
                <w:color w:val="000000"/>
                <w:sz w:val="18"/>
                <w:szCs w:val="22"/>
              </w:rPr>
              <w:t xml:space="preserve"> bosque</w:t>
            </w:r>
            <w:r w:rsidRPr="007F320E">
              <w:rPr>
                <w:rFonts w:ascii="Calibri" w:hAnsi="Calibri"/>
                <w:b/>
                <w:bCs/>
                <w:color w:val="000000"/>
                <w:sz w:val="18"/>
                <w:szCs w:val="22"/>
              </w:rPr>
              <w:t xml:space="preserve"> de pinos</w:t>
            </w:r>
            <w:r w:rsidR="007712EF" w:rsidRPr="007F320E">
              <w:rPr>
                <w:rFonts w:ascii="Calibri" w:hAnsi="Calibri"/>
                <w:b/>
                <w:bCs/>
                <w:color w:val="000000"/>
                <w:sz w:val="18"/>
                <w:szCs w:val="22"/>
              </w:rPr>
              <w:t>,</w:t>
            </w:r>
            <w:r w:rsidRPr="007F320E">
              <w:rPr>
                <w:rFonts w:ascii="Calibri" w:hAnsi="Calibri"/>
                <w:b/>
                <w:bCs/>
                <w:color w:val="000000"/>
                <w:sz w:val="18"/>
                <w:szCs w:val="22"/>
              </w:rPr>
              <w:t xml:space="preserve"> pinos floresta,</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cedro golf,</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barrancas.</w:t>
            </w:r>
          </w:p>
        </w:tc>
      </w:tr>
      <w:tr w:rsidR="00F41A3D" w:rsidRPr="007F320E" w14:paraId="66543419" w14:textId="77777777" w:rsidTr="0050525F">
        <w:trPr>
          <w:trHeight w:val="53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5B337"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21</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48C91C6C" w14:textId="6861E21F" w:rsidR="00F41A3D" w:rsidRPr="007F320E" w:rsidRDefault="00F41A3D">
            <w:pPr>
              <w:jc w:val="center"/>
              <w:rPr>
                <w:rFonts w:ascii="Calibri" w:hAnsi="Calibri"/>
                <w:b/>
                <w:bCs/>
                <w:color w:val="000000"/>
                <w:sz w:val="18"/>
                <w:szCs w:val="22"/>
              </w:rPr>
            </w:pPr>
            <w:r w:rsidRPr="007F320E">
              <w:rPr>
                <w:rFonts w:ascii="Calibri" w:hAnsi="Calibri"/>
                <w:b/>
                <w:bCs/>
                <w:color w:val="000000"/>
                <w:sz w:val="18"/>
                <w:szCs w:val="22"/>
              </w:rPr>
              <w:t>En la mañana pasan por cedritos,</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capri,</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barrancas,</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lijaca,</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autopista norte hasta el colegio en la tarde  colegio,</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autopista norte,</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cedritos,</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capri</w:t>
            </w:r>
            <w:r w:rsidR="007712EF" w:rsidRPr="007F320E">
              <w:rPr>
                <w:rFonts w:ascii="Calibri" w:hAnsi="Calibri"/>
                <w:b/>
                <w:bCs/>
                <w:color w:val="000000"/>
                <w:sz w:val="18"/>
                <w:szCs w:val="22"/>
              </w:rPr>
              <w:t>.</w:t>
            </w:r>
          </w:p>
        </w:tc>
      </w:tr>
      <w:tr w:rsidR="00F41A3D" w:rsidRPr="007F320E" w14:paraId="17120A57" w14:textId="77777777" w:rsidTr="0050525F">
        <w:trPr>
          <w:trHeight w:val="53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F8D41"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22</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37BADF37" w14:textId="47F7EE45" w:rsidR="00F41A3D" w:rsidRPr="007F320E" w:rsidRDefault="00F41A3D">
            <w:pPr>
              <w:jc w:val="center"/>
              <w:rPr>
                <w:rFonts w:ascii="Calibri" w:hAnsi="Calibri"/>
                <w:b/>
                <w:bCs/>
                <w:color w:val="000000"/>
                <w:sz w:val="18"/>
                <w:szCs w:val="22"/>
              </w:rPr>
            </w:pPr>
            <w:r w:rsidRPr="007F320E">
              <w:rPr>
                <w:rFonts w:ascii="Calibri" w:hAnsi="Calibri"/>
                <w:b/>
                <w:bCs/>
                <w:color w:val="000000"/>
                <w:sz w:val="18"/>
                <w:szCs w:val="22"/>
              </w:rPr>
              <w:t xml:space="preserve">En las mañanas pasan por  san </w:t>
            </w:r>
            <w:r w:rsidR="007712EF" w:rsidRPr="007F320E">
              <w:rPr>
                <w:rFonts w:ascii="Calibri" w:hAnsi="Calibri"/>
                <w:b/>
                <w:bCs/>
                <w:color w:val="000000"/>
                <w:sz w:val="18"/>
                <w:szCs w:val="22"/>
              </w:rPr>
              <w:t>Felipe</w:t>
            </w:r>
            <w:r w:rsidRPr="007F320E">
              <w:rPr>
                <w:rFonts w:ascii="Calibri" w:hAnsi="Calibri"/>
                <w:b/>
                <w:bCs/>
                <w:color w:val="000000"/>
                <w:sz w:val="18"/>
                <w:szCs w:val="22"/>
              </w:rPr>
              <w:t xml:space="preserve"> reservado,</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la balsa,</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hacienda san simon,</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 xml:space="preserve">san </w:t>
            </w:r>
            <w:r w:rsidR="007712EF" w:rsidRPr="007F320E">
              <w:rPr>
                <w:rFonts w:ascii="Calibri" w:hAnsi="Calibri"/>
                <w:b/>
                <w:bCs/>
                <w:color w:val="000000"/>
                <w:sz w:val="18"/>
                <w:szCs w:val="22"/>
              </w:rPr>
              <w:t>José</w:t>
            </w:r>
            <w:r w:rsidRPr="007F320E">
              <w:rPr>
                <w:rFonts w:ascii="Calibri" w:hAnsi="Calibri"/>
                <w:b/>
                <w:bCs/>
                <w:color w:val="000000"/>
                <w:sz w:val="18"/>
                <w:szCs w:val="22"/>
              </w:rPr>
              <w:t xml:space="preserve">  de los </w:t>
            </w:r>
            <w:r w:rsidR="007712EF" w:rsidRPr="007F320E">
              <w:rPr>
                <w:rFonts w:ascii="Calibri" w:hAnsi="Calibri"/>
                <w:b/>
                <w:bCs/>
                <w:color w:val="000000"/>
                <w:sz w:val="18"/>
                <w:szCs w:val="22"/>
              </w:rPr>
              <w:t>árboles</w:t>
            </w:r>
            <w:r w:rsidRPr="007F320E">
              <w:rPr>
                <w:rFonts w:ascii="Calibri" w:hAnsi="Calibri"/>
                <w:b/>
                <w:bCs/>
                <w:color w:val="000000"/>
                <w:sz w:val="18"/>
                <w:szCs w:val="22"/>
              </w:rPr>
              <w:t>,</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quinta del parque,</w:t>
            </w:r>
            <w:r w:rsidR="007712EF" w:rsidRPr="007F320E">
              <w:rPr>
                <w:rFonts w:ascii="Calibri" w:hAnsi="Calibri"/>
                <w:b/>
                <w:bCs/>
                <w:color w:val="000000"/>
                <w:sz w:val="18"/>
                <w:szCs w:val="22"/>
              </w:rPr>
              <w:t xml:space="preserve"> remanso</w:t>
            </w:r>
            <w:r w:rsidRPr="007F320E">
              <w:rPr>
                <w:rFonts w:ascii="Calibri" w:hAnsi="Calibri"/>
                <w:b/>
                <w:bCs/>
                <w:color w:val="000000"/>
                <w:sz w:val="18"/>
                <w:szCs w:val="22"/>
              </w:rPr>
              <w:t xml:space="preserve"> de santa cruz,</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 xml:space="preserve">santa </w:t>
            </w:r>
            <w:r w:rsidR="007712EF" w:rsidRPr="007F320E">
              <w:rPr>
                <w:rFonts w:ascii="Calibri" w:hAnsi="Calibri"/>
                <w:b/>
                <w:bCs/>
                <w:color w:val="000000"/>
                <w:sz w:val="18"/>
                <w:szCs w:val="22"/>
              </w:rPr>
              <w:t xml:space="preserve">Cecilia </w:t>
            </w:r>
            <w:r w:rsidRPr="007F320E">
              <w:rPr>
                <w:rFonts w:ascii="Calibri" w:hAnsi="Calibri"/>
                <w:b/>
                <w:bCs/>
                <w:color w:val="000000"/>
                <w:sz w:val="18"/>
                <w:szCs w:val="22"/>
              </w:rPr>
              <w:t>3  verdes</w:t>
            </w:r>
            <w:r w:rsidR="007712EF" w:rsidRPr="007F320E">
              <w:rPr>
                <w:rFonts w:ascii="Calibri" w:hAnsi="Calibri"/>
                <w:b/>
                <w:bCs/>
                <w:color w:val="000000"/>
                <w:sz w:val="18"/>
                <w:szCs w:val="22"/>
              </w:rPr>
              <w:t>,</w:t>
            </w:r>
            <w:r w:rsidRPr="007F320E">
              <w:rPr>
                <w:rFonts w:ascii="Calibri" w:hAnsi="Calibri"/>
                <w:b/>
                <w:bCs/>
                <w:color w:val="000000"/>
                <w:sz w:val="18"/>
                <w:szCs w:val="22"/>
              </w:rPr>
              <w:t xml:space="preserve"> samaria en la tarde se hace </w:t>
            </w:r>
            <w:r w:rsidR="007712EF" w:rsidRPr="007F320E">
              <w:rPr>
                <w:rFonts w:ascii="Calibri" w:hAnsi="Calibri"/>
                <w:b/>
                <w:bCs/>
                <w:color w:val="000000"/>
                <w:sz w:val="18"/>
                <w:szCs w:val="22"/>
              </w:rPr>
              <w:t>al contrario.</w:t>
            </w:r>
          </w:p>
        </w:tc>
      </w:tr>
      <w:tr w:rsidR="00F41A3D" w:rsidRPr="007F320E" w14:paraId="0BFCE519" w14:textId="77777777" w:rsidTr="0050525F">
        <w:trPr>
          <w:trHeight w:val="54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3586A"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23</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2903A5D0" w14:textId="4FF63FA6" w:rsidR="00F41A3D" w:rsidRPr="007F320E" w:rsidRDefault="00F41A3D">
            <w:pPr>
              <w:jc w:val="center"/>
              <w:rPr>
                <w:rFonts w:ascii="Calibri" w:hAnsi="Calibri"/>
                <w:b/>
                <w:bCs/>
                <w:color w:val="000000"/>
                <w:sz w:val="18"/>
                <w:szCs w:val="22"/>
              </w:rPr>
            </w:pPr>
            <w:r w:rsidRPr="007F320E">
              <w:rPr>
                <w:rFonts w:ascii="Calibri" w:hAnsi="Calibri"/>
                <w:b/>
                <w:bCs/>
                <w:color w:val="000000"/>
                <w:sz w:val="18"/>
                <w:szCs w:val="22"/>
              </w:rPr>
              <w:t xml:space="preserve">En la tarde pasan por san </w:t>
            </w:r>
            <w:r w:rsidR="00DF0748" w:rsidRPr="007F320E">
              <w:rPr>
                <w:rFonts w:ascii="Calibri" w:hAnsi="Calibri"/>
                <w:b/>
                <w:bCs/>
                <w:color w:val="000000"/>
                <w:sz w:val="18"/>
                <w:szCs w:val="22"/>
              </w:rPr>
              <w:t>Antonio</w:t>
            </w:r>
            <w:r w:rsidRPr="007F320E">
              <w:rPr>
                <w:rFonts w:ascii="Calibri" w:hAnsi="Calibri"/>
                <w:b/>
                <w:bCs/>
                <w:color w:val="000000"/>
                <w:sz w:val="18"/>
                <w:szCs w:val="22"/>
              </w:rPr>
              <w:t>,</w:t>
            </w:r>
            <w:r w:rsidR="007712EF" w:rsidRPr="007F320E">
              <w:rPr>
                <w:rFonts w:ascii="Calibri" w:hAnsi="Calibri"/>
                <w:b/>
                <w:bCs/>
                <w:color w:val="000000"/>
                <w:sz w:val="18"/>
                <w:szCs w:val="22"/>
              </w:rPr>
              <w:t xml:space="preserve"> </w:t>
            </w:r>
            <w:r w:rsidRPr="007F320E">
              <w:rPr>
                <w:rFonts w:ascii="Calibri" w:hAnsi="Calibri"/>
                <w:b/>
                <w:bCs/>
                <w:color w:val="000000"/>
                <w:sz w:val="18"/>
                <w:szCs w:val="22"/>
              </w:rPr>
              <w:t>verbenal,</w:t>
            </w:r>
            <w:r w:rsidR="007712EF" w:rsidRPr="007F320E">
              <w:rPr>
                <w:rFonts w:ascii="Calibri" w:hAnsi="Calibri"/>
                <w:b/>
                <w:bCs/>
                <w:color w:val="000000"/>
                <w:sz w:val="18"/>
                <w:szCs w:val="22"/>
              </w:rPr>
              <w:t xml:space="preserve"> </w:t>
            </w:r>
            <w:r w:rsidR="00DF0748" w:rsidRPr="007F320E">
              <w:rPr>
                <w:rFonts w:ascii="Calibri" w:hAnsi="Calibri"/>
                <w:b/>
                <w:bCs/>
                <w:color w:val="000000"/>
                <w:sz w:val="18"/>
                <w:szCs w:val="22"/>
              </w:rPr>
              <w:t xml:space="preserve">mirandela  luego por san Carlos </w:t>
            </w:r>
            <w:r w:rsidRPr="007F320E">
              <w:rPr>
                <w:rFonts w:ascii="Calibri" w:hAnsi="Calibri"/>
                <w:b/>
                <w:bCs/>
                <w:color w:val="000000"/>
                <w:sz w:val="18"/>
                <w:szCs w:val="22"/>
              </w:rPr>
              <w:t xml:space="preserve">y lijaca y en la tarde se hace </w:t>
            </w:r>
            <w:r w:rsidR="00DF0748" w:rsidRPr="007F320E">
              <w:rPr>
                <w:rFonts w:ascii="Calibri" w:hAnsi="Calibri"/>
                <w:b/>
                <w:bCs/>
                <w:color w:val="000000"/>
                <w:sz w:val="18"/>
                <w:szCs w:val="22"/>
              </w:rPr>
              <w:t>al contrario.</w:t>
            </w:r>
          </w:p>
        </w:tc>
      </w:tr>
      <w:tr w:rsidR="00F41A3D" w:rsidRPr="007F320E" w14:paraId="23A724C6" w14:textId="77777777" w:rsidTr="0050525F">
        <w:trPr>
          <w:trHeight w:val="4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D9CF6"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24</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59AB8200" w14:textId="28E480CE" w:rsidR="00F41A3D" w:rsidRPr="007F320E" w:rsidRDefault="00F41A3D">
            <w:pPr>
              <w:jc w:val="center"/>
              <w:rPr>
                <w:rFonts w:ascii="Calibri" w:hAnsi="Calibri"/>
                <w:b/>
                <w:bCs/>
                <w:color w:val="000000"/>
                <w:sz w:val="18"/>
                <w:szCs w:val="22"/>
              </w:rPr>
            </w:pPr>
            <w:r w:rsidRPr="007F320E">
              <w:rPr>
                <w:rFonts w:ascii="Calibri" w:hAnsi="Calibri"/>
                <w:b/>
                <w:bCs/>
                <w:color w:val="000000"/>
                <w:sz w:val="18"/>
                <w:szCs w:val="22"/>
              </w:rPr>
              <w:t xml:space="preserve">En la mañana pasan por san </w:t>
            </w:r>
            <w:r w:rsidR="00DF0748" w:rsidRPr="007F320E">
              <w:rPr>
                <w:rFonts w:ascii="Calibri" w:hAnsi="Calibri"/>
                <w:b/>
                <w:bCs/>
                <w:color w:val="000000"/>
                <w:sz w:val="18"/>
                <w:szCs w:val="22"/>
              </w:rPr>
              <w:t>José</w:t>
            </w:r>
            <w:r w:rsidRPr="007F320E">
              <w:rPr>
                <w:rFonts w:ascii="Calibri" w:hAnsi="Calibri"/>
                <w:b/>
                <w:bCs/>
                <w:color w:val="000000"/>
                <w:sz w:val="18"/>
                <w:szCs w:val="22"/>
              </w:rPr>
              <w:t xml:space="preserve">  de </w:t>
            </w:r>
            <w:r w:rsidR="00DF0748" w:rsidRPr="007F320E">
              <w:rPr>
                <w:rFonts w:ascii="Calibri" w:hAnsi="Calibri"/>
                <w:b/>
                <w:bCs/>
                <w:color w:val="000000"/>
                <w:sz w:val="18"/>
                <w:szCs w:val="22"/>
              </w:rPr>
              <w:t>Bavaria</w:t>
            </w:r>
            <w:r w:rsidRPr="007F320E">
              <w:rPr>
                <w:rFonts w:ascii="Calibri" w:hAnsi="Calibri"/>
                <w:b/>
                <w:bCs/>
                <w:color w:val="000000"/>
                <w:sz w:val="18"/>
                <w:szCs w:val="22"/>
              </w:rPr>
              <w:t>,</w:t>
            </w:r>
            <w:r w:rsidR="00DF0748" w:rsidRPr="007F320E">
              <w:rPr>
                <w:rFonts w:ascii="Calibri" w:hAnsi="Calibri"/>
                <w:b/>
                <w:bCs/>
                <w:color w:val="000000"/>
                <w:sz w:val="18"/>
                <w:szCs w:val="22"/>
              </w:rPr>
              <w:t xml:space="preserve"> </w:t>
            </w:r>
            <w:r w:rsidRPr="007F320E">
              <w:rPr>
                <w:rFonts w:ascii="Calibri" w:hAnsi="Calibri"/>
                <w:b/>
                <w:bCs/>
                <w:color w:val="000000"/>
                <w:sz w:val="18"/>
                <w:szCs w:val="22"/>
              </w:rPr>
              <w:t>villa del prado,</w:t>
            </w:r>
            <w:r w:rsidR="00DF0748" w:rsidRPr="007F320E">
              <w:rPr>
                <w:rFonts w:ascii="Calibri" w:hAnsi="Calibri"/>
                <w:b/>
                <w:bCs/>
                <w:color w:val="000000"/>
                <w:sz w:val="18"/>
                <w:szCs w:val="22"/>
              </w:rPr>
              <w:t xml:space="preserve"> </w:t>
            </w:r>
            <w:r w:rsidRPr="007F320E">
              <w:rPr>
                <w:rFonts w:ascii="Calibri" w:hAnsi="Calibri"/>
                <w:b/>
                <w:bCs/>
                <w:color w:val="000000"/>
                <w:sz w:val="18"/>
                <w:szCs w:val="22"/>
              </w:rPr>
              <w:t xml:space="preserve">nueva </w:t>
            </w:r>
            <w:r w:rsidR="00DF0748" w:rsidRPr="007F320E">
              <w:rPr>
                <w:rFonts w:ascii="Calibri" w:hAnsi="Calibri"/>
                <w:b/>
                <w:bCs/>
                <w:color w:val="000000"/>
                <w:sz w:val="18"/>
                <w:szCs w:val="22"/>
              </w:rPr>
              <w:t>Zelandia</w:t>
            </w:r>
            <w:r w:rsidRPr="007F320E">
              <w:rPr>
                <w:rFonts w:ascii="Calibri" w:hAnsi="Calibri"/>
                <w:b/>
                <w:bCs/>
                <w:color w:val="000000"/>
                <w:sz w:val="18"/>
                <w:szCs w:val="22"/>
              </w:rPr>
              <w:t>,</w:t>
            </w:r>
            <w:r w:rsidR="00DF0748" w:rsidRPr="007F320E">
              <w:rPr>
                <w:rFonts w:ascii="Calibri" w:hAnsi="Calibri"/>
                <w:b/>
                <w:bCs/>
                <w:color w:val="000000"/>
                <w:sz w:val="18"/>
                <w:szCs w:val="22"/>
              </w:rPr>
              <w:t xml:space="preserve"> </w:t>
            </w:r>
            <w:r w:rsidRPr="007F320E">
              <w:rPr>
                <w:rFonts w:ascii="Calibri" w:hAnsi="Calibri"/>
                <w:b/>
                <w:bCs/>
                <w:color w:val="000000"/>
                <w:sz w:val="18"/>
                <w:szCs w:val="22"/>
              </w:rPr>
              <w:t xml:space="preserve">autopista hasta el colegio en la </w:t>
            </w:r>
            <w:r w:rsidR="00DF0748" w:rsidRPr="007F320E">
              <w:rPr>
                <w:rFonts w:ascii="Calibri" w:hAnsi="Calibri"/>
                <w:b/>
                <w:bCs/>
                <w:color w:val="000000"/>
                <w:sz w:val="18"/>
                <w:szCs w:val="22"/>
              </w:rPr>
              <w:t>tarde</w:t>
            </w:r>
            <w:r w:rsidRPr="007F320E">
              <w:rPr>
                <w:rFonts w:ascii="Calibri" w:hAnsi="Calibri"/>
                <w:b/>
                <w:bCs/>
                <w:color w:val="000000"/>
                <w:sz w:val="18"/>
                <w:szCs w:val="22"/>
              </w:rPr>
              <w:t xml:space="preserve"> se hace al</w:t>
            </w:r>
            <w:r w:rsidR="00DF0748" w:rsidRPr="007F320E">
              <w:rPr>
                <w:rFonts w:ascii="Calibri" w:hAnsi="Calibri"/>
                <w:b/>
                <w:bCs/>
                <w:color w:val="000000"/>
                <w:sz w:val="18"/>
                <w:szCs w:val="22"/>
              </w:rPr>
              <w:t xml:space="preserve"> </w:t>
            </w:r>
            <w:r w:rsidRPr="007F320E">
              <w:rPr>
                <w:rFonts w:ascii="Calibri" w:hAnsi="Calibri"/>
                <w:b/>
                <w:bCs/>
                <w:color w:val="000000"/>
                <w:sz w:val="18"/>
                <w:szCs w:val="22"/>
              </w:rPr>
              <w:t>contrario.</w:t>
            </w:r>
          </w:p>
        </w:tc>
      </w:tr>
      <w:tr w:rsidR="00F41A3D" w:rsidRPr="007F320E" w14:paraId="6784649F" w14:textId="77777777" w:rsidTr="0050525F">
        <w:trPr>
          <w:trHeight w:val="50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A938C"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25</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083B56FA" w14:textId="4CE37201" w:rsidR="00F41A3D" w:rsidRPr="007F320E" w:rsidRDefault="00F41A3D" w:rsidP="00DF0748">
            <w:pPr>
              <w:jc w:val="center"/>
              <w:rPr>
                <w:rFonts w:ascii="Calibri" w:hAnsi="Calibri"/>
                <w:b/>
                <w:bCs/>
                <w:color w:val="000000"/>
                <w:sz w:val="18"/>
                <w:szCs w:val="22"/>
              </w:rPr>
            </w:pPr>
            <w:r w:rsidRPr="007F320E">
              <w:rPr>
                <w:rFonts w:ascii="Calibri" w:hAnsi="Calibri"/>
                <w:b/>
                <w:bCs/>
                <w:color w:val="000000"/>
                <w:sz w:val="18"/>
                <w:szCs w:val="22"/>
              </w:rPr>
              <w:t>En la mañana pasan por cedritos cll 147con 13 terminan en la cll 147 con 12,</w:t>
            </w:r>
            <w:r w:rsidR="007F320E" w:rsidRPr="007F320E">
              <w:rPr>
                <w:rFonts w:ascii="Calibri" w:hAnsi="Calibri"/>
                <w:b/>
                <w:bCs/>
                <w:color w:val="000000"/>
                <w:sz w:val="18"/>
                <w:szCs w:val="22"/>
              </w:rPr>
              <w:t xml:space="preserve"> </w:t>
            </w:r>
            <w:r w:rsidRPr="007F320E">
              <w:rPr>
                <w:rFonts w:ascii="Calibri" w:hAnsi="Calibri"/>
                <w:b/>
                <w:bCs/>
                <w:color w:val="000000"/>
                <w:sz w:val="18"/>
                <w:szCs w:val="22"/>
              </w:rPr>
              <w:t xml:space="preserve">nueva </w:t>
            </w:r>
            <w:r w:rsidR="007F320E" w:rsidRPr="007F320E">
              <w:rPr>
                <w:rFonts w:ascii="Calibri" w:hAnsi="Calibri"/>
                <w:b/>
                <w:bCs/>
                <w:color w:val="000000"/>
                <w:sz w:val="18"/>
                <w:szCs w:val="22"/>
              </w:rPr>
              <w:t xml:space="preserve">autopista, </w:t>
            </w:r>
            <w:r w:rsidRPr="007F320E">
              <w:rPr>
                <w:rFonts w:ascii="Calibri" w:hAnsi="Calibri"/>
                <w:b/>
                <w:bCs/>
                <w:color w:val="000000"/>
                <w:sz w:val="18"/>
                <w:szCs w:val="22"/>
              </w:rPr>
              <w:t>orquideas,</w:t>
            </w:r>
            <w:r w:rsidR="00DF0748" w:rsidRPr="007F320E">
              <w:rPr>
                <w:rFonts w:ascii="Calibri" w:hAnsi="Calibri"/>
                <w:b/>
                <w:bCs/>
                <w:color w:val="000000"/>
                <w:sz w:val="18"/>
                <w:szCs w:val="22"/>
              </w:rPr>
              <w:t xml:space="preserve"> </w:t>
            </w:r>
            <w:r w:rsidRPr="007F320E">
              <w:rPr>
                <w:rFonts w:ascii="Calibri" w:hAnsi="Calibri"/>
                <w:b/>
                <w:bCs/>
                <w:color w:val="000000"/>
                <w:sz w:val="18"/>
                <w:szCs w:val="22"/>
              </w:rPr>
              <w:t>toberin,</w:t>
            </w:r>
            <w:r w:rsidR="00DF0748" w:rsidRPr="007F320E">
              <w:rPr>
                <w:rFonts w:ascii="Calibri" w:hAnsi="Calibri"/>
                <w:b/>
                <w:bCs/>
                <w:color w:val="000000"/>
                <w:sz w:val="18"/>
                <w:szCs w:val="22"/>
              </w:rPr>
              <w:t xml:space="preserve"> </w:t>
            </w:r>
            <w:r w:rsidRPr="007F320E">
              <w:rPr>
                <w:rFonts w:ascii="Calibri" w:hAnsi="Calibri"/>
                <w:b/>
                <w:bCs/>
                <w:color w:val="000000"/>
                <w:sz w:val="18"/>
                <w:szCs w:val="22"/>
              </w:rPr>
              <w:t>la uribe,</w:t>
            </w:r>
            <w:r w:rsidR="00DF0748" w:rsidRPr="007F320E">
              <w:rPr>
                <w:rFonts w:ascii="Calibri" w:hAnsi="Calibri"/>
                <w:b/>
                <w:bCs/>
                <w:color w:val="000000"/>
                <w:sz w:val="18"/>
                <w:szCs w:val="22"/>
              </w:rPr>
              <w:t xml:space="preserve"> </w:t>
            </w:r>
            <w:r w:rsidRPr="007F320E">
              <w:rPr>
                <w:rFonts w:ascii="Calibri" w:hAnsi="Calibri"/>
                <w:b/>
                <w:bCs/>
                <w:color w:val="000000"/>
                <w:sz w:val="18"/>
                <w:szCs w:val="22"/>
              </w:rPr>
              <w:t xml:space="preserve">nueva </w:t>
            </w:r>
            <w:r w:rsidR="00DF0748" w:rsidRPr="007F320E">
              <w:rPr>
                <w:rFonts w:ascii="Calibri" w:hAnsi="Calibri"/>
                <w:b/>
                <w:bCs/>
                <w:color w:val="000000"/>
                <w:sz w:val="18"/>
                <w:szCs w:val="22"/>
              </w:rPr>
              <w:t>Zelandia</w:t>
            </w:r>
            <w:r w:rsidRPr="007F320E">
              <w:rPr>
                <w:rFonts w:ascii="Calibri" w:hAnsi="Calibri"/>
                <w:b/>
                <w:bCs/>
                <w:color w:val="000000"/>
                <w:sz w:val="18"/>
                <w:szCs w:val="22"/>
              </w:rPr>
              <w:t>,</w:t>
            </w:r>
            <w:r w:rsidR="00DF0748" w:rsidRPr="007F320E">
              <w:rPr>
                <w:rFonts w:ascii="Calibri" w:hAnsi="Calibri"/>
                <w:b/>
                <w:bCs/>
                <w:color w:val="000000"/>
                <w:sz w:val="18"/>
                <w:szCs w:val="22"/>
              </w:rPr>
              <w:t xml:space="preserve"> </w:t>
            </w:r>
            <w:r w:rsidRPr="007F320E">
              <w:rPr>
                <w:rFonts w:ascii="Calibri" w:hAnsi="Calibri"/>
                <w:b/>
                <w:bCs/>
                <w:color w:val="000000"/>
                <w:sz w:val="18"/>
                <w:szCs w:val="22"/>
              </w:rPr>
              <w:t>maranta,</w:t>
            </w:r>
            <w:r w:rsidR="00DF0748" w:rsidRPr="007F320E">
              <w:rPr>
                <w:rFonts w:ascii="Calibri" w:hAnsi="Calibri"/>
                <w:b/>
                <w:bCs/>
                <w:color w:val="000000"/>
                <w:sz w:val="18"/>
                <w:szCs w:val="22"/>
              </w:rPr>
              <w:t xml:space="preserve"> Canaima hasta el  colegio y e</w:t>
            </w:r>
            <w:r w:rsidRPr="007F320E">
              <w:rPr>
                <w:rFonts w:ascii="Calibri" w:hAnsi="Calibri"/>
                <w:b/>
                <w:bCs/>
                <w:color w:val="000000"/>
                <w:sz w:val="18"/>
                <w:szCs w:val="22"/>
              </w:rPr>
              <w:t>n la tarde lo mismo.</w:t>
            </w:r>
          </w:p>
        </w:tc>
      </w:tr>
      <w:tr w:rsidR="00F41A3D" w:rsidRPr="007F320E" w14:paraId="32474B26" w14:textId="77777777" w:rsidTr="0050525F">
        <w:trPr>
          <w:trHeight w:val="54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5239E"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26</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0F0447E8" w14:textId="4CCEB876" w:rsidR="00F41A3D" w:rsidRPr="007F320E" w:rsidRDefault="00F41A3D">
            <w:pPr>
              <w:jc w:val="center"/>
              <w:rPr>
                <w:rFonts w:ascii="Calibri" w:hAnsi="Calibri"/>
                <w:b/>
                <w:bCs/>
                <w:color w:val="000000"/>
                <w:sz w:val="18"/>
                <w:szCs w:val="22"/>
              </w:rPr>
            </w:pPr>
            <w:r w:rsidRPr="007F320E">
              <w:rPr>
                <w:rFonts w:ascii="Calibri" w:hAnsi="Calibri"/>
                <w:b/>
                <w:bCs/>
                <w:color w:val="000000"/>
                <w:sz w:val="18"/>
                <w:szCs w:val="22"/>
              </w:rPr>
              <w:t xml:space="preserve"> En la mañana empiezan en belmira</w:t>
            </w:r>
            <w:r w:rsidR="00F813EC" w:rsidRPr="007F320E">
              <w:rPr>
                <w:rFonts w:ascii="Calibri" w:hAnsi="Calibri"/>
                <w:b/>
                <w:bCs/>
                <w:color w:val="000000"/>
                <w:sz w:val="18"/>
                <w:szCs w:val="22"/>
              </w:rPr>
              <w:t>,</w:t>
            </w:r>
            <w:r w:rsidRPr="007F320E">
              <w:rPr>
                <w:rFonts w:ascii="Calibri" w:hAnsi="Calibri"/>
                <w:b/>
                <w:bCs/>
                <w:color w:val="000000"/>
                <w:sz w:val="18"/>
                <w:szCs w:val="22"/>
              </w:rPr>
              <w:t xml:space="preserve"> plaza,</w:t>
            </w:r>
            <w:r w:rsidR="00F813EC" w:rsidRPr="007F320E">
              <w:rPr>
                <w:rFonts w:ascii="Calibri" w:hAnsi="Calibri"/>
                <w:b/>
                <w:bCs/>
                <w:color w:val="000000"/>
                <w:sz w:val="18"/>
                <w:szCs w:val="22"/>
              </w:rPr>
              <w:t xml:space="preserve"> cedro gol</w:t>
            </w:r>
            <w:r w:rsidRPr="007F320E">
              <w:rPr>
                <w:rFonts w:ascii="Calibri" w:hAnsi="Calibri"/>
                <w:b/>
                <w:bCs/>
                <w:color w:val="000000"/>
                <w:sz w:val="18"/>
                <w:szCs w:val="22"/>
              </w:rPr>
              <w:t>f,</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sonora,</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barrancas,</w:t>
            </w:r>
            <w:r w:rsidR="007F320E" w:rsidRPr="007F320E">
              <w:rPr>
                <w:rFonts w:ascii="Calibri" w:hAnsi="Calibri"/>
                <w:b/>
                <w:bCs/>
                <w:color w:val="000000"/>
                <w:sz w:val="18"/>
                <w:szCs w:val="22"/>
              </w:rPr>
              <w:t xml:space="preserve"> </w:t>
            </w:r>
            <w:r w:rsidRPr="007F320E">
              <w:rPr>
                <w:rFonts w:ascii="Calibri" w:hAnsi="Calibri"/>
                <w:b/>
                <w:bCs/>
                <w:color w:val="000000"/>
                <w:sz w:val="18"/>
                <w:szCs w:val="22"/>
              </w:rPr>
              <w:t>san cristobal,</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la cita,</w:t>
            </w:r>
            <w:r w:rsidR="00F813EC" w:rsidRPr="007F320E">
              <w:rPr>
                <w:rFonts w:ascii="Calibri" w:hAnsi="Calibri"/>
                <w:b/>
                <w:bCs/>
                <w:color w:val="000000"/>
                <w:sz w:val="18"/>
                <w:szCs w:val="22"/>
              </w:rPr>
              <w:t xml:space="preserve"> san antonio </w:t>
            </w:r>
            <w:r w:rsidRPr="007F320E">
              <w:rPr>
                <w:rFonts w:ascii="Calibri" w:hAnsi="Calibri"/>
                <w:b/>
                <w:bCs/>
                <w:color w:val="000000"/>
                <w:sz w:val="18"/>
                <w:szCs w:val="22"/>
              </w:rPr>
              <w:t>y lijaca,</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en la tarde mirandela,</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 xml:space="preserve">nueva </w:t>
            </w:r>
            <w:r w:rsidR="000A7D65" w:rsidRPr="007F320E">
              <w:rPr>
                <w:rFonts w:ascii="Calibri" w:hAnsi="Calibri"/>
                <w:b/>
                <w:bCs/>
                <w:color w:val="000000"/>
                <w:sz w:val="18"/>
                <w:szCs w:val="22"/>
              </w:rPr>
              <w:t>Zelanda</w:t>
            </w:r>
            <w:r w:rsidRPr="007F320E">
              <w:rPr>
                <w:rFonts w:ascii="Calibri" w:hAnsi="Calibri"/>
                <w:b/>
                <w:bCs/>
                <w:color w:val="000000"/>
                <w:sz w:val="18"/>
                <w:szCs w:val="22"/>
              </w:rPr>
              <w:t>,</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vil</w:t>
            </w:r>
            <w:r w:rsidR="000A7D65">
              <w:rPr>
                <w:rFonts w:ascii="Calibri" w:hAnsi="Calibri"/>
                <w:b/>
                <w:bCs/>
                <w:color w:val="000000"/>
                <w:sz w:val="18"/>
                <w:szCs w:val="22"/>
              </w:rPr>
              <w:t>l</w:t>
            </w:r>
            <w:r w:rsidRPr="007F320E">
              <w:rPr>
                <w:rFonts w:ascii="Calibri" w:hAnsi="Calibri"/>
                <w:b/>
                <w:bCs/>
                <w:color w:val="000000"/>
                <w:sz w:val="18"/>
                <w:szCs w:val="22"/>
              </w:rPr>
              <w:t>a del prado,</w:t>
            </w:r>
            <w:r w:rsidR="00F813EC" w:rsidRPr="007F320E">
              <w:rPr>
                <w:rFonts w:ascii="Calibri" w:hAnsi="Calibri"/>
                <w:b/>
                <w:bCs/>
                <w:color w:val="000000"/>
                <w:sz w:val="18"/>
                <w:szCs w:val="22"/>
              </w:rPr>
              <w:t xml:space="preserve"> san </w:t>
            </w:r>
            <w:r w:rsidR="000A7D65" w:rsidRPr="007F320E">
              <w:rPr>
                <w:rFonts w:ascii="Calibri" w:hAnsi="Calibri"/>
                <w:b/>
                <w:bCs/>
                <w:color w:val="000000"/>
                <w:sz w:val="18"/>
                <w:szCs w:val="22"/>
              </w:rPr>
              <w:t>Cipriano</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y mazuren.</w:t>
            </w:r>
          </w:p>
        </w:tc>
      </w:tr>
      <w:tr w:rsidR="00F41A3D" w:rsidRPr="007F320E" w14:paraId="0D02302D" w14:textId="77777777" w:rsidTr="0050525F">
        <w:trPr>
          <w:trHeight w:val="60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ACFA9"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27</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439D84F3" w14:textId="29BD0204" w:rsidR="00F41A3D" w:rsidRPr="007F320E" w:rsidRDefault="00F41A3D">
            <w:pPr>
              <w:jc w:val="center"/>
              <w:rPr>
                <w:rFonts w:ascii="Calibri" w:hAnsi="Calibri"/>
                <w:b/>
                <w:bCs/>
                <w:color w:val="000000"/>
                <w:sz w:val="18"/>
                <w:szCs w:val="22"/>
              </w:rPr>
            </w:pPr>
            <w:r w:rsidRPr="007F320E">
              <w:rPr>
                <w:rFonts w:ascii="Calibri" w:hAnsi="Calibri"/>
                <w:b/>
                <w:bCs/>
                <w:color w:val="000000"/>
                <w:sz w:val="18"/>
                <w:szCs w:val="22"/>
              </w:rPr>
              <w:t>En la mañana pasan por  recodo el contry,</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bella suiza,</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bosques de medina,</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lisboa cedritos,</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autopista norte hasta el colegio y en la tarde cedritos,</w:t>
            </w:r>
            <w:r w:rsidR="00F813EC" w:rsidRPr="007F320E">
              <w:rPr>
                <w:rFonts w:ascii="Calibri" w:hAnsi="Calibri"/>
                <w:b/>
                <w:bCs/>
                <w:color w:val="000000"/>
                <w:sz w:val="18"/>
                <w:szCs w:val="22"/>
              </w:rPr>
              <w:t xml:space="preserve"> </w:t>
            </w:r>
            <w:r w:rsidR="000A7D65" w:rsidRPr="007F320E">
              <w:rPr>
                <w:rFonts w:ascii="Calibri" w:hAnsi="Calibri"/>
                <w:b/>
                <w:bCs/>
                <w:color w:val="000000"/>
                <w:sz w:val="18"/>
                <w:szCs w:val="22"/>
              </w:rPr>
              <w:t>Lisboa</w:t>
            </w:r>
            <w:r w:rsidRPr="007F320E">
              <w:rPr>
                <w:rFonts w:ascii="Calibri" w:hAnsi="Calibri"/>
                <w:b/>
                <w:bCs/>
                <w:color w:val="000000"/>
                <w:sz w:val="18"/>
                <w:szCs w:val="22"/>
              </w:rPr>
              <w:t>,</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 xml:space="preserve">recodo el </w:t>
            </w:r>
            <w:r w:rsidR="000A7D65" w:rsidRPr="007F320E">
              <w:rPr>
                <w:rFonts w:ascii="Calibri" w:hAnsi="Calibri"/>
                <w:b/>
                <w:bCs/>
                <w:color w:val="000000"/>
                <w:sz w:val="18"/>
                <w:szCs w:val="22"/>
              </w:rPr>
              <w:t>country</w:t>
            </w:r>
            <w:r w:rsidRPr="007F320E">
              <w:rPr>
                <w:rFonts w:ascii="Calibri" w:hAnsi="Calibri"/>
                <w:b/>
                <w:bCs/>
                <w:color w:val="000000"/>
                <w:sz w:val="18"/>
                <w:szCs w:val="22"/>
              </w:rPr>
              <w:t>,</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bella suiza y bosques de medina.</w:t>
            </w:r>
          </w:p>
        </w:tc>
      </w:tr>
      <w:tr w:rsidR="00F41A3D" w:rsidRPr="007F320E" w14:paraId="1E308EB2" w14:textId="77777777" w:rsidTr="0050525F">
        <w:trPr>
          <w:trHeight w:val="60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EF648"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28</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7B3AEA04" w14:textId="3B916C0F" w:rsidR="00F41A3D" w:rsidRPr="007F320E" w:rsidRDefault="00F41A3D">
            <w:pPr>
              <w:jc w:val="center"/>
              <w:rPr>
                <w:rFonts w:ascii="Calibri" w:hAnsi="Calibri"/>
                <w:b/>
                <w:bCs/>
                <w:color w:val="000000"/>
                <w:sz w:val="18"/>
                <w:szCs w:val="22"/>
              </w:rPr>
            </w:pPr>
            <w:r w:rsidRPr="007F320E">
              <w:rPr>
                <w:rFonts w:ascii="Calibri" w:hAnsi="Calibri"/>
                <w:b/>
                <w:bCs/>
                <w:color w:val="000000"/>
                <w:sz w:val="18"/>
                <w:szCs w:val="22"/>
              </w:rPr>
              <w:t>En l</w:t>
            </w:r>
            <w:r w:rsidR="00F813EC" w:rsidRPr="007F320E">
              <w:rPr>
                <w:rFonts w:ascii="Calibri" w:hAnsi="Calibri"/>
                <w:b/>
                <w:bCs/>
                <w:color w:val="000000"/>
                <w:sz w:val="18"/>
                <w:szCs w:val="22"/>
              </w:rPr>
              <w:t>a mañana empiezan en la calleja</w:t>
            </w:r>
            <w:r w:rsidRPr="007F320E">
              <w:rPr>
                <w:rFonts w:ascii="Calibri" w:hAnsi="Calibri"/>
                <w:b/>
                <w:bCs/>
                <w:color w:val="000000"/>
                <w:sz w:val="18"/>
                <w:szCs w:val="22"/>
              </w:rPr>
              <w:t>,</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contador,</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nueva autopista,</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cedritos las margaritas,</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 xml:space="preserve">toberin, </w:t>
            </w:r>
            <w:r w:rsidR="000A7D65" w:rsidRPr="007F320E">
              <w:rPr>
                <w:rFonts w:ascii="Calibri" w:hAnsi="Calibri"/>
                <w:b/>
                <w:bCs/>
                <w:color w:val="000000"/>
                <w:sz w:val="18"/>
                <w:szCs w:val="22"/>
              </w:rPr>
              <w:t>Uribe</w:t>
            </w:r>
            <w:r w:rsidRPr="007F320E">
              <w:rPr>
                <w:rFonts w:ascii="Calibri" w:hAnsi="Calibri"/>
                <w:b/>
                <w:bCs/>
                <w:color w:val="000000"/>
                <w:sz w:val="18"/>
                <w:szCs w:val="22"/>
              </w:rPr>
              <w:t>,</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maranta y en la tarde se hace al</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contrario.</w:t>
            </w:r>
          </w:p>
        </w:tc>
      </w:tr>
      <w:tr w:rsidR="00F41A3D" w:rsidRPr="007F320E" w14:paraId="57A152CD" w14:textId="77777777" w:rsidTr="0050525F">
        <w:trPr>
          <w:trHeight w:val="54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F0414"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29</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51AC3CB2" w14:textId="12F0EA82" w:rsidR="00F41A3D" w:rsidRPr="007F320E" w:rsidRDefault="00F41A3D">
            <w:pPr>
              <w:jc w:val="center"/>
              <w:rPr>
                <w:rFonts w:ascii="Calibri" w:hAnsi="Calibri"/>
                <w:b/>
                <w:bCs/>
                <w:color w:val="000000"/>
                <w:sz w:val="18"/>
                <w:szCs w:val="22"/>
              </w:rPr>
            </w:pPr>
            <w:r w:rsidRPr="007F320E">
              <w:rPr>
                <w:rFonts w:ascii="Calibri" w:hAnsi="Calibri"/>
                <w:b/>
                <w:bCs/>
                <w:color w:val="000000"/>
                <w:sz w:val="18"/>
                <w:szCs w:val="22"/>
              </w:rPr>
              <w:t xml:space="preserve"> En la mañana empiezan en  minuto de dios,</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bonanza,</w:t>
            </w:r>
            <w:r w:rsidR="00F813EC" w:rsidRPr="007F320E">
              <w:rPr>
                <w:rFonts w:ascii="Calibri" w:hAnsi="Calibri"/>
                <w:b/>
                <w:bCs/>
                <w:color w:val="000000"/>
                <w:sz w:val="18"/>
                <w:szCs w:val="22"/>
              </w:rPr>
              <w:t xml:space="preserve"> Pontevedra</w:t>
            </w:r>
            <w:r w:rsidRPr="007F320E">
              <w:rPr>
                <w:rFonts w:ascii="Calibri" w:hAnsi="Calibri"/>
                <w:b/>
                <w:bCs/>
                <w:color w:val="000000"/>
                <w:sz w:val="18"/>
                <w:szCs w:val="22"/>
              </w:rPr>
              <w:t xml:space="preserve"> luego por</w:t>
            </w:r>
            <w:r w:rsidR="00F813EC" w:rsidRPr="007F320E">
              <w:rPr>
                <w:rFonts w:ascii="Calibri" w:hAnsi="Calibri"/>
                <w:b/>
                <w:bCs/>
                <w:color w:val="000000"/>
                <w:sz w:val="18"/>
                <w:szCs w:val="22"/>
              </w:rPr>
              <w:t xml:space="preserve"> Niza</w:t>
            </w:r>
            <w:r w:rsidRPr="007F320E">
              <w:rPr>
                <w:rFonts w:ascii="Calibri" w:hAnsi="Calibri"/>
                <w:b/>
                <w:bCs/>
                <w:color w:val="000000"/>
                <w:sz w:val="18"/>
                <w:szCs w:val="22"/>
              </w:rPr>
              <w:t>,</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colina campestre,</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prado,</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autopista y colegio en la tarde al contrario.</w:t>
            </w:r>
          </w:p>
        </w:tc>
      </w:tr>
      <w:tr w:rsidR="00F41A3D" w:rsidRPr="007F320E" w14:paraId="2E4CE0EF" w14:textId="77777777" w:rsidTr="0050525F">
        <w:trPr>
          <w:trHeight w:val="53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27004"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30</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09C038BA" w14:textId="2E563D0E" w:rsidR="00F41A3D" w:rsidRPr="007F320E" w:rsidRDefault="00F41A3D">
            <w:pPr>
              <w:jc w:val="center"/>
              <w:rPr>
                <w:rFonts w:ascii="Calibri" w:hAnsi="Calibri"/>
                <w:b/>
                <w:bCs/>
                <w:color w:val="000000"/>
                <w:sz w:val="18"/>
                <w:szCs w:val="22"/>
              </w:rPr>
            </w:pPr>
            <w:r w:rsidRPr="007F320E">
              <w:rPr>
                <w:rFonts w:ascii="Calibri" w:hAnsi="Calibri"/>
                <w:b/>
                <w:bCs/>
                <w:color w:val="000000"/>
                <w:sz w:val="18"/>
                <w:szCs w:val="22"/>
              </w:rPr>
              <w:t>En la mañana pasan por ilarco,</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puente largo,</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floresta,</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andes,</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rio negro,</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castellana autopista colegio y en la tarde ilarco,</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puente largo,</w:t>
            </w:r>
            <w:r w:rsidR="00F813EC" w:rsidRPr="007F320E">
              <w:rPr>
                <w:rFonts w:ascii="Calibri" w:hAnsi="Calibri"/>
                <w:b/>
                <w:bCs/>
                <w:color w:val="000000"/>
                <w:sz w:val="18"/>
                <w:szCs w:val="22"/>
              </w:rPr>
              <w:t xml:space="preserve"> rio Negro</w:t>
            </w:r>
            <w:r w:rsidRPr="007F320E">
              <w:rPr>
                <w:rFonts w:ascii="Calibri" w:hAnsi="Calibri"/>
                <w:b/>
                <w:bCs/>
                <w:color w:val="000000"/>
                <w:sz w:val="18"/>
                <w:szCs w:val="22"/>
              </w:rPr>
              <w:t>,</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 xml:space="preserve">san </w:t>
            </w:r>
            <w:r w:rsidR="00F813EC" w:rsidRPr="007F320E">
              <w:rPr>
                <w:rFonts w:ascii="Calibri" w:hAnsi="Calibri"/>
                <w:b/>
                <w:bCs/>
                <w:color w:val="000000"/>
                <w:sz w:val="18"/>
                <w:szCs w:val="22"/>
              </w:rPr>
              <w:t>Martin</w:t>
            </w:r>
            <w:r w:rsidRPr="007F320E">
              <w:rPr>
                <w:rFonts w:ascii="Calibri" w:hAnsi="Calibri"/>
                <w:b/>
                <w:bCs/>
                <w:color w:val="000000"/>
                <w:sz w:val="18"/>
                <w:szCs w:val="22"/>
              </w:rPr>
              <w:t>,</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castellana,</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andes,</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floresta.</w:t>
            </w:r>
          </w:p>
        </w:tc>
      </w:tr>
      <w:tr w:rsidR="00F41A3D" w:rsidRPr="007F320E" w14:paraId="62F4E776" w14:textId="77777777" w:rsidTr="0050525F">
        <w:trPr>
          <w:trHeight w:val="6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DEE7D"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31</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6C931E0E" w14:textId="2FEA8A1F" w:rsidR="00F41A3D" w:rsidRPr="007F320E" w:rsidRDefault="00F41A3D">
            <w:pPr>
              <w:jc w:val="center"/>
              <w:rPr>
                <w:rFonts w:ascii="Calibri" w:hAnsi="Calibri"/>
                <w:b/>
                <w:bCs/>
                <w:color w:val="000000"/>
                <w:sz w:val="18"/>
                <w:szCs w:val="22"/>
              </w:rPr>
            </w:pPr>
            <w:r w:rsidRPr="007F320E">
              <w:rPr>
                <w:rFonts w:ascii="Calibri" w:hAnsi="Calibri"/>
                <w:b/>
                <w:bCs/>
                <w:color w:val="000000"/>
                <w:sz w:val="18"/>
                <w:szCs w:val="22"/>
              </w:rPr>
              <w:t>En la mañana empieza por palermo,</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galerias,</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chapinero</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centro,</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chapinero alto,</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rosales chapinero,</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el contry</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w:t>
            </w:r>
            <w:r w:rsidR="000A7D65">
              <w:rPr>
                <w:rFonts w:ascii="Calibri" w:hAnsi="Calibri"/>
                <w:b/>
                <w:bCs/>
                <w:color w:val="000000"/>
                <w:sz w:val="18"/>
                <w:szCs w:val="22"/>
              </w:rPr>
              <w:t xml:space="preserve"> </w:t>
            </w:r>
            <w:r w:rsidRPr="007F320E">
              <w:rPr>
                <w:rFonts w:ascii="Calibri" w:hAnsi="Calibri"/>
                <w:b/>
                <w:bCs/>
                <w:color w:val="000000"/>
                <w:sz w:val="18"/>
                <w:szCs w:val="22"/>
              </w:rPr>
              <w:t>el polo,</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la castellana y en la tarde,</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el polo,</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el contry,</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chapinero,</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rosales,</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chapiner</w:t>
            </w:r>
            <w:r w:rsidR="00F813EC" w:rsidRPr="007F320E">
              <w:rPr>
                <w:rFonts w:ascii="Calibri" w:hAnsi="Calibri"/>
                <w:b/>
                <w:bCs/>
                <w:color w:val="000000"/>
                <w:sz w:val="18"/>
                <w:szCs w:val="22"/>
              </w:rPr>
              <w:t>o</w:t>
            </w:r>
            <w:r w:rsidRPr="007F320E">
              <w:rPr>
                <w:rFonts w:ascii="Calibri" w:hAnsi="Calibri"/>
                <w:b/>
                <w:bCs/>
                <w:color w:val="000000"/>
                <w:sz w:val="18"/>
                <w:szCs w:val="22"/>
              </w:rPr>
              <w:t xml:space="preserve"> alto,</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chapinero</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centro,</w:t>
            </w:r>
            <w:r w:rsidR="00F813EC" w:rsidRPr="007F320E">
              <w:rPr>
                <w:rFonts w:ascii="Calibri" w:hAnsi="Calibri"/>
                <w:b/>
                <w:bCs/>
                <w:color w:val="000000"/>
                <w:sz w:val="18"/>
                <w:szCs w:val="22"/>
              </w:rPr>
              <w:t xml:space="preserve"> </w:t>
            </w:r>
            <w:r w:rsidR="000A7D65" w:rsidRPr="007F320E">
              <w:rPr>
                <w:rFonts w:ascii="Calibri" w:hAnsi="Calibri"/>
                <w:b/>
                <w:bCs/>
                <w:color w:val="000000"/>
                <w:sz w:val="18"/>
                <w:szCs w:val="22"/>
              </w:rPr>
              <w:t>galerías</w:t>
            </w:r>
            <w:r w:rsidRPr="007F320E">
              <w:rPr>
                <w:rFonts w:ascii="Calibri" w:hAnsi="Calibri"/>
                <w:b/>
                <w:bCs/>
                <w:color w:val="000000"/>
                <w:sz w:val="18"/>
                <w:szCs w:val="22"/>
              </w:rPr>
              <w:t>,</w:t>
            </w:r>
            <w:r w:rsidR="00F813EC" w:rsidRPr="007F320E">
              <w:rPr>
                <w:rFonts w:ascii="Calibri" w:hAnsi="Calibri"/>
                <w:b/>
                <w:bCs/>
                <w:color w:val="000000"/>
                <w:sz w:val="18"/>
                <w:szCs w:val="22"/>
              </w:rPr>
              <w:t xml:space="preserve"> Palermo</w:t>
            </w:r>
            <w:r w:rsidRPr="007F320E">
              <w:rPr>
                <w:rFonts w:ascii="Calibri" w:hAnsi="Calibri"/>
                <w:b/>
                <w:bCs/>
                <w:color w:val="000000"/>
                <w:sz w:val="18"/>
                <w:szCs w:val="22"/>
              </w:rPr>
              <w:t>.</w:t>
            </w:r>
          </w:p>
        </w:tc>
      </w:tr>
      <w:tr w:rsidR="00F41A3D" w:rsidRPr="007F320E" w14:paraId="63E0D174" w14:textId="77777777" w:rsidTr="0050525F">
        <w:trPr>
          <w:trHeight w:val="6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074C1"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32</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576BF69D" w14:textId="0A755FD3" w:rsidR="00F41A3D" w:rsidRPr="007F320E" w:rsidRDefault="00F41A3D" w:rsidP="00F813EC">
            <w:pPr>
              <w:jc w:val="center"/>
              <w:rPr>
                <w:rFonts w:ascii="Calibri" w:hAnsi="Calibri"/>
                <w:b/>
                <w:bCs/>
                <w:color w:val="000000"/>
                <w:sz w:val="18"/>
                <w:szCs w:val="22"/>
              </w:rPr>
            </w:pPr>
            <w:r w:rsidRPr="007F320E">
              <w:rPr>
                <w:rFonts w:ascii="Calibri" w:hAnsi="Calibri"/>
                <w:b/>
                <w:bCs/>
                <w:color w:val="000000"/>
                <w:sz w:val="18"/>
                <w:szCs w:val="22"/>
              </w:rPr>
              <w:t>En la mañana empiezan  por cll 116,</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 xml:space="preserve">san </w:t>
            </w:r>
            <w:r w:rsidR="00F813EC" w:rsidRPr="007F320E">
              <w:rPr>
                <w:rFonts w:ascii="Calibri" w:hAnsi="Calibri"/>
                <w:b/>
                <w:bCs/>
                <w:color w:val="000000"/>
                <w:sz w:val="18"/>
                <w:szCs w:val="22"/>
              </w:rPr>
              <w:t>Nicolás</w:t>
            </w:r>
            <w:r w:rsidRPr="007F320E">
              <w:rPr>
                <w:rFonts w:ascii="Calibri" w:hAnsi="Calibri"/>
                <w:b/>
                <w:bCs/>
                <w:color w:val="000000"/>
                <w:sz w:val="18"/>
                <w:szCs w:val="22"/>
              </w:rPr>
              <w:t>,</w:t>
            </w:r>
            <w:r w:rsidR="00F813EC" w:rsidRPr="007F320E">
              <w:rPr>
                <w:rFonts w:ascii="Calibri" w:hAnsi="Calibri"/>
                <w:b/>
                <w:bCs/>
                <w:color w:val="000000"/>
                <w:sz w:val="18"/>
                <w:szCs w:val="22"/>
              </w:rPr>
              <w:t xml:space="preserve"> Pontevedra</w:t>
            </w:r>
            <w:r w:rsidRPr="007F320E">
              <w:rPr>
                <w:rFonts w:ascii="Calibri" w:hAnsi="Calibri"/>
                <w:b/>
                <w:bCs/>
                <w:color w:val="000000"/>
                <w:sz w:val="18"/>
                <w:szCs w:val="22"/>
              </w:rPr>
              <w:t>,</w:t>
            </w:r>
            <w:r w:rsidR="00F813EC" w:rsidRPr="007F320E">
              <w:rPr>
                <w:rFonts w:ascii="Calibri" w:hAnsi="Calibri"/>
                <w:b/>
                <w:bCs/>
                <w:color w:val="000000"/>
                <w:sz w:val="18"/>
                <w:szCs w:val="22"/>
              </w:rPr>
              <w:t xml:space="preserve"> marques</w:t>
            </w:r>
            <w:r w:rsidRPr="007F320E">
              <w:rPr>
                <w:rFonts w:ascii="Calibri" w:hAnsi="Calibri"/>
                <w:b/>
                <w:bCs/>
                <w:color w:val="000000"/>
                <w:sz w:val="18"/>
                <w:szCs w:val="22"/>
              </w:rPr>
              <w:t xml:space="preserve"> de </w:t>
            </w:r>
            <w:r w:rsidR="00BD5963" w:rsidRPr="007F320E">
              <w:rPr>
                <w:rFonts w:ascii="Calibri" w:hAnsi="Calibri"/>
                <w:b/>
                <w:bCs/>
                <w:color w:val="000000"/>
                <w:sz w:val="18"/>
                <w:szCs w:val="22"/>
              </w:rPr>
              <w:t>Pontevedra</w:t>
            </w:r>
            <w:r w:rsidRPr="007F320E">
              <w:rPr>
                <w:rFonts w:ascii="Calibri" w:hAnsi="Calibri"/>
                <w:b/>
                <w:bCs/>
                <w:color w:val="000000"/>
                <w:sz w:val="18"/>
                <w:szCs w:val="22"/>
              </w:rPr>
              <w:t>,</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nueva  monterrey,</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morato</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ilarco,</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puente largo,</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autopista colegio, en la tarde autopista,</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ilarco,</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puente largo,</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 xml:space="preserve">san </w:t>
            </w:r>
            <w:r w:rsidR="00BD5963" w:rsidRPr="007F320E">
              <w:rPr>
                <w:rFonts w:ascii="Calibri" w:hAnsi="Calibri"/>
                <w:b/>
                <w:bCs/>
                <w:color w:val="000000"/>
                <w:sz w:val="18"/>
                <w:szCs w:val="22"/>
              </w:rPr>
              <w:t>Nicolás</w:t>
            </w:r>
            <w:r w:rsidRPr="007F320E">
              <w:rPr>
                <w:rFonts w:ascii="Calibri" w:hAnsi="Calibri"/>
                <w:b/>
                <w:bCs/>
                <w:color w:val="000000"/>
                <w:sz w:val="18"/>
                <w:szCs w:val="22"/>
              </w:rPr>
              <w:t>,</w:t>
            </w:r>
            <w:r w:rsidR="00F813EC" w:rsidRPr="007F320E">
              <w:rPr>
                <w:rFonts w:ascii="Calibri" w:hAnsi="Calibri"/>
                <w:b/>
                <w:bCs/>
                <w:color w:val="000000"/>
                <w:sz w:val="18"/>
                <w:szCs w:val="22"/>
              </w:rPr>
              <w:t xml:space="preserve"> </w:t>
            </w:r>
            <w:r w:rsidR="00BD5963" w:rsidRPr="007F320E">
              <w:rPr>
                <w:rFonts w:ascii="Calibri" w:hAnsi="Calibri"/>
                <w:b/>
                <w:bCs/>
                <w:color w:val="000000"/>
                <w:sz w:val="18"/>
                <w:szCs w:val="22"/>
              </w:rPr>
              <w:t>Pontevedra</w:t>
            </w:r>
            <w:r w:rsidRPr="007F320E">
              <w:rPr>
                <w:rFonts w:ascii="Calibri" w:hAnsi="Calibri"/>
                <w:b/>
                <w:bCs/>
                <w:color w:val="000000"/>
                <w:sz w:val="18"/>
                <w:szCs w:val="22"/>
              </w:rPr>
              <w:t>,</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nuevo monterrey,</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morato.</w:t>
            </w:r>
          </w:p>
        </w:tc>
      </w:tr>
      <w:tr w:rsidR="00F41A3D" w:rsidRPr="007F320E" w14:paraId="633DA842" w14:textId="77777777" w:rsidTr="0050525F">
        <w:trPr>
          <w:trHeight w:val="69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048F9"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33</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4B8C5FA2" w14:textId="4C51A848" w:rsidR="00F41A3D" w:rsidRPr="007F320E" w:rsidRDefault="00F41A3D">
            <w:pPr>
              <w:jc w:val="center"/>
              <w:rPr>
                <w:rFonts w:ascii="Calibri" w:hAnsi="Calibri"/>
                <w:b/>
                <w:bCs/>
                <w:color w:val="000000"/>
                <w:sz w:val="18"/>
                <w:szCs w:val="22"/>
              </w:rPr>
            </w:pPr>
            <w:r w:rsidRPr="007F320E">
              <w:rPr>
                <w:rFonts w:ascii="Calibri" w:hAnsi="Calibri"/>
                <w:b/>
                <w:bCs/>
                <w:color w:val="000000"/>
                <w:sz w:val="18"/>
                <w:szCs w:val="22"/>
              </w:rPr>
              <w:t>En la mañana empiezan por la esmeralda,</w:t>
            </w:r>
            <w:r w:rsidR="00F813EC" w:rsidRPr="007F320E">
              <w:rPr>
                <w:rFonts w:ascii="Calibri" w:hAnsi="Calibri"/>
                <w:b/>
                <w:bCs/>
                <w:color w:val="000000"/>
                <w:sz w:val="18"/>
                <w:szCs w:val="22"/>
              </w:rPr>
              <w:t xml:space="preserve"> Rafael</w:t>
            </w:r>
            <w:r w:rsidRPr="007F320E">
              <w:rPr>
                <w:rFonts w:ascii="Calibri" w:hAnsi="Calibri"/>
                <w:b/>
                <w:bCs/>
                <w:color w:val="000000"/>
                <w:sz w:val="18"/>
                <w:szCs w:val="22"/>
              </w:rPr>
              <w:t xml:space="preserve"> </w:t>
            </w:r>
            <w:r w:rsidR="00F813EC" w:rsidRPr="007F320E">
              <w:rPr>
                <w:rFonts w:ascii="Calibri" w:hAnsi="Calibri"/>
                <w:b/>
                <w:bCs/>
                <w:color w:val="000000"/>
                <w:sz w:val="18"/>
                <w:szCs w:val="22"/>
              </w:rPr>
              <w:t>Núñez</w:t>
            </w:r>
            <w:r w:rsidRPr="007F320E">
              <w:rPr>
                <w:rFonts w:ascii="Calibri" w:hAnsi="Calibri"/>
                <w:b/>
                <w:bCs/>
                <w:color w:val="000000"/>
                <w:sz w:val="18"/>
                <w:szCs w:val="22"/>
              </w:rPr>
              <w:t>,</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san miguel,</w:t>
            </w:r>
            <w:r w:rsidR="00F813EC" w:rsidRPr="007F320E">
              <w:rPr>
                <w:rFonts w:ascii="Calibri" w:hAnsi="Calibri"/>
                <w:b/>
                <w:bCs/>
                <w:color w:val="000000"/>
                <w:sz w:val="18"/>
                <w:szCs w:val="22"/>
              </w:rPr>
              <w:t xml:space="preserve"> Nicolás</w:t>
            </w:r>
            <w:r w:rsidRPr="007F320E">
              <w:rPr>
                <w:rFonts w:ascii="Calibri" w:hAnsi="Calibri"/>
                <w:b/>
                <w:bCs/>
                <w:color w:val="000000"/>
                <w:sz w:val="18"/>
                <w:szCs w:val="22"/>
              </w:rPr>
              <w:t xml:space="preserve"> de federman,</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la castellana,</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autopista hasta el colegio y en la tarde la castellana,</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 xml:space="preserve">nicolas </w:t>
            </w:r>
            <w:r w:rsidR="00F813EC" w:rsidRPr="007F320E">
              <w:rPr>
                <w:rFonts w:ascii="Calibri" w:hAnsi="Calibri"/>
                <w:b/>
                <w:bCs/>
                <w:color w:val="000000"/>
                <w:sz w:val="18"/>
                <w:szCs w:val="22"/>
              </w:rPr>
              <w:t xml:space="preserve">de </w:t>
            </w:r>
            <w:r w:rsidRPr="007F320E">
              <w:rPr>
                <w:rFonts w:ascii="Calibri" w:hAnsi="Calibri"/>
                <w:b/>
                <w:bCs/>
                <w:color w:val="000000"/>
                <w:sz w:val="18"/>
                <w:szCs w:val="22"/>
              </w:rPr>
              <w:t>federman,</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san miguel,</w:t>
            </w:r>
            <w:r w:rsidR="00F813EC" w:rsidRPr="007F320E">
              <w:rPr>
                <w:rFonts w:ascii="Calibri" w:hAnsi="Calibri"/>
                <w:b/>
                <w:bCs/>
                <w:color w:val="000000"/>
                <w:sz w:val="18"/>
                <w:szCs w:val="22"/>
              </w:rPr>
              <w:t xml:space="preserve"> Rafael</w:t>
            </w:r>
            <w:r w:rsidRPr="007F320E">
              <w:rPr>
                <w:rFonts w:ascii="Calibri" w:hAnsi="Calibri"/>
                <w:b/>
                <w:bCs/>
                <w:color w:val="000000"/>
                <w:sz w:val="18"/>
                <w:szCs w:val="22"/>
              </w:rPr>
              <w:t xml:space="preserve"> </w:t>
            </w:r>
            <w:r w:rsidR="00BD5963" w:rsidRPr="007F320E">
              <w:rPr>
                <w:rFonts w:ascii="Calibri" w:hAnsi="Calibri"/>
                <w:b/>
                <w:bCs/>
                <w:color w:val="000000"/>
                <w:sz w:val="18"/>
                <w:szCs w:val="22"/>
              </w:rPr>
              <w:t>Núñez</w:t>
            </w:r>
            <w:r w:rsidRPr="007F320E">
              <w:rPr>
                <w:rFonts w:ascii="Calibri" w:hAnsi="Calibri"/>
                <w:b/>
                <w:bCs/>
                <w:color w:val="000000"/>
                <w:sz w:val="18"/>
                <w:szCs w:val="22"/>
              </w:rPr>
              <w:t>,</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la esmeralda.</w:t>
            </w:r>
          </w:p>
        </w:tc>
      </w:tr>
      <w:tr w:rsidR="00F41A3D" w:rsidRPr="007F320E" w14:paraId="6E55D26C" w14:textId="77777777" w:rsidTr="0050525F">
        <w:trPr>
          <w:trHeight w:val="54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CE715"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34</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1FE9FB2E" w14:textId="14BFC23F" w:rsidR="00F41A3D" w:rsidRPr="007F320E" w:rsidRDefault="00F41A3D">
            <w:pPr>
              <w:jc w:val="center"/>
              <w:rPr>
                <w:rFonts w:ascii="Calibri" w:hAnsi="Calibri"/>
                <w:b/>
                <w:bCs/>
                <w:color w:val="000000"/>
                <w:sz w:val="18"/>
                <w:szCs w:val="22"/>
              </w:rPr>
            </w:pPr>
            <w:r w:rsidRPr="007F320E">
              <w:rPr>
                <w:rFonts w:ascii="Calibri" w:hAnsi="Calibri"/>
                <w:b/>
                <w:bCs/>
                <w:color w:val="000000"/>
                <w:sz w:val="18"/>
                <w:szCs w:val="22"/>
              </w:rPr>
              <w:t>En la mañana empiezan por britalia norte colina campestre,</w:t>
            </w:r>
            <w:r w:rsidR="00F813EC" w:rsidRPr="007F320E">
              <w:rPr>
                <w:rFonts w:ascii="Calibri" w:hAnsi="Calibri"/>
                <w:b/>
                <w:bCs/>
                <w:color w:val="000000"/>
                <w:sz w:val="18"/>
                <w:szCs w:val="22"/>
              </w:rPr>
              <w:t xml:space="preserve"> áticos</w:t>
            </w:r>
            <w:r w:rsidRPr="007F320E">
              <w:rPr>
                <w:rFonts w:ascii="Calibri" w:hAnsi="Calibri"/>
                <w:b/>
                <w:bCs/>
                <w:color w:val="000000"/>
                <w:sz w:val="18"/>
                <w:szCs w:val="22"/>
              </w:rPr>
              <w:t xml:space="preserve"> del norte,</w:t>
            </w:r>
            <w:r w:rsidR="00F813EC" w:rsidRPr="007F320E">
              <w:rPr>
                <w:rFonts w:ascii="Calibri" w:hAnsi="Calibri"/>
                <w:b/>
                <w:bCs/>
                <w:color w:val="000000"/>
                <w:sz w:val="18"/>
                <w:szCs w:val="22"/>
              </w:rPr>
              <w:t xml:space="preserve"> autopista hasta el colegio, e</w:t>
            </w:r>
            <w:r w:rsidRPr="007F320E">
              <w:rPr>
                <w:rFonts w:ascii="Calibri" w:hAnsi="Calibri"/>
                <w:b/>
                <w:bCs/>
                <w:color w:val="000000"/>
                <w:sz w:val="18"/>
                <w:szCs w:val="22"/>
              </w:rPr>
              <w:t>n la tarde colegio,</w:t>
            </w:r>
            <w:r w:rsidR="00F813EC" w:rsidRPr="007F320E">
              <w:rPr>
                <w:rFonts w:ascii="Calibri" w:hAnsi="Calibri"/>
                <w:b/>
                <w:bCs/>
                <w:color w:val="000000"/>
                <w:sz w:val="18"/>
                <w:szCs w:val="22"/>
              </w:rPr>
              <w:t xml:space="preserve"> autopista luego por áticos</w:t>
            </w:r>
            <w:r w:rsidRPr="007F320E">
              <w:rPr>
                <w:rFonts w:ascii="Calibri" w:hAnsi="Calibri"/>
                <w:b/>
                <w:bCs/>
                <w:color w:val="000000"/>
                <w:sz w:val="18"/>
                <w:szCs w:val="22"/>
              </w:rPr>
              <w:t xml:space="preserve"> del norte,</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colina campestre,</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 xml:space="preserve">san </w:t>
            </w:r>
            <w:r w:rsidR="00F813EC" w:rsidRPr="007F320E">
              <w:rPr>
                <w:rFonts w:ascii="Calibri" w:hAnsi="Calibri"/>
                <w:b/>
                <w:bCs/>
                <w:color w:val="000000"/>
                <w:sz w:val="18"/>
                <w:szCs w:val="22"/>
              </w:rPr>
              <w:t>Cipriano</w:t>
            </w:r>
            <w:r w:rsidRPr="007F320E">
              <w:rPr>
                <w:rFonts w:ascii="Calibri" w:hAnsi="Calibri"/>
                <w:b/>
                <w:bCs/>
                <w:color w:val="000000"/>
                <w:sz w:val="18"/>
                <w:szCs w:val="22"/>
              </w:rPr>
              <w:t>,</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britalia del norte.</w:t>
            </w:r>
          </w:p>
        </w:tc>
      </w:tr>
      <w:tr w:rsidR="00F41A3D" w:rsidRPr="007F320E" w14:paraId="5CBE9E07" w14:textId="77777777" w:rsidTr="0050525F">
        <w:trPr>
          <w:trHeight w:val="54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67AB5"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35</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754E6D28" w14:textId="068F5506" w:rsidR="00F41A3D" w:rsidRPr="007F320E" w:rsidRDefault="00F41A3D">
            <w:pPr>
              <w:jc w:val="center"/>
              <w:rPr>
                <w:rFonts w:ascii="Calibri" w:hAnsi="Calibri"/>
                <w:b/>
                <w:bCs/>
                <w:color w:val="000000"/>
                <w:sz w:val="18"/>
                <w:szCs w:val="22"/>
              </w:rPr>
            </w:pPr>
            <w:r w:rsidRPr="007F320E">
              <w:rPr>
                <w:rFonts w:ascii="Calibri" w:hAnsi="Calibri"/>
                <w:b/>
                <w:bCs/>
                <w:color w:val="000000"/>
                <w:sz w:val="18"/>
                <w:szCs w:val="22"/>
              </w:rPr>
              <w:t xml:space="preserve">En la mañana empiezan por lagos de </w:t>
            </w:r>
            <w:r w:rsidR="00F813EC" w:rsidRPr="007F320E">
              <w:rPr>
                <w:rFonts w:ascii="Calibri" w:hAnsi="Calibri"/>
                <w:b/>
                <w:bCs/>
                <w:color w:val="000000"/>
                <w:sz w:val="18"/>
                <w:szCs w:val="22"/>
              </w:rPr>
              <w:t>córdoba</w:t>
            </w:r>
            <w:r w:rsidRPr="007F320E">
              <w:rPr>
                <w:rFonts w:ascii="Calibri" w:hAnsi="Calibri"/>
                <w:b/>
                <w:bCs/>
                <w:color w:val="000000"/>
                <w:sz w:val="18"/>
                <w:szCs w:val="22"/>
              </w:rPr>
              <w:t>,</w:t>
            </w:r>
            <w:r w:rsidR="00F813EC" w:rsidRPr="007F320E">
              <w:rPr>
                <w:rFonts w:ascii="Calibri" w:hAnsi="Calibri"/>
                <w:b/>
                <w:bCs/>
                <w:color w:val="000000"/>
                <w:sz w:val="18"/>
                <w:szCs w:val="22"/>
              </w:rPr>
              <w:t xml:space="preserve"> Niza</w:t>
            </w:r>
            <w:r w:rsidRPr="007F320E">
              <w:rPr>
                <w:rFonts w:ascii="Calibri" w:hAnsi="Calibri"/>
                <w:b/>
                <w:bCs/>
                <w:color w:val="000000"/>
                <w:sz w:val="18"/>
                <w:szCs w:val="22"/>
              </w:rPr>
              <w:t xml:space="preserve"> antigua</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la calleja autopista hasta el colegio,</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en la tarde colegio autopista,</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la calleja,</w:t>
            </w:r>
            <w:r w:rsidR="00F813EC" w:rsidRPr="007F320E">
              <w:rPr>
                <w:rFonts w:ascii="Calibri" w:hAnsi="Calibri"/>
                <w:b/>
                <w:bCs/>
                <w:color w:val="000000"/>
                <w:sz w:val="18"/>
                <w:szCs w:val="22"/>
              </w:rPr>
              <w:t xml:space="preserve"> Niza</w:t>
            </w:r>
            <w:r w:rsidRPr="007F320E">
              <w:rPr>
                <w:rFonts w:ascii="Calibri" w:hAnsi="Calibri"/>
                <w:b/>
                <w:bCs/>
                <w:color w:val="000000"/>
                <w:sz w:val="18"/>
                <w:szCs w:val="22"/>
              </w:rPr>
              <w:t xml:space="preserve"> antigua,</w:t>
            </w:r>
            <w:r w:rsidR="00F813EC" w:rsidRPr="007F320E">
              <w:rPr>
                <w:rFonts w:ascii="Calibri" w:hAnsi="Calibri"/>
                <w:b/>
                <w:bCs/>
                <w:color w:val="000000"/>
                <w:sz w:val="18"/>
                <w:szCs w:val="22"/>
              </w:rPr>
              <w:t xml:space="preserve"> </w:t>
            </w:r>
            <w:r w:rsidRPr="007F320E">
              <w:rPr>
                <w:rFonts w:ascii="Calibri" w:hAnsi="Calibri"/>
                <w:b/>
                <w:bCs/>
                <w:color w:val="000000"/>
                <w:sz w:val="18"/>
                <w:szCs w:val="22"/>
              </w:rPr>
              <w:t xml:space="preserve">lagos de </w:t>
            </w:r>
            <w:r w:rsidR="00F813EC" w:rsidRPr="007F320E">
              <w:rPr>
                <w:rFonts w:ascii="Calibri" w:hAnsi="Calibri"/>
                <w:b/>
                <w:bCs/>
                <w:color w:val="000000"/>
                <w:sz w:val="18"/>
                <w:szCs w:val="22"/>
              </w:rPr>
              <w:t>córdoba</w:t>
            </w:r>
            <w:r w:rsidRPr="007F320E">
              <w:rPr>
                <w:rFonts w:ascii="Calibri" w:hAnsi="Calibri"/>
                <w:b/>
                <w:bCs/>
                <w:color w:val="000000"/>
                <w:sz w:val="18"/>
                <w:szCs w:val="22"/>
              </w:rPr>
              <w:t>.</w:t>
            </w:r>
          </w:p>
        </w:tc>
      </w:tr>
      <w:tr w:rsidR="00F41A3D" w:rsidRPr="007F320E" w14:paraId="6FB5CD31" w14:textId="77777777" w:rsidTr="0050525F">
        <w:trPr>
          <w:trHeight w:val="11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14E2F"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36</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6DE11A2B" w14:textId="454E5FA1" w:rsidR="00F41A3D" w:rsidRPr="007F320E" w:rsidRDefault="00F41A3D" w:rsidP="00BD5963">
            <w:pPr>
              <w:jc w:val="center"/>
              <w:rPr>
                <w:rFonts w:ascii="Calibri" w:hAnsi="Calibri"/>
                <w:b/>
                <w:bCs/>
                <w:color w:val="000000"/>
                <w:sz w:val="18"/>
                <w:szCs w:val="22"/>
              </w:rPr>
            </w:pPr>
            <w:r w:rsidRPr="007F320E">
              <w:rPr>
                <w:rFonts w:ascii="Calibri" w:hAnsi="Calibri"/>
                <w:b/>
                <w:bCs/>
                <w:color w:val="000000"/>
                <w:sz w:val="18"/>
                <w:szCs w:val="22"/>
              </w:rPr>
              <w:t>En la mañana pasan por remanso hayuelos,</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capellania,</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modelia,</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mayorca,</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bosques de medina,</w:t>
            </w:r>
            <w:r w:rsidR="00BD5963" w:rsidRPr="007F320E">
              <w:rPr>
                <w:rFonts w:ascii="Calibri" w:hAnsi="Calibri"/>
                <w:b/>
                <w:bCs/>
                <w:color w:val="000000"/>
                <w:sz w:val="18"/>
                <w:szCs w:val="22"/>
              </w:rPr>
              <w:t xml:space="preserve"> rincón</w:t>
            </w:r>
            <w:r w:rsidRPr="007F320E">
              <w:rPr>
                <w:rFonts w:ascii="Calibri" w:hAnsi="Calibri"/>
                <w:b/>
                <w:bCs/>
                <w:color w:val="000000"/>
                <w:sz w:val="18"/>
                <w:szCs w:val="22"/>
              </w:rPr>
              <w:t xml:space="preserve"> modelia</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modelia inperial,</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bosques modelia y en  av boyaca</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hasta bosques</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de modelia,</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imperial</w:t>
            </w:r>
            <w:r w:rsidR="00BD5963" w:rsidRPr="007F320E">
              <w:rPr>
                <w:rFonts w:ascii="Calibri" w:hAnsi="Calibri"/>
                <w:b/>
                <w:bCs/>
                <w:color w:val="000000"/>
                <w:sz w:val="18"/>
                <w:szCs w:val="22"/>
              </w:rPr>
              <w:t xml:space="preserve"> rincón</w:t>
            </w:r>
            <w:r w:rsidRPr="007F320E">
              <w:rPr>
                <w:rFonts w:ascii="Calibri" w:hAnsi="Calibri"/>
                <w:b/>
                <w:bCs/>
                <w:color w:val="000000"/>
                <w:sz w:val="18"/>
                <w:szCs w:val="22"/>
              </w:rPr>
              <w:t xml:space="preserve"> modelia m</w:t>
            </w:r>
            <w:r w:rsidR="00BD5963" w:rsidRPr="007F320E">
              <w:rPr>
                <w:rFonts w:ascii="Calibri" w:hAnsi="Calibri"/>
                <w:b/>
                <w:bCs/>
                <w:color w:val="000000"/>
                <w:sz w:val="18"/>
                <w:szCs w:val="22"/>
              </w:rPr>
              <w:t>a</w:t>
            </w:r>
            <w:r w:rsidRPr="007F320E">
              <w:rPr>
                <w:rFonts w:ascii="Calibri" w:hAnsi="Calibri"/>
                <w:b/>
                <w:bCs/>
                <w:color w:val="000000"/>
                <w:sz w:val="18"/>
                <w:szCs w:val="22"/>
              </w:rPr>
              <w:t>yorca,</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capellania,</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hayuelos,</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remanso,</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 xml:space="preserve">hayuelos </w:t>
            </w:r>
            <w:r w:rsidR="00BD5963" w:rsidRPr="007F320E">
              <w:rPr>
                <w:rFonts w:ascii="Calibri" w:hAnsi="Calibri"/>
                <w:b/>
                <w:bCs/>
                <w:color w:val="000000"/>
                <w:sz w:val="18"/>
                <w:szCs w:val="22"/>
              </w:rPr>
              <w:t>vía</w:t>
            </w:r>
            <w:r w:rsidRPr="007F320E">
              <w:rPr>
                <w:rFonts w:ascii="Calibri" w:hAnsi="Calibri"/>
                <w:b/>
                <w:bCs/>
                <w:color w:val="000000"/>
                <w:sz w:val="18"/>
                <w:szCs w:val="22"/>
              </w:rPr>
              <w:t xml:space="preserve"> </w:t>
            </w:r>
            <w:r w:rsidR="00BD5963" w:rsidRPr="007F320E">
              <w:rPr>
                <w:rFonts w:ascii="Calibri" w:hAnsi="Calibri"/>
                <w:b/>
                <w:bCs/>
                <w:color w:val="000000"/>
                <w:sz w:val="18"/>
                <w:szCs w:val="22"/>
              </w:rPr>
              <w:t>Fontibón</w:t>
            </w:r>
            <w:r w:rsidRPr="007F320E">
              <w:rPr>
                <w:rFonts w:ascii="Calibri" w:hAnsi="Calibri"/>
                <w:b/>
                <w:bCs/>
                <w:color w:val="000000"/>
                <w:sz w:val="18"/>
                <w:szCs w:val="22"/>
              </w:rPr>
              <w:t xml:space="preserve"> en la tarde,</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 xml:space="preserve">autopista norte hasta la calle127av </w:t>
            </w:r>
            <w:r w:rsidR="00BD5963" w:rsidRPr="007F320E">
              <w:rPr>
                <w:rFonts w:ascii="Calibri" w:hAnsi="Calibri"/>
                <w:b/>
                <w:bCs/>
                <w:color w:val="000000"/>
                <w:sz w:val="18"/>
                <w:szCs w:val="22"/>
              </w:rPr>
              <w:t xml:space="preserve">Boyacá </w:t>
            </w:r>
            <w:r w:rsidRPr="007F320E">
              <w:rPr>
                <w:rFonts w:ascii="Calibri" w:hAnsi="Calibri"/>
                <w:b/>
                <w:bCs/>
                <w:color w:val="000000"/>
                <w:sz w:val="18"/>
                <w:szCs w:val="22"/>
              </w:rPr>
              <w:t xml:space="preserve">hasta bosque </w:t>
            </w:r>
            <w:r w:rsidR="00BD5963" w:rsidRPr="007F320E">
              <w:rPr>
                <w:rFonts w:ascii="Calibri" w:hAnsi="Calibri"/>
                <w:b/>
                <w:bCs/>
                <w:color w:val="000000"/>
                <w:sz w:val="18"/>
                <w:szCs w:val="22"/>
              </w:rPr>
              <w:t xml:space="preserve"> de </w:t>
            </w:r>
            <w:r w:rsidRPr="007F320E">
              <w:rPr>
                <w:rFonts w:ascii="Calibri" w:hAnsi="Calibri"/>
                <w:b/>
                <w:bCs/>
                <w:color w:val="000000"/>
                <w:sz w:val="18"/>
                <w:szCs w:val="22"/>
              </w:rPr>
              <w:t>modelia,</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imperial,</w:t>
            </w:r>
            <w:r w:rsidR="00BD5963" w:rsidRPr="007F320E">
              <w:rPr>
                <w:rFonts w:ascii="Calibri" w:hAnsi="Calibri"/>
                <w:b/>
                <w:bCs/>
                <w:color w:val="000000"/>
                <w:sz w:val="18"/>
                <w:szCs w:val="22"/>
              </w:rPr>
              <w:t xml:space="preserve"> rincón,</w:t>
            </w:r>
            <w:r w:rsidRPr="007F320E">
              <w:rPr>
                <w:rFonts w:ascii="Calibri" w:hAnsi="Calibri"/>
                <w:b/>
                <w:bCs/>
                <w:color w:val="000000"/>
                <w:sz w:val="18"/>
                <w:szCs w:val="22"/>
              </w:rPr>
              <w:t xml:space="preserve"> modelia, mayorca,</w:t>
            </w:r>
            <w:r w:rsidR="00BD5963" w:rsidRPr="007F320E">
              <w:rPr>
                <w:rFonts w:ascii="Calibri" w:hAnsi="Calibri"/>
                <w:b/>
                <w:bCs/>
                <w:color w:val="000000"/>
                <w:sz w:val="18"/>
                <w:szCs w:val="22"/>
              </w:rPr>
              <w:t xml:space="preserve"> capellania</w:t>
            </w:r>
            <w:r w:rsidRPr="007F320E">
              <w:rPr>
                <w:rFonts w:ascii="Calibri" w:hAnsi="Calibri"/>
                <w:b/>
                <w:bCs/>
                <w:color w:val="000000"/>
                <w:sz w:val="18"/>
                <w:szCs w:val="22"/>
              </w:rPr>
              <w:t>,</w:t>
            </w:r>
            <w:r w:rsidR="00BD5963" w:rsidRPr="007F320E">
              <w:rPr>
                <w:rFonts w:ascii="Calibri" w:hAnsi="Calibri"/>
                <w:b/>
                <w:bCs/>
                <w:color w:val="000000"/>
                <w:sz w:val="18"/>
                <w:szCs w:val="22"/>
              </w:rPr>
              <w:t xml:space="preserve"> </w:t>
            </w:r>
            <w:r w:rsidR="000A7D65" w:rsidRPr="007F320E">
              <w:rPr>
                <w:rFonts w:ascii="Calibri" w:hAnsi="Calibri"/>
                <w:b/>
                <w:bCs/>
                <w:color w:val="000000"/>
                <w:sz w:val="18"/>
                <w:szCs w:val="22"/>
              </w:rPr>
              <w:t>hayuelos, remanso</w:t>
            </w:r>
            <w:r w:rsidRPr="007F320E">
              <w:rPr>
                <w:rFonts w:ascii="Calibri" w:hAnsi="Calibri"/>
                <w:b/>
                <w:bCs/>
                <w:color w:val="000000"/>
                <w:sz w:val="18"/>
                <w:szCs w:val="22"/>
              </w:rPr>
              <w:t>,</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 xml:space="preserve">hayuelos </w:t>
            </w:r>
            <w:r w:rsidR="00BD5963" w:rsidRPr="007F320E">
              <w:rPr>
                <w:rFonts w:ascii="Calibri" w:hAnsi="Calibri"/>
                <w:b/>
                <w:bCs/>
                <w:color w:val="000000"/>
                <w:sz w:val="18"/>
                <w:szCs w:val="22"/>
              </w:rPr>
              <w:t>vía</w:t>
            </w:r>
            <w:r w:rsidRPr="007F320E">
              <w:rPr>
                <w:rFonts w:ascii="Calibri" w:hAnsi="Calibri"/>
                <w:b/>
                <w:bCs/>
                <w:color w:val="000000"/>
                <w:sz w:val="18"/>
                <w:szCs w:val="22"/>
              </w:rPr>
              <w:t xml:space="preserve"> </w:t>
            </w:r>
            <w:r w:rsidR="00BD5963" w:rsidRPr="007F320E">
              <w:rPr>
                <w:rFonts w:ascii="Calibri" w:hAnsi="Calibri"/>
                <w:b/>
                <w:bCs/>
                <w:color w:val="000000"/>
                <w:sz w:val="18"/>
                <w:szCs w:val="22"/>
              </w:rPr>
              <w:t>Fontibón y en t</w:t>
            </w:r>
            <w:r w:rsidRPr="007F320E">
              <w:rPr>
                <w:rFonts w:ascii="Calibri" w:hAnsi="Calibri"/>
                <w:b/>
                <w:bCs/>
                <w:color w:val="000000"/>
                <w:sz w:val="18"/>
                <w:szCs w:val="22"/>
              </w:rPr>
              <w:t>arde al</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contrario.</w:t>
            </w:r>
          </w:p>
        </w:tc>
      </w:tr>
      <w:tr w:rsidR="00F41A3D" w:rsidRPr="007F320E" w14:paraId="53E3333F" w14:textId="77777777" w:rsidTr="0050525F">
        <w:trPr>
          <w:trHeight w:val="67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DCE75"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37</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57362982" w14:textId="6BC325AC" w:rsidR="00F41A3D" w:rsidRPr="007F320E" w:rsidRDefault="00F41A3D" w:rsidP="00BD5963">
            <w:pPr>
              <w:jc w:val="center"/>
              <w:rPr>
                <w:rFonts w:ascii="Calibri" w:hAnsi="Calibri"/>
                <w:b/>
                <w:bCs/>
                <w:color w:val="000000"/>
                <w:sz w:val="18"/>
                <w:szCs w:val="22"/>
              </w:rPr>
            </w:pPr>
            <w:r w:rsidRPr="007F320E">
              <w:rPr>
                <w:rFonts w:ascii="Calibri" w:hAnsi="Calibri"/>
                <w:b/>
                <w:bCs/>
                <w:color w:val="000000"/>
                <w:sz w:val="18"/>
                <w:szCs w:val="22"/>
              </w:rPr>
              <w:t>En la mañana empiezan por mandalay,</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 xml:space="preserve">luego por </w:t>
            </w:r>
            <w:r w:rsidR="00BD5963" w:rsidRPr="007F320E">
              <w:rPr>
                <w:rFonts w:ascii="Calibri" w:hAnsi="Calibri"/>
                <w:b/>
                <w:bCs/>
                <w:color w:val="000000"/>
                <w:sz w:val="18"/>
                <w:szCs w:val="22"/>
              </w:rPr>
              <w:t>américas</w:t>
            </w:r>
            <w:r w:rsidRPr="007F320E">
              <w:rPr>
                <w:rFonts w:ascii="Calibri" w:hAnsi="Calibri"/>
                <w:b/>
                <w:bCs/>
                <w:color w:val="000000"/>
                <w:sz w:val="18"/>
                <w:szCs w:val="22"/>
              </w:rPr>
              <w:t xml:space="preserve"> occidental,</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 xml:space="preserve">marsella </w:t>
            </w:r>
            <w:r w:rsidR="00BD5963" w:rsidRPr="007F320E">
              <w:rPr>
                <w:rFonts w:ascii="Calibri" w:hAnsi="Calibri"/>
                <w:b/>
                <w:bCs/>
                <w:color w:val="000000"/>
                <w:sz w:val="18"/>
                <w:szCs w:val="22"/>
              </w:rPr>
              <w:t>antigua</w:t>
            </w:r>
            <w:r w:rsidRPr="007F320E">
              <w:rPr>
                <w:rFonts w:ascii="Calibri" w:hAnsi="Calibri"/>
                <w:b/>
                <w:bCs/>
                <w:color w:val="000000"/>
                <w:sz w:val="18"/>
                <w:szCs w:val="22"/>
              </w:rPr>
              <w:t>,</w:t>
            </w:r>
            <w:r w:rsidR="00BD5963" w:rsidRPr="007F320E">
              <w:rPr>
                <w:rFonts w:ascii="Calibri" w:hAnsi="Calibri"/>
                <w:b/>
                <w:bCs/>
                <w:color w:val="000000"/>
                <w:sz w:val="18"/>
                <w:szCs w:val="22"/>
              </w:rPr>
              <w:t xml:space="preserve"> castilla, villa</w:t>
            </w:r>
            <w:r w:rsidRPr="007F320E">
              <w:rPr>
                <w:rFonts w:ascii="Calibri" w:hAnsi="Calibri"/>
                <w:b/>
                <w:bCs/>
                <w:color w:val="000000"/>
                <w:sz w:val="18"/>
                <w:szCs w:val="22"/>
              </w:rPr>
              <w:t xml:space="preserve"> </w:t>
            </w:r>
            <w:r w:rsidR="00BD5963" w:rsidRPr="007F320E">
              <w:rPr>
                <w:rFonts w:ascii="Calibri" w:hAnsi="Calibri"/>
                <w:b/>
                <w:bCs/>
                <w:color w:val="000000"/>
                <w:sz w:val="18"/>
                <w:szCs w:val="22"/>
              </w:rPr>
              <w:t>Alsacia</w:t>
            </w:r>
            <w:r w:rsidRPr="007F320E">
              <w:rPr>
                <w:rFonts w:ascii="Calibri" w:hAnsi="Calibri"/>
                <w:b/>
                <w:bCs/>
                <w:color w:val="000000"/>
                <w:sz w:val="18"/>
                <w:szCs w:val="22"/>
              </w:rPr>
              <w:t>,</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modelia,</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la felicidad,</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 xml:space="preserve">parcela el </w:t>
            </w:r>
            <w:r w:rsidR="00BD5963" w:rsidRPr="007F320E">
              <w:rPr>
                <w:rFonts w:ascii="Calibri" w:hAnsi="Calibri"/>
                <w:b/>
                <w:bCs/>
                <w:color w:val="000000"/>
                <w:sz w:val="18"/>
                <w:szCs w:val="22"/>
              </w:rPr>
              <w:t>jardín</w:t>
            </w:r>
            <w:r w:rsidRPr="007F320E">
              <w:rPr>
                <w:rFonts w:ascii="Calibri" w:hAnsi="Calibri"/>
                <w:b/>
                <w:bCs/>
                <w:color w:val="000000"/>
                <w:sz w:val="18"/>
                <w:szCs w:val="22"/>
              </w:rPr>
              <w:t xml:space="preserve"> hasta el colegio,</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 xml:space="preserve">en la tarde pasan por </w:t>
            </w:r>
            <w:r w:rsidR="00BD5963" w:rsidRPr="007F320E">
              <w:rPr>
                <w:rFonts w:ascii="Calibri" w:hAnsi="Calibri"/>
                <w:b/>
                <w:bCs/>
                <w:color w:val="000000"/>
                <w:sz w:val="18"/>
                <w:szCs w:val="22"/>
              </w:rPr>
              <w:t>parcelación</w:t>
            </w:r>
            <w:r w:rsidRPr="007F320E">
              <w:rPr>
                <w:rFonts w:ascii="Calibri" w:hAnsi="Calibri"/>
                <w:b/>
                <w:bCs/>
                <w:color w:val="000000"/>
                <w:sz w:val="18"/>
                <w:szCs w:val="22"/>
              </w:rPr>
              <w:t xml:space="preserve"> el jardin,</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modelia,</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la felicidad,</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castilla,</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americas</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occidental,</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mandalay,</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marsella antigua,villa alcasia.</w:t>
            </w:r>
          </w:p>
        </w:tc>
      </w:tr>
      <w:tr w:rsidR="00F41A3D" w:rsidRPr="007F320E" w14:paraId="7ADD237A" w14:textId="77777777" w:rsidTr="0050525F">
        <w:trPr>
          <w:trHeight w:val="68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1DB9E"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lastRenderedPageBreak/>
              <w:t>38</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69C30D2B" w14:textId="61FF8635" w:rsidR="00F41A3D" w:rsidRPr="007F320E" w:rsidRDefault="00F41A3D">
            <w:pPr>
              <w:jc w:val="center"/>
              <w:rPr>
                <w:rFonts w:ascii="Calibri" w:hAnsi="Calibri"/>
                <w:b/>
                <w:bCs/>
                <w:color w:val="000000"/>
                <w:sz w:val="18"/>
                <w:szCs w:val="22"/>
              </w:rPr>
            </w:pPr>
            <w:r w:rsidRPr="007F320E">
              <w:rPr>
                <w:rFonts w:ascii="Calibri" w:hAnsi="Calibri"/>
                <w:b/>
                <w:bCs/>
                <w:color w:val="000000"/>
                <w:sz w:val="18"/>
                <w:szCs w:val="22"/>
              </w:rPr>
              <w:t>En la mañana empiezan por mandalay,</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luego por americas occidental,</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marsella antugua,</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castilla,</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villa alcasia,</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modelia,</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la felicidad,</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 xml:space="preserve">parcela el </w:t>
            </w:r>
            <w:r w:rsidR="00BD5963" w:rsidRPr="007F320E">
              <w:rPr>
                <w:rFonts w:ascii="Calibri" w:hAnsi="Calibri"/>
                <w:b/>
                <w:bCs/>
                <w:color w:val="000000"/>
                <w:sz w:val="18"/>
                <w:szCs w:val="22"/>
              </w:rPr>
              <w:t>jardín</w:t>
            </w:r>
            <w:r w:rsidRPr="007F320E">
              <w:rPr>
                <w:rFonts w:ascii="Calibri" w:hAnsi="Calibri"/>
                <w:b/>
                <w:bCs/>
                <w:color w:val="000000"/>
                <w:sz w:val="18"/>
                <w:szCs w:val="22"/>
              </w:rPr>
              <w:t xml:space="preserve"> hasta el colegio,</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 xml:space="preserve">en la tarde pasan por </w:t>
            </w:r>
            <w:r w:rsidR="00BD5963" w:rsidRPr="007F320E">
              <w:rPr>
                <w:rFonts w:ascii="Calibri" w:hAnsi="Calibri"/>
                <w:b/>
                <w:bCs/>
                <w:color w:val="000000"/>
                <w:sz w:val="18"/>
                <w:szCs w:val="22"/>
              </w:rPr>
              <w:t>parcelación</w:t>
            </w:r>
            <w:r w:rsidRPr="007F320E">
              <w:rPr>
                <w:rFonts w:ascii="Calibri" w:hAnsi="Calibri"/>
                <w:b/>
                <w:bCs/>
                <w:color w:val="000000"/>
                <w:sz w:val="18"/>
                <w:szCs w:val="22"/>
              </w:rPr>
              <w:t xml:space="preserve"> el jardin,</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modelia,</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la felicidad,</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castilla,</w:t>
            </w:r>
            <w:r w:rsidR="00BD5963" w:rsidRPr="007F320E">
              <w:rPr>
                <w:rFonts w:ascii="Calibri" w:hAnsi="Calibri"/>
                <w:b/>
                <w:bCs/>
                <w:color w:val="000000"/>
                <w:sz w:val="18"/>
                <w:szCs w:val="22"/>
              </w:rPr>
              <w:t xml:space="preserve"> américas </w:t>
            </w:r>
            <w:r w:rsidRPr="007F320E">
              <w:rPr>
                <w:rFonts w:ascii="Calibri" w:hAnsi="Calibri"/>
                <w:b/>
                <w:bCs/>
                <w:color w:val="000000"/>
                <w:sz w:val="18"/>
                <w:szCs w:val="22"/>
              </w:rPr>
              <w:t>occidental,</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mandalay,</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 xml:space="preserve">marsella </w:t>
            </w:r>
            <w:r w:rsidR="00BD5963" w:rsidRPr="007F320E">
              <w:rPr>
                <w:rFonts w:ascii="Calibri" w:hAnsi="Calibri"/>
                <w:b/>
                <w:bCs/>
                <w:color w:val="000000"/>
                <w:sz w:val="18"/>
                <w:szCs w:val="22"/>
              </w:rPr>
              <w:t>antigua, villa</w:t>
            </w:r>
            <w:r w:rsidRPr="007F320E">
              <w:rPr>
                <w:rFonts w:ascii="Calibri" w:hAnsi="Calibri"/>
                <w:b/>
                <w:bCs/>
                <w:color w:val="000000"/>
                <w:sz w:val="18"/>
                <w:szCs w:val="22"/>
              </w:rPr>
              <w:t xml:space="preserve"> </w:t>
            </w:r>
            <w:r w:rsidR="00BD5963" w:rsidRPr="007F320E">
              <w:rPr>
                <w:rFonts w:ascii="Calibri" w:hAnsi="Calibri"/>
                <w:b/>
                <w:bCs/>
                <w:color w:val="000000"/>
                <w:sz w:val="18"/>
                <w:szCs w:val="22"/>
              </w:rPr>
              <w:t>Alsacia</w:t>
            </w:r>
            <w:r w:rsidRPr="007F320E">
              <w:rPr>
                <w:rFonts w:ascii="Calibri" w:hAnsi="Calibri"/>
                <w:b/>
                <w:bCs/>
                <w:color w:val="000000"/>
                <w:sz w:val="18"/>
                <w:szCs w:val="22"/>
              </w:rPr>
              <w:t>.</w:t>
            </w:r>
          </w:p>
        </w:tc>
      </w:tr>
      <w:tr w:rsidR="00F41A3D" w:rsidRPr="007F320E" w14:paraId="72A635D9" w14:textId="77777777" w:rsidTr="0050525F">
        <w:trPr>
          <w:trHeight w:val="4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6FF00"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39</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71916A41" w14:textId="34DEB3E4" w:rsidR="00F41A3D" w:rsidRPr="007F320E" w:rsidRDefault="00F41A3D">
            <w:pPr>
              <w:jc w:val="center"/>
              <w:rPr>
                <w:rFonts w:ascii="Calibri" w:hAnsi="Calibri"/>
                <w:b/>
                <w:bCs/>
                <w:color w:val="000000"/>
                <w:sz w:val="18"/>
                <w:szCs w:val="22"/>
              </w:rPr>
            </w:pPr>
            <w:r w:rsidRPr="007F320E">
              <w:rPr>
                <w:rFonts w:ascii="Calibri" w:hAnsi="Calibri"/>
                <w:b/>
                <w:bCs/>
                <w:color w:val="000000"/>
                <w:sz w:val="18"/>
                <w:szCs w:val="22"/>
              </w:rPr>
              <w:t xml:space="preserve">En la mañana pasan por  villa </w:t>
            </w:r>
            <w:r w:rsidR="00BD5963" w:rsidRPr="007F320E">
              <w:rPr>
                <w:rFonts w:ascii="Calibri" w:hAnsi="Calibri"/>
                <w:b/>
                <w:bCs/>
                <w:color w:val="000000"/>
                <w:sz w:val="18"/>
                <w:szCs w:val="22"/>
              </w:rPr>
              <w:t>mayor, milenta</w:t>
            </w:r>
            <w:r w:rsidRPr="007F320E">
              <w:rPr>
                <w:rFonts w:ascii="Calibri" w:hAnsi="Calibri"/>
                <w:b/>
                <w:bCs/>
                <w:color w:val="000000"/>
                <w:sz w:val="18"/>
                <w:szCs w:val="22"/>
              </w:rPr>
              <w:t>,</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arboleda,</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primavera,</w:t>
            </w:r>
            <w:r w:rsidR="00BD5963" w:rsidRPr="007F320E">
              <w:rPr>
                <w:rFonts w:ascii="Calibri" w:hAnsi="Calibri"/>
                <w:b/>
                <w:bCs/>
                <w:color w:val="000000"/>
                <w:sz w:val="18"/>
                <w:szCs w:val="22"/>
              </w:rPr>
              <w:t xml:space="preserve"> Veraguas</w:t>
            </w:r>
            <w:r w:rsidRPr="007F320E">
              <w:rPr>
                <w:rFonts w:ascii="Calibri" w:hAnsi="Calibri"/>
                <w:b/>
                <w:bCs/>
                <w:color w:val="000000"/>
                <w:sz w:val="18"/>
                <w:szCs w:val="22"/>
              </w:rPr>
              <w:t xml:space="preserve"> central,</w:t>
            </w:r>
            <w:r w:rsidR="00BD5963" w:rsidRPr="007F320E">
              <w:rPr>
                <w:rFonts w:ascii="Calibri" w:hAnsi="Calibri"/>
                <w:b/>
                <w:bCs/>
                <w:color w:val="000000"/>
                <w:sz w:val="18"/>
                <w:szCs w:val="22"/>
              </w:rPr>
              <w:t xml:space="preserve"> gran américa </w:t>
            </w:r>
            <w:r w:rsidRPr="007F320E">
              <w:rPr>
                <w:rFonts w:ascii="Calibri" w:hAnsi="Calibri"/>
                <w:b/>
                <w:bCs/>
                <w:color w:val="000000"/>
                <w:sz w:val="18"/>
                <w:szCs w:val="22"/>
              </w:rPr>
              <w:t>y el recuerdo hasta el colegio y en la tarde al</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contrario.</w:t>
            </w:r>
          </w:p>
        </w:tc>
      </w:tr>
      <w:tr w:rsidR="00F41A3D" w:rsidRPr="007F320E" w14:paraId="23E7F7A9" w14:textId="77777777" w:rsidTr="0050525F">
        <w:trPr>
          <w:trHeight w:val="50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CB7CC"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40</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7ED3F196" w14:textId="4303B0CD" w:rsidR="00F41A3D" w:rsidRPr="007F320E" w:rsidRDefault="00F41A3D">
            <w:pPr>
              <w:jc w:val="center"/>
              <w:rPr>
                <w:rFonts w:ascii="Calibri" w:hAnsi="Calibri"/>
                <w:b/>
                <w:bCs/>
                <w:color w:val="000000"/>
                <w:sz w:val="18"/>
                <w:szCs w:val="22"/>
              </w:rPr>
            </w:pPr>
            <w:r w:rsidRPr="007F320E">
              <w:rPr>
                <w:rFonts w:ascii="Calibri" w:hAnsi="Calibri"/>
                <w:b/>
                <w:bCs/>
                <w:color w:val="000000"/>
                <w:sz w:val="18"/>
                <w:szCs w:val="22"/>
              </w:rPr>
              <w:t>En la mañana empiezan  por salitre,</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salitre alto,</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salitre oriental,</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salitre alto,</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quinta paredes,</w:t>
            </w:r>
            <w:r w:rsidR="00BD5963" w:rsidRPr="007F320E">
              <w:rPr>
                <w:rFonts w:ascii="Calibri" w:hAnsi="Calibri"/>
                <w:b/>
                <w:bCs/>
                <w:color w:val="000000"/>
                <w:sz w:val="18"/>
                <w:szCs w:val="22"/>
              </w:rPr>
              <w:t xml:space="preserve"> autopista hasta el </w:t>
            </w:r>
            <w:r w:rsidRPr="007F320E">
              <w:rPr>
                <w:rFonts w:ascii="Calibri" w:hAnsi="Calibri"/>
                <w:b/>
                <w:bCs/>
                <w:color w:val="000000"/>
                <w:sz w:val="18"/>
                <w:szCs w:val="22"/>
              </w:rPr>
              <w:t>colegio,</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en la tarde salitre,</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salitre alto,</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salitre oriental,</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salitre alto y quinta paredes</w:t>
            </w:r>
          </w:p>
        </w:tc>
      </w:tr>
      <w:tr w:rsidR="00F41A3D" w:rsidRPr="007F320E" w14:paraId="2BE9D094" w14:textId="77777777" w:rsidTr="0050525F">
        <w:trPr>
          <w:trHeight w:val="68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4E517"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41</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5DA55CE6" w14:textId="2A7D21C5" w:rsidR="00F41A3D" w:rsidRPr="007F320E" w:rsidRDefault="00F41A3D">
            <w:pPr>
              <w:jc w:val="center"/>
              <w:rPr>
                <w:rFonts w:ascii="Calibri" w:hAnsi="Calibri"/>
                <w:b/>
                <w:bCs/>
                <w:color w:val="000000"/>
                <w:sz w:val="18"/>
                <w:szCs w:val="22"/>
              </w:rPr>
            </w:pPr>
            <w:r w:rsidRPr="007F320E">
              <w:rPr>
                <w:rFonts w:ascii="Calibri" w:hAnsi="Calibri"/>
                <w:b/>
                <w:bCs/>
                <w:color w:val="000000"/>
                <w:sz w:val="18"/>
                <w:szCs w:val="22"/>
              </w:rPr>
              <w:t>Por la mañana empiezan por villa</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luz,</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santa cecilia,monjes,normandia,1-2 sector aveni</w:t>
            </w:r>
            <w:r w:rsidR="00BD5963" w:rsidRPr="007F320E">
              <w:rPr>
                <w:rFonts w:ascii="Calibri" w:hAnsi="Calibri"/>
                <w:b/>
                <w:bCs/>
                <w:color w:val="000000"/>
                <w:sz w:val="18"/>
                <w:szCs w:val="22"/>
              </w:rPr>
              <w:t>d</w:t>
            </w:r>
            <w:r w:rsidRPr="007F320E">
              <w:rPr>
                <w:rFonts w:ascii="Calibri" w:hAnsi="Calibri"/>
                <w:b/>
                <w:bCs/>
                <w:color w:val="000000"/>
                <w:sz w:val="18"/>
                <w:szCs w:val="22"/>
              </w:rPr>
              <w:t>a</w:t>
            </w:r>
            <w:r w:rsidR="00BD5963" w:rsidRPr="007F320E">
              <w:rPr>
                <w:rFonts w:ascii="Calibri" w:hAnsi="Calibri"/>
                <w:b/>
                <w:bCs/>
                <w:color w:val="000000"/>
                <w:sz w:val="18"/>
                <w:szCs w:val="22"/>
              </w:rPr>
              <w:t xml:space="preserve"> 63,estrada,gualy,el modelo nor</w:t>
            </w:r>
            <w:r w:rsidRPr="007F320E">
              <w:rPr>
                <w:rFonts w:ascii="Calibri" w:hAnsi="Calibri"/>
                <w:b/>
                <w:bCs/>
                <w:color w:val="000000"/>
                <w:sz w:val="18"/>
                <w:szCs w:val="22"/>
              </w:rPr>
              <w:t>te y autopista norte hasta  colegio,</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por la tarde model</w:t>
            </w:r>
            <w:r w:rsidR="00BD5963" w:rsidRPr="007F320E">
              <w:rPr>
                <w:rFonts w:ascii="Calibri" w:hAnsi="Calibri"/>
                <w:b/>
                <w:bCs/>
                <w:color w:val="000000"/>
                <w:sz w:val="18"/>
                <w:szCs w:val="22"/>
              </w:rPr>
              <w:t>i</w:t>
            </w:r>
            <w:r w:rsidRPr="007F320E">
              <w:rPr>
                <w:rFonts w:ascii="Calibri" w:hAnsi="Calibri"/>
                <w:b/>
                <w:bCs/>
                <w:color w:val="000000"/>
                <w:sz w:val="18"/>
                <w:szCs w:val="22"/>
              </w:rPr>
              <w:t>a,</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estrad</w:t>
            </w:r>
            <w:r w:rsidR="00BD5963" w:rsidRPr="007F320E">
              <w:rPr>
                <w:rFonts w:ascii="Calibri" w:hAnsi="Calibri"/>
                <w:b/>
                <w:bCs/>
                <w:color w:val="000000"/>
                <w:sz w:val="18"/>
                <w:szCs w:val="22"/>
              </w:rPr>
              <w:t>a</w:t>
            </w:r>
            <w:r w:rsidRPr="007F320E">
              <w:rPr>
                <w:rFonts w:ascii="Calibri" w:hAnsi="Calibri"/>
                <w:b/>
                <w:bCs/>
                <w:color w:val="000000"/>
                <w:sz w:val="18"/>
                <w:szCs w:val="22"/>
              </w:rPr>
              <w:t>,</w:t>
            </w:r>
            <w:r w:rsidR="00BD5963" w:rsidRPr="007F320E">
              <w:rPr>
                <w:rFonts w:ascii="Calibri" w:hAnsi="Calibri"/>
                <w:b/>
                <w:bCs/>
                <w:color w:val="000000"/>
                <w:sz w:val="18"/>
                <w:szCs w:val="22"/>
              </w:rPr>
              <w:t xml:space="preserve"> i</w:t>
            </w:r>
            <w:r w:rsidRPr="007F320E">
              <w:rPr>
                <w:rFonts w:ascii="Calibri" w:hAnsi="Calibri"/>
                <w:b/>
                <w:bCs/>
                <w:color w:val="000000"/>
                <w:sz w:val="18"/>
                <w:szCs w:val="22"/>
              </w:rPr>
              <w:t>gualy,</w:t>
            </w:r>
            <w:r w:rsidR="00BD5963" w:rsidRPr="007F320E">
              <w:rPr>
                <w:rFonts w:ascii="Calibri" w:hAnsi="Calibri"/>
                <w:b/>
                <w:bCs/>
                <w:color w:val="000000"/>
                <w:sz w:val="18"/>
                <w:szCs w:val="22"/>
              </w:rPr>
              <w:t xml:space="preserve"> Normandía</w:t>
            </w:r>
            <w:r w:rsidRPr="007F320E">
              <w:rPr>
                <w:rFonts w:ascii="Calibri" w:hAnsi="Calibri"/>
                <w:b/>
                <w:bCs/>
                <w:color w:val="000000"/>
                <w:sz w:val="18"/>
                <w:szCs w:val="22"/>
              </w:rPr>
              <w:t xml:space="preserve"> 2-1 sector,</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 xml:space="preserve">santa </w:t>
            </w:r>
            <w:r w:rsidR="000A7D65" w:rsidRPr="007F320E">
              <w:rPr>
                <w:rFonts w:ascii="Calibri" w:hAnsi="Calibri"/>
                <w:b/>
                <w:bCs/>
                <w:color w:val="000000"/>
                <w:sz w:val="18"/>
                <w:szCs w:val="22"/>
              </w:rPr>
              <w:t>Cecilia</w:t>
            </w:r>
            <w:r w:rsidRPr="007F320E">
              <w:rPr>
                <w:rFonts w:ascii="Calibri" w:hAnsi="Calibri"/>
                <w:b/>
                <w:bCs/>
                <w:color w:val="000000"/>
                <w:sz w:val="18"/>
                <w:szCs w:val="22"/>
              </w:rPr>
              <w:t>,</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los monjes,</w:t>
            </w:r>
            <w:r w:rsidR="00BD5963" w:rsidRPr="007F320E">
              <w:rPr>
                <w:rFonts w:ascii="Calibri" w:hAnsi="Calibri"/>
                <w:b/>
                <w:bCs/>
                <w:color w:val="000000"/>
                <w:sz w:val="18"/>
                <w:szCs w:val="22"/>
              </w:rPr>
              <w:t xml:space="preserve"> </w:t>
            </w:r>
            <w:r w:rsidR="000A7D65">
              <w:rPr>
                <w:rFonts w:ascii="Calibri" w:hAnsi="Calibri"/>
                <w:b/>
                <w:bCs/>
                <w:color w:val="000000"/>
                <w:sz w:val="18"/>
                <w:szCs w:val="22"/>
              </w:rPr>
              <w:t>avenid</w:t>
            </w:r>
            <w:r w:rsidR="000A7D65" w:rsidRPr="007F320E">
              <w:rPr>
                <w:rFonts w:ascii="Calibri" w:hAnsi="Calibri"/>
                <w:b/>
                <w:bCs/>
                <w:color w:val="000000"/>
                <w:sz w:val="18"/>
                <w:szCs w:val="22"/>
              </w:rPr>
              <w:t>a</w:t>
            </w:r>
            <w:r w:rsidRPr="007F320E">
              <w:rPr>
                <w:rFonts w:ascii="Calibri" w:hAnsi="Calibri"/>
                <w:b/>
                <w:bCs/>
                <w:color w:val="000000"/>
                <w:sz w:val="18"/>
                <w:szCs w:val="22"/>
              </w:rPr>
              <w:t xml:space="preserve"> 63y ultimo villa luz</w:t>
            </w:r>
          </w:p>
        </w:tc>
      </w:tr>
      <w:tr w:rsidR="00F41A3D" w:rsidRPr="007F320E" w14:paraId="70440A7A" w14:textId="77777777" w:rsidTr="0050525F">
        <w:trPr>
          <w:trHeight w:val="41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37C42"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42</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6EF2B62F" w14:textId="2027061C" w:rsidR="00F41A3D" w:rsidRPr="007F320E" w:rsidRDefault="00F41A3D">
            <w:pPr>
              <w:jc w:val="center"/>
              <w:rPr>
                <w:rFonts w:ascii="Calibri" w:hAnsi="Calibri"/>
                <w:b/>
                <w:bCs/>
                <w:color w:val="000000"/>
                <w:sz w:val="18"/>
                <w:szCs w:val="22"/>
              </w:rPr>
            </w:pPr>
            <w:r w:rsidRPr="007F320E">
              <w:rPr>
                <w:rFonts w:ascii="Calibri" w:hAnsi="Calibri"/>
                <w:b/>
                <w:bCs/>
                <w:color w:val="000000"/>
                <w:sz w:val="18"/>
                <w:szCs w:val="22"/>
              </w:rPr>
              <w:t xml:space="preserve">En la mañana empiezan por santa </w:t>
            </w:r>
            <w:r w:rsidR="00BD5963" w:rsidRPr="007F320E">
              <w:rPr>
                <w:rFonts w:ascii="Calibri" w:hAnsi="Calibri"/>
                <w:b/>
                <w:bCs/>
                <w:color w:val="000000"/>
                <w:sz w:val="18"/>
                <w:szCs w:val="22"/>
              </w:rPr>
              <w:t>bárbara</w:t>
            </w:r>
            <w:r w:rsidRPr="007F320E">
              <w:rPr>
                <w:rFonts w:ascii="Calibri" w:hAnsi="Calibri"/>
                <w:b/>
                <w:bCs/>
                <w:color w:val="000000"/>
                <w:sz w:val="18"/>
                <w:szCs w:val="22"/>
              </w:rPr>
              <w:t>,</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santa paula luego por chico,</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la calleja,</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autopista hasta el colegio y En la tarde la calleja,</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 xml:space="preserve">santa </w:t>
            </w:r>
            <w:r w:rsidR="00BD5963" w:rsidRPr="007F320E">
              <w:rPr>
                <w:rFonts w:ascii="Calibri" w:hAnsi="Calibri"/>
                <w:b/>
                <w:bCs/>
                <w:color w:val="000000"/>
                <w:sz w:val="18"/>
                <w:szCs w:val="22"/>
              </w:rPr>
              <w:t>bárbara</w:t>
            </w:r>
            <w:r w:rsidRPr="007F320E">
              <w:rPr>
                <w:rFonts w:ascii="Calibri" w:hAnsi="Calibri"/>
                <w:b/>
                <w:bCs/>
                <w:color w:val="000000"/>
                <w:sz w:val="18"/>
                <w:szCs w:val="22"/>
              </w:rPr>
              <w:t>,</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san patricio,</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santa paula,</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chico.</w:t>
            </w:r>
          </w:p>
        </w:tc>
      </w:tr>
      <w:tr w:rsidR="00F41A3D" w:rsidRPr="007F320E" w14:paraId="55C49E98" w14:textId="77777777" w:rsidTr="0050525F">
        <w:trPr>
          <w:trHeight w:val="50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2EF9D"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43</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71BF5FA1" w14:textId="1F901AF5" w:rsidR="00F41A3D" w:rsidRPr="007F320E" w:rsidRDefault="00F41A3D">
            <w:pPr>
              <w:jc w:val="center"/>
              <w:rPr>
                <w:rFonts w:ascii="Calibri" w:hAnsi="Calibri"/>
                <w:b/>
                <w:bCs/>
                <w:color w:val="000000"/>
                <w:sz w:val="18"/>
                <w:szCs w:val="22"/>
              </w:rPr>
            </w:pPr>
            <w:r w:rsidRPr="007F320E">
              <w:rPr>
                <w:rFonts w:ascii="Calibri" w:hAnsi="Calibri"/>
                <w:b/>
                <w:bCs/>
                <w:color w:val="000000"/>
                <w:sz w:val="18"/>
                <w:szCs w:val="22"/>
              </w:rPr>
              <w:t>En la mañana empieza en rio frio,</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 xml:space="preserve">cerca de piedra san </w:t>
            </w:r>
            <w:r w:rsidR="00BD5963" w:rsidRPr="007F320E">
              <w:rPr>
                <w:rFonts w:ascii="Calibri" w:hAnsi="Calibri"/>
                <w:b/>
                <w:bCs/>
                <w:color w:val="000000"/>
                <w:sz w:val="18"/>
                <w:szCs w:val="22"/>
              </w:rPr>
              <w:t>Sebastián</w:t>
            </w:r>
            <w:r w:rsidRPr="007F320E">
              <w:rPr>
                <w:rFonts w:ascii="Calibri" w:hAnsi="Calibri"/>
                <w:b/>
                <w:bCs/>
                <w:color w:val="000000"/>
                <w:sz w:val="18"/>
                <w:szCs w:val="22"/>
              </w:rPr>
              <w:t>,</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 xml:space="preserve">el </w:t>
            </w:r>
            <w:r w:rsidR="000A7D65" w:rsidRPr="007F320E">
              <w:rPr>
                <w:rFonts w:ascii="Calibri" w:hAnsi="Calibri"/>
                <w:b/>
                <w:bCs/>
                <w:color w:val="000000"/>
                <w:sz w:val="18"/>
                <w:szCs w:val="22"/>
              </w:rPr>
              <w:t>Cairo</w:t>
            </w:r>
            <w:r w:rsidRPr="007F320E">
              <w:rPr>
                <w:rFonts w:ascii="Calibri" w:hAnsi="Calibri"/>
                <w:b/>
                <w:bCs/>
                <w:color w:val="000000"/>
                <w:sz w:val="18"/>
                <w:szCs w:val="22"/>
              </w:rPr>
              <w:t>,</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vereda,</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altos de yerbabuena y en la tarde al</w:t>
            </w:r>
            <w:r w:rsidR="00BD5963" w:rsidRPr="007F320E">
              <w:rPr>
                <w:rFonts w:ascii="Calibri" w:hAnsi="Calibri"/>
                <w:b/>
                <w:bCs/>
                <w:color w:val="000000"/>
                <w:sz w:val="18"/>
                <w:szCs w:val="22"/>
              </w:rPr>
              <w:t xml:space="preserve"> </w:t>
            </w:r>
            <w:r w:rsidRPr="007F320E">
              <w:rPr>
                <w:rFonts w:ascii="Calibri" w:hAnsi="Calibri"/>
                <w:b/>
                <w:bCs/>
                <w:color w:val="000000"/>
                <w:sz w:val="18"/>
                <w:szCs w:val="22"/>
              </w:rPr>
              <w:t>contrario.</w:t>
            </w:r>
          </w:p>
        </w:tc>
      </w:tr>
      <w:tr w:rsidR="00F41A3D" w:rsidRPr="007F320E" w14:paraId="67CAD228" w14:textId="77777777" w:rsidTr="0050525F">
        <w:trPr>
          <w:trHeight w:val="39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517D7"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44</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25707F27" w14:textId="31B46C8E" w:rsidR="00F41A3D" w:rsidRPr="007F320E" w:rsidRDefault="00BD5963">
            <w:pPr>
              <w:jc w:val="center"/>
              <w:rPr>
                <w:rFonts w:ascii="Calibri" w:hAnsi="Calibri"/>
                <w:b/>
                <w:bCs/>
                <w:color w:val="000000"/>
                <w:sz w:val="18"/>
                <w:szCs w:val="22"/>
              </w:rPr>
            </w:pPr>
            <w:r w:rsidRPr="007F320E">
              <w:rPr>
                <w:rFonts w:ascii="Calibri" w:hAnsi="Calibri"/>
                <w:b/>
                <w:bCs/>
                <w:color w:val="000000"/>
                <w:sz w:val="18"/>
                <w:szCs w:val="22"/>
              </w:rPr>
              <w:t>E</w:t>
            </w:r>
            <w:r w:rsidR="00F41A3D" w:rsidRPr="007F320E">
              <w:rPr>
                <w:rFonts w:ascii="Calibri" w:hAnsi="Calibri"/>
                <w:b/>
                <w:bCs/>
                <w:color w:val="000000"/>
                <w:sz w:val="18"/>
                <w:szCs w:val="22"/>
              </w:rPr>
              <w:t xml:space="preserve">n la mañana empieza en </w:t>
            </w:r>
            <w:r w:rsidRPr="007F320E">
              <w:rPr>
                <w:rFonts w:ascii="Calibri" w:hAnsi="Calibri"/>
                <w:b/>
                <w:bCs/>
                <w:color w:val="000000"/>
                <w:sz w:val="18"/>
                <w:szCs w:val="22"/>
              </w:rPr>
              <w:t>Cajicá</w:t>
            </w:r>
            <w:r w:rsidR="00F41A3D" w:rsidRPr="007F320E">
              <w:rPr>
                <w:rFonts w:ascii="Calibri" w:hAnsi="Calibri"/>
                <w:b/>
                <w:bCs/>
                <w:color w:val="000000"/>
                <w:sz w:val="18"/>
                <w:szCs w:val="22"/>
              </w:rPr>
              <w:t xml:space="preserve"> hacienda fontana, vereda </w:t>
            </w:r>
            <w:r w:rsidRPr="007F320E">
              <w:rPr>
                <w:rFonts w:ascii="Calibri" w:hAnsi="Calibri"/>
                <w:b/>
                <w:bCs/>
                <w:color w:val="000000"/>
                <w:sz w:val="18"/>
                <w:szCs w:val="22"/>
              </w:rPr>
              <w:t>bajaca</w:t>
            </w:r>
            <w:r w:rsidR="00F41A3D" w:rsidRPr="007F320E">
              <w:rPr>
                <w:rFonts w:ascii="Calibri" w:hAnsi="Calibri"/>
                <w:b/>
                <w:bCs/>
                <w:color w:val="000000"/>
                <w:sz w:val="18"/>
                <w:szCs w:val="22"/>
              </w:rPr>
              <w:t xml:space="preserve"> </w:t>
            </w:r>
            <w:r w:rsidRPr="007F320E">
              <w:rPr>
                <w:rFonts w:ascii="Calibri" w:hAnsi="Calibri"/>
                <w:b/>
                <w:bCs/>
                <w:color w:val="000000"/>
                <w:sz w:val="18"/>
                <w:szCs w:val="22"/>
              </w:rPr>
              <w:t>chía</w:t>
            </w:r>
            <w:r w:rsidR="00F41A3D" w:rsidRPr="007F320E">
              <w:rPr>
                <w:rFonts w:ascii="Calibri" w:hAnsi="Calibri"/>
                <w:b/>
                <w:bCs/>
                <w:color w:val="000000"/>
                <w:sz w:val="18"/>
                <w:szCs w:val="22"/>
              </w:rPr>
              <w:t xml:space="preserve">, </w:t>
            </w:r>
            <w:r w:rsidR="00991DC7" w:rsidRPr="007F320E">
              <w:rPr>
                <w:rFonts w:ascii="Calibri" w:hAnsi="Calibri"/>
                <w:b/>
                <w:bCs/>
                <w:color w:val="000000"/>
                <w:sz w:val="18"/>
                <w:szCs w:val="22"/>
              </w:rPr>
              <w:t>las delicias</w:t>
            </w:r>
            <w:r w:rsidR="00F41A3D" w:rsidRPr="007F320E">
              <w:rPr>
                <w:rFonts w:ascii="Calibri" w:hAnsi="Calibri"/>
                <w:b/>
                <w:bCs/>
                <w:color w:val="000000"/>
                <w:sz w:val="18"/>
                <w:szCs w:val="22"/>
              </w:rPr>
              <w:t xml:space="preserve"> autopista norte hasta el colegio en la tarde al</w:t>
            </w:r>
            <w:r w:rsidRPr="007F320E">
              <w:rPr>
                <w:rFonts w:ascii="Calibri" w:hAnsi="Calibri"/>
                <w:b/>
                <w:bCs/>
                <w:color w:val="000000"/>
                <w:sz w:val="18"/>
                <w:szCs w:val="22"/>
              </w:rPr>
              <w:t xml:space="preserve"> </w:t>
            </w:r>
            <w:r w:rsidR="00F41A3D" w:rsidRPr="007F320E">
              <w:rPr>
                <w:rFonts w:ascii="Calibri" w:hAnsi="Calibri"/>
                <w:b/>
                <w:bCs/>
                <w:color w:val="000000"/>
                <w:sz w:val="18"/>
                <w:szCs w:val="22"/>
              </w:rPr>
              <w:t>contrario.</w:t>
            </w:r>
          </w:p>
        </w:tc>
      </w:tr>
      <w:tr w:rsidR="00F41A3D" w:rsidRPr="007F320E" w14:paraId="7EDF0D01" w14:textId="77777777" w:rsidTr="0050525F">
        <w:trPr>
          <w:trHeight w:val="54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D444F"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45</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2B628D9A" w14:textId="67FCF96A" w:rsidR="00F41A3D" w:rsidRPr="007F320E" w:rsidRDefault="00991DC7" w:rsidP="00991DC7">
            <w:pPr>
              <w:jc w:val="center"/>
              <w:rPr>
                <w:rFonts w:ascii="Calibri" w:hAnsi="Calibri"/>
                <w:b/>
                <w:bCs/>
                <w:color w:val="000000"/>
                <w:sz w:val="18"/>
                <w:szCs w:val="22"/>
              </w:rPr>
            </w:pPr>
            <w:r w:rsidRPr="007F320E">
              <w:rPr>
                <w:rFonts w:ascii="Calibri" w:hAnsi="Calibri"/>
                <w:b/>
                <w:bCs/>
                <w:color w:val="000000"/>
                <w:sz w:val="18"/>
                <w:szCs w:val="22"/>
              </w:rPr>
              <w:t>En la mañana pasan por santa bárbara, santa paula luego chico, la calleja, autopista colegio en la tarde la calleja, santa bárbara, san patricio, santa paula, chico.</w:t>
            </w:r>
            <w:r w:rsidR="00F41A3D" w:rsidRPr="007F320E">
              <w:rPr>
                <w:rFonts w:ascii="Calibri" w:hAnsi="Calibri"/>
                <w:b/>
                <w:bCs/>
                <w:color w:val="000000"/>
                <w:sz w:val="18"/>
                <w:szCs w:val="22"/>
              </w:rPr>
              <w:t> </w:t>
            </w:r>
          </w:p>
        </w:tc>
      </w:tr>
      <w:tr w:rsidR="00F41A3D" w:rsidRPr="007F320E" w14:paraId="1BF53FC7" w14:textId="77777777" w:rsidTr="0050525F">
        <w:trPr>
          <w:trHeight w:val="92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2EB2E"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46</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61051B4D" w14:textId="64671DDE" w:rsidR="00F41A3D" w:rsidRPr="007F320E" w:rsidRDefault="00F41A3D" w:rsidP="00991DC7">
            <w:pPr>
              <w:jc w:val="center"/>
              <w:rPr>
                <w:rFonts w:ascii="Calibri" w:hAnsi="Calibri"/>
                <w:b/>
                <w:bCs/>
                <w:color w:val="000000"/>
                <w:sz w:val="18"/>
                <w:szCs w:val="22"/>
              </w:rPr>
            </w:pPr>
            <w:r w:rsidRPr="007F320E">
              <w:rPr>
                <w:rFonts w:ascii="Calibri" w:hAnsi="Calibri"/>
                <w:b/>
                <w:bCs/>
                <w:color w:val="000000"/>
                <w:sz w:val="18"/>
                <w:szCs w:val="22"/>
              </w:rPr>
              <w:t> </w:t>
            </w:r>
            <w:r w:rsidR="00991DC7" w:rsidRPr="007F320E">
              <w:rPr>
                <w:rFonts w:ascii="Calibri" w:hAnsi="Calibri"/>
                <w:b/>
                <w:bCs/>
                <w:color w:val="000000"/>
                <w:sz w:val="18"/>
                <w:szCs w:val="22"/>
              </w:rPr>
              <w:t xml:space="preserve">En la mañana empiezan en </w:t>
            </w:r>
            <w:r w:rsidR="000A7D65" w:rsidRPr="007F320E">
              <w:rPr>
                <w:rFonts w:ascii="Calibri" w:hAnsi="Calibri"/>
                <w:b/>
                <w:bCs/>
                <w:color w:val="000000"/>
                <w:sz w:val="18"/>
                <w:szCs w:val="22"/>
              </w:rPr>
              <w:t>chía</w:t>
            </w:r>
            <w:r w:rsidR="00991DC7" w:rsidRPr="007F320E">
              <w:rPr>
                <w:rFonts w:ascii="Calibri" w:hAnsi="Calibri"/>
                <w:b/>
                <w:bCs/>
                <w:color w:val="000000"/>
                <w:sz w:val="18"/>
                <w:szCs w:val="22"/>
              </w:rPr>
              <w:t>, tiquiza, la novena, hacienda fontanar, huertas de cajica, bima, mirandela, maranta, nueva Zelanda, villa del prado, san José de Bavaria y colegio y en la tarde san José de Bavaria, villa del prado, nueva Zelanda, mirandela, maranta, hacienda fontanar, chía, Cajicá Badalona, huertas de Cajicá, guaymaral.</w:t>
            </w:r>
          </w:p>
        </w:tc>
      </w:tr>
      <w:tr w:rsidR="00F41A3D" w:rsidRPr="007F320E" w14:paraId="4DABECBE" w14:textId="77777777" w:rsidTr="0050525F">
        <w:trPr>
          <w:trHeight w:val="53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C70DD"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47</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4EA29145" w14:textId="19D899DE" w:rsidR="00F41A3D" w:rsidRPr="007F320E" w:rsidRDefault="00991DC7">
            <w:pPr>
              <w:jc w:val="center"/>
              <w:rPr>
                <w:rFonts w:ascii="Calibri" w:hAnsi="Calibri"/>
                <w:b/>
                <w:bCs/>
                <w:color w:val="000000"/>
                <w:sz w:val="18"/>
                <w:szCs w:val="22"/>
              </w:rPr>
            </w:pPr>
            <w:r w:rsidRPr="007F320E">
              <w:rPr>
                <w:rFonts w:ascii="Calibri" w:hAnsi="Calibri"/>
                <w:b/>
                <w:bCs/>
                <w:color w:val="000000"/>
                <w:sz w:val="18"/>
                <w:szCs w:val="22"/>
              </w:rPr>
              <w:t>En la mañana Niza 9, prado veraniego, colina, Belmonte hasta el colegio y en tarde Belmonte, colina, prado veraniego, Niza 9.</w:t>
            </w:r>
            <w:r w:rsidR="00F41A3D" w:rsidRPr="007F320E">
              <w:rPr>
                <w:rFonts w:ascii="Calibri" w:hAnsi="Calibri"/>
                <w:b/>
                <w:bCs/>
                <w:color w:val="000000"/>
                <w:sz w:val="18"/>
                <w:szCs w:val="22"/>
              </w:rPr>
              <w:t> </w:t>
            </w:r>
          </w:p>
        </w:tc>
      </w:tr>
      <w:tr w:rsidR="00F41A3D" w:rsidRPr="007F320E" w14:paraId="7323D947" w14:textId="77777777" w:rsidTr="0050525F">
        <w:trPr>
          <w:trHeight w:val="53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60558"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48</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1727F662" w14:textId="582D0AD1" w:rsidR="00F41A3D" w:rsidRPr="007F320E" w:rsidRDefault="00991DC7">
            <w:pPr>
              <w:jc w:val="center"/>
              <w:rPr>
                <w:rFonts w:ascii="Calibri" w:hAnsi="Calibri"/>
                <w:b/>
                <w:bCs/>
                <w:color w:val="000000"/>
                <w:sz w:val="18"/>
                <w:szCs w:val="22"/>
              </w:rPr>
            </w:pPr>
            <w:r w:rsidRPr="007F320E">
              <w:rPr>
                <w:rFonts w:ascii="Calibri" w:hAnsi="Calibri"/>
                <w:b/>
                <w:bCs/>
                <w:color w:val="000000"/>
                <w:sz w:val="18"/>
                <w:szCs w:val="22"/>
              </w:rPr>
              <w:t>En la mañana bella suiza, country, sierras del moral, santa teresa, alameda y villa del prado y en la tarde villa del prado, alameda, santa teresa, sierra moral, bella suiza, country.</w:t>
            </w:r>
            <w:r w:rsidR="00F41A3D" w:rsidRPr="007F320E">
              <w:rPr>
                <w:rFonts w:ascii="Calibri" w:hAnsi="Calibri"/>
                <w:b/>
                <w:bCs/>
                <w:color w:val="000000"/>
                <w:sz w:val="18"/>
                <w:szCs w:val="22"/>
              </w:rPr>
              <w:t> </w:t>
            </w:r>
          </w:p>
        </w:tc>
      </w:tr>
      <w:tr w:rsidR="00F41A3D" w:rsidRPr="007F320E" w14:paraId="417FB25B" w14:textId="77777777" w:rsidTr="0050525F">
        <w:trPr>
          <w:trHeight w:val="55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3642A"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49</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37368456" w14:textId="17C350D8" w:rsidR="00F41A3D" w:rsidRPr="007F320E" w:rsidRDefault="00991DC7">
            <w:pPr>
              <w:jc w:val="center"/>
              <w:rPr>
                <w:rFonts w:ascii="Calibri" w:hAnsi="Calibri"/>
                <w:b/>
                <w:bCs/>
                <w:color w:val="000000"/>
                <w:sz w:val="18"/>
                <w:szCs w:val="22"/>
              </w:rPr>
            </w:pPr>
            <w:r w:rsidRPr="007F320E">
              <w:rPr>
                <w:rFonts w:ascii="Calibri" w:hAnsi="Calibri"/>
                <w:b/>
                <w:bCs/>
                <w:color w:val="000000"/>
                <w:sz w:val="18"/>
                <w:szCs w:val="22"/>
              </w:rPr>
              <w:t>En la mañana empieza en Bolivia, rincón lagartos, Pontevedra, Niza, norte colegio y en la tarde Niza norte, rincón, lagartos, Pontevedra, lagartos, Bolivia.</w:t>
            </w:r>
            <w:r w:rsidR="00F41A3D" w:rsidRPr="007F320E">
              <w:rPr>
                <w:rFonts w:ascii="Calibri" w:hAnsi="Calibri"/>
                <w:b/>
                <w:bCs/>
                <w:color w:val="000000"/>
                <w:sz w:val="18"/>
                <w:szCs w:val="22"/>
              </w:rPr>
              <w:t> </w:t>
            </w:r>
          </w:p>
        </w:tc>
      </w:tr>
      <w:tr w:rsidR="00F41A3D" w:rsidRPr="007F320E" w14:paraId="08646C76" w14:textId="77777777" w:rsidTr="0050525F">
        <w:trPr>
          <w:trHeight w:val="52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A221A"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50</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632B1F80" w14:textId="0493D0A6" w:rsidR="00F41A3D" w:rsidRPr="007F320E" w:rsidRDefault="00F41A3D">
            <w:pPr>
              <w:jc w:val="center"/>
              <w:rPr>
                <w:rFonts w:ascii="Calibri" w:hAnsi="Calibri"/>
                <w:b/>
                <w:bCs/>
                <w:color w:val="000000"/>
                <w:sz w:val="18"/>
                <w:szCs w:val="22"/>
              </w:rPr>
            </w:pPr>
            <w:r w:rsidRPr="007F320E">
              <w:rPr>
                <w:rFonts w:ascii="Calibri" w:hAnsi="Calibri"/>
                <w:b/>
                <w:bCs/>
                <w:color w:val="000000"/>
                <w:sz w:val="18"/>
                <w:szCs w:val="22"/>
              </w:rPr>
              <w:t> </w:t>
            </w:r>
            <w:r w:rsidR="00991DC7" w:rsidRPr="007F320E">
              <w:rPr>
                <w:rFonts w:ascii="Calibri" w:hAnsi="Calibri"/>
                <w:b/>
                <w:bCs/>
                <w:color w:val="000000"/>
                <w:sz w:val="18"/>
                <w:szCs w:val="22"/>
              </w:rPr>
              <w:t>En la mañana empieza en victoria norte, spring,  alcala, colina campestre, mazuren y en la tarde mazuren, colina campestre, colina, spring, alcala, victoria norte.</w:t>
            </w:r>
          </w:p>
        </w:tc>
      </w:tr>
      <w:tr w:rsidR="00F41A3D" w:rsidRPr="007F320E" w14:paraId="397625EC" w14:textId="77777777" w:rsidTr="0050525F">
        <w:trPr>
          <w:trHeight w:val="74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1A11E"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51</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46AEC2DB" w14:textId="040C49C7" w:rsidR="00F41A3D" w:rsidRPr="007F320E" w:rsidRDefault="00991DC7" w:rsidP="007F320E">
            <w:pPr>
              <w:jc w:val="center"/>
              <w:rPr>
                <w:rFonts w:ascii="Calibri" w:hAnsi="Calibri"/>
                <w:b/>
                <w:bCs/>
                <w:color w:val="000000"/>
                <w:sz w:val="18"/>
                <w:szCs w:val="22"/>
              </w:rPr>
            </w:pPr>
            <w:r w:rsidRPr="007F320E">
              <w:rPr>
                <w:rFonts w:ascii="Calibri" w:hAnsi="Calibri"/>
                <w:b/>
                <w:bCs/>
                <w:color w:val="000000"/>
                <w:sz w:val="18"/>
                <w:szCs w:val="22"/>
              </w:rPr>
              <w:t xml:space="preserve">En la mañana empieza en la soledad, quinta paredes, Rafael Núñez, la esmeralda, quirinal, Nicolás de federman, san </w:t>
            </w:r>
            <w:r w:rsidR="000A7D65" w:rsidRPr="007F320E">
              <w:rPr>
                <w:rFonts w:ascii="Calibri" w:hAnsi="Calibri"/>
                <w:b/>
                <w:bCs/>
                <w:color w:val="000000"/>
                <w:sz w:val="18"/>
                <w:szCs w:val="22"/>
              </w:rPr>
              <w:t>Fernando</w:t>
            </w:r>
            <w:r w:rsidRPr="007F320E">
              <w:rPr>
                <w:rFonts w:ascii="Calibri" w:hAnsi="Calibri"/>
                <w:b/>
                <w:bCs/>
                <w:color w:val="000000"/>
                <w:sz w:val="18"/>
                <w:szCs w:val="22"/>
              </w:rPr>
              <w:t>, los andes,</w:t>
            </w:r>
            <w:r w:rsidR="007F320E" w:rsidRPr="007F320E">
              <w:rPr>
                <w:rFonts w:ascii="Calibri" w:hAnsi="Calibri"/>
                <w:b/>
                <w:bCs/>
                <w:color w:val="000000"/>
                <w:sz w:val="18"/>
                <w:szCs w:val="22"/>
              </w:rPr>
              <w:t xml:space="preserve"> colegio </w:t>
            </w:r>
            <w:r w:rsidRPr="007F320E">
              <w:rPr>
                <w:rFonts w:ascii="Calibri" w:hAnsi="Calibri"/>
                <w:b/>
                <w:bCs/>
                <w:color w:val="000000"/>
                <w:sz w:val="18"/>
                <w:szCs w:val="22"/>
              </w:rPr>
              <w:t>y en la tarde barrio del monte,</w:t>
            </w:r>
            <w:r w:rsidR="007F320E" w:rsidRPr="007F320E">
              <w:rPr>
                <w:rFonts w:ascii="Calibri" w:hAnsi="Calibri"/>
                <w:b/>
                <w:bCs/>
                <w:color w:val="000000"/>
                <w:sz w:val="18"/>
                <w:szCs w:val="22"/>
              </w:rPr>
              <w:t xml:space="preserve"> </w:t>
            </w:r>
            <w:r w:rsidR="000A7D65" w:rsidRPr="007F320E">
              <w:rPr>
                <w:rFonts w:ascii="Calibri" w:hAnsi="Calibri"/>
                <w:b/>
                <w:bCs/>
                <w:color w:val="000000"/>
                <w:sz w:val="18"/>
                <w:szCs w:val="22"/>
              </w:rPr>
              <w:t>entre ríos</w:t>
            </w:r>
            <w:r w:rsidRPr="007F320E">
              <w:rPr>
                <w:rFonts w:ascii="Calibri" w:hAnsi="Calibri"/>
                <w:b/>
                <w:bCs/>
                <w:color w:val="000000"/>
                <w:sz w:val="18"/>
                <w:szCs w:val="22"/>
              </w:rPr>
              <w:t>,</w:t>
            </w:r>
            <w:r w:rsidR="007F320E" w:rsidRPr="007F320E">
              <w:rPr>
                <w:rFonts w:ascii="Calibri" w:hAnsi="Calibri"/>
                <w:b/>
                <w:bCs/>
                <w:color w:val="000000"/>
                <w:sz w:val="18"/>
                <w:szCs w:val="22"/>
              </w:rPr>
              <w:t xml:space="preserve"> </w:t>
            </w:r>
            <w:r w:rsidRPr="007F320E">
              <w:rPr>
                <w:rFonts w:ascii="Calibri" w:hAnsi="Calibri"/>
                <w:b/>
                <w:bCs/>
                <w:color w:val="000000"/>
                <w:sz w:val="18"/>
                <w:szCs w:val="22"/>
              </w:rPr>
              <w:t>el quirinal,</w:t>
            </w:r>
            <w:r w:rsidR="007F320E" w:rsidRPr="007F320E">
              <w:rPr>
                <w:rFonts w:ascii="Calibri" w:hAnsi="Calibri"/>
                <w:b/>
                <w:bCs/>
                <w:color w:val="000000"/>
                <w:sz w:val="18"/>
                <w:szCs w:val="22"/>
              </w:rPr>
              <w:t xml:space="preserve"> Nicolás</w:t>
            </w:r>
            <w:r w:rsidRPr="007F320E">
              <w:rPr>
                <w:rFonts w:ascii="Calibri" w:hAnsi="Calibri"/>
                <w:b/>
                <w:bCs/>
                <w:color w:val="000000"/>
                <w:sz w:val="18"/>
                <w:szCs w:val="22"/>
              </w:rPr>
              <w:t xml:space="preserve"> de </w:t>
            </w:r>
            <w:r w:rsidR="007F320E" w:rsidRPr="007F320E">
              <w:rPr>
                <w:rFonts w:ascii="Calibri" w:hAnsi="Calibri"/>
                <w:b/>
                <w:bCs/>
                <w:color w:val="000000"/>
                <w:sz w:val="18"/>
                <w:szCs w:val="22"/>
              </w:rPr>
              <w:t>Federman</w:t>
            </w:r>
            <w:r w:rsidRPr="007F320E">
              <w:rPr>
                <w:rFonts w:ascii="Calibri" w:hAnsi="Calibri"/>
                <w:b/>
                <w:bCs/>
                <w:color w:val="000000"/>
                <w:sz w:val="18"/>
                <w:szCs w:val="22"/>
              </w:rPr>
              <w:t>,</w:t>
            </w:r>
            <w:r w:rsidR="007F320E" w:rsidRPr="007F320E">
              <w:rPr>
                <w:rFonts w:ascii="Calibri" w:hAnsi="Calibri"/>
                <w:b/>
                <w:bCs/>
                <w:color w:val="000000"/>
                <w:sz w:val="18"/>
                <w:szCs w:val="22"/>
              </w:rPr>
              <w:t xml:space="preserve"> </w:t>
            </w:r>
            <w:r w:rsidRPr="007F320E">
              <w:rPr>
                <w:rFonts w:ascii="Calibri" w:hAnsi="Calibri"/>
                <w:b/>
                <w:bCs/>
                <w:color w:val="000000"/>
                <w:sz w:val="18"/>
                <w:szCs w:val="22"/>
              </w:rPr>
              <w:t>la soledad,</w:t>
            </w:r>
            <w:r w:rsidR="007F320E" w:rsidRPr="007F320E">
              <w:rPr>
                <w:rFonts w:ascii="Calibri" w:hAnsi="Calibri"/>
                <w:b/>
                <w:bCs/>
                <w:color w:val="000000"/>
                <w:sz w:val="18"/>
                <w:szCs w:val="22"/>
              </w:rPr>
              <w:t xml:space="preserve"> </w:t>
            </w:r>
            <w:r w:rsidRPr="007F320E">
              <w:rPr>
                <w:rFonts w:ascii="Calibri" w:hAnsi="Calibri"/>
                <w:b/>
                <w:bCs/>
                <w:color w:val="000000"/>
                <w:sz w:val="18"/>
                <w:szCs w:val="22"/>
              </w:rPr>
              <w:t>el recuerdo,</w:t>
            </w:r>
            <w:r w:rsidR="007F320E" w:rsidRPr="007F320E">
              <w:rPr>
                <w:rFonts w:ascii="Calibri" w:hAnsi="Calibri"/>
                <w:b/>
                <w:bCs/>
                <w:color w:val="000000"/>
                <w:sz w:val="18"/>
                <w:szCs w:val="22"/>
              </w:rPr>
              <w:t xml:space="preserve"> </w:t>
            </w:r>
            <w:r w:rsidRPr="007F320E">
              <w:rPr>
                <w:rFonts w:ascii="Calibri" w:hAnsi="Calibri"/>
                <w:b/>
                <w:bCs/>
                <w:color w:val="000000"/>
                <w:sz w:val="18"/>
                <w:szCs w:val="22"/>
              </w:rPr>
              <w:t>quinta</w:t>
            </w:r>
            <w:r w:rsidR="007F320E" w:rsidRPr="007F320E">
              <w:rPr>
                <w:rFonts w:ascii="Calibri" w:hAnsi="Calibri"/>
                <w:b/>
                <w:bCs/>
                <w:color w:val="000000"/>
                <w:sz w:val="18"/>
                <w:szCs w:val="22"/>
              </w:rPr>
              <w:t xml:space="preserve"> </w:t>
            </w:r>
            <w:r w:rsidRPr="007F320E">
              <w:rPr>
                <w:rFonts w:ascii="Calibri" w:hAnsi="Calibri"/>
                <w:b/>
                <w:bCs/>
                <w:color w:val="000000"/>
                <w:sz w:val="18"/>
                <w:szCs w:val="22"/>
              </w:rPr>
              <w:t>paredes,</w:t>
            </w:r>
            <w:r w:rsidR="007F320E" w:rsidRPr="007F320E">
              <w:rPr>
                <w:rFonts w:ascii="Calibri" w:hAnsi="Calibri"/>
                <w:b/>
                <w:bCs/>
                <w:color w:val="000000"/>
                <w:sz w:val="18"/>
                <w:szCs w:val="22"/>
              </w:rPr>
              <w:t xml:space="preserve"> Rafael</w:t>
            </w:r>
            <w:r w:rsidRPr="007F320E">
              <w:rPr>
                <w:rFonts w:ascii="Calibri" w:hAnsi="Calibri"/>
                <w:b/>
                <w:bCs/>
                <w:color w:val="000000"/>
                <w:sz w:val="18"/>
                <w:szCs w:val="22"/>
              </w:rPr>
              <w:t xml:space="preserve"> </w:t>
            </w:r>
            <w:r w:rsidR="007F320E" w:rsidRPr="007F320E">
              <w:rPr>
                <w:rFonts w:ascii="Calibri" w:hAnsi="Calibri"/>
                <w:b/>
                <w:bCs/>
                <w:color w:val="000000"/>
                <w:sz w:val="18"/>
                <w:szCs w:val="22"/>
              </w:rPr>
              <w:t>Núñez</w:t>
            </w:r>
            <w:r w:rsidRPr="007F320E">
              <w:rPr>
                <w:rFonts w:ascii="Calibri" w:hAnsi="Calibri"/>
                <w:b/>
                <w:bCs/>
                <w:color w:val="000000"/>
                <w:sz w:val="18"/>
                <w:szCs w:val="22"/>
              </w:rPr>
              <w:t>,</w:t>
            </w:r>
            <w:r w:rsidR="007F320E" w:rsidRPr="007F320E">
              <w:rPr>
                <w:rFonts w:ascii="Calibri" w:hAnsi="Calibri"/>
                <w:b/>
                <w:bCs/>
                <w:color w:val="000000"/>
                <w:sz w:val="18"/>
                <w:szCs w:val="22"/>
              </w:rPr>
              <w:t xml:space="preserve"> </w:t>
            </w:r>
            <w:r w:rsidRPr="007F320E">
              <w:rPr>
                <w:rFonts w:ascii="Calibri" w:hAnsi="Calibri"/>
                <w:b/>
                <w:bCs/>
                <w:color w:val="000000"/>
                <w:sz w:val="18"/>
                <w:szCs w:val="22"/>
              </w:rPr>
              <w:t>la esmeralda.</w:t>
            </w:r>
            <w:r w:rsidR="00F41A3D" w:rsidRPr="007F320E">
              <w:rPr>
                <w:rFonts w:ascii="Calibri" w:hAnsi="Calibri"/>
                <w:b/>
                <w:bCs/>
                <w:color w:val="000000"/>
                <w:sz w:val="18"/>
                <w:szCs w:val="22"/>
              </w:rPr>
              <w:t> </w:t>
            </w:r>
          </w:p>
        </w:tc>
      </w:tr>
      <w:tr w:rsidR="00F41A3D" w:rsidRPr="007F320E" w14:paraId="74DBD802" w14:textId="77777777" w:rsidTr="0050525F">
        <w:trPr>
          <w:trHeight w:val="95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9AAD3"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52</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163B1D33" w14:textId="66770F56" w:rsidR="00F41A3D" w:rsidRPr="007F320E" w:rsidRDefault="00F41A3D" w:rsidP="007F320E">
            <w:pPr>
              <w:jc w:val="center"/>
              <w:rPr>
                <w:rFonts w:ascii="Calibri" w:hAnsi="Calibri"/>
                <w:b/>
                <w:bCs/>
                <w:color w:val="000000"/>
                <w:sz w:val="18"/>
                <w:szCs w:val="22"/>
              </w:rPr>
            </w:pPr>
            <w:r w:rsidRPr="007F320E">
              <w:rPr>
                <w:rFonts w:ascii="Calibri" w:hAnsi="Calibri"/>
                <w:b/>
                <w:bCs/>
                <w:color w:val="000000"/>
                <w:sz w:val="18"/>
                <w:szCs w:val="22"/>
              </w:rPr>
              <w:t> </w:t>
            </w:r>
            <w:r w:rsidR="007F320E" w:rsidRPr="007F320E">
              <w:rPr>
                <w:rFonts w:ascii="Calibri" w:hAnsi="Calibri"/>
                <w:b/>
                <w:bCs/>
                <w:color w:val="000000"/>
                <w:sz w:val="18"/>
                <w:szCs w:val="22"/>
              </w:rPr>
              <w:t>En la mañana Cajicá, chía, autopista norte, vía guaymaral, hacienda san simon,</w:t>
            </w:r>
            <w:r w:rsidR="000A7D65">
              <w:rPr>
                <w:rFonts w:ascii="Calibri" w:hAnsi="Calibri"/>
                <w:b/>
                <w:bCs/>
                <w:color w:val="000000"/>
                <w:sz w:val="18"/>
                <w:szCs w:val="22"/>
              </w:rPr>
              <w:t xml:space="preserve"> </w:t>
            </w:r>
            <w:r w:rsidR="007F320E" w:rsidRPr="007F320E">
              <w:rPr>
                <w:rFonts w:ascii="Calibri" w:hAnsi="Calibri"/>
                <w:b/>
                <w:bCs/>
                <w:color w:val="000000"/>
                <w:sz w:val="18"/>
                <w:szCs w:val="22"/>
              </w:rPr>
              <w:t>auto norte,  170,cedritos,lisboa norte, margaritas, villas del mediterráneo, auto norte, colegio y en la tarde chía, colegio, auto norte, vía guaymaral, hacienda san simón, auto norte, alameda 170,villas del mediterráneo, cedritos, Lisboa norte, margaritas, auto norte, Cajicá.</w:t>
            </w:r>
          </w:p>
        </w:tc>
      </w:tr>
      <w:tr w:rsidR="00F41A3D" w:rsidRPr="007F320E" w14:paraId="5A4ED049" w14:textId="77777777" w:rsidTr="0050525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AC48E"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53</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1F5350C8" w14:textId="19CFFCDF" w:rsidR="00F41A3D" w:rsidRPr="007F320E" w:rsidRDefault="007F320E">
            <w:pPr>
              <w:jc w:val="center"/>
              <w:rPr>
                <w:rFonts w:ascii="Calibri" w:hAnsi="Calibri"/>
                <w:b/>
                <w:bCs/>
                <w:color w:val="000000"/>
                <w:sz w:val="18"/>
                <w:szCs w:val="22"/>
              </w:rPr>
            </w:pPr>
            <w:r w:rsidRPr="007F320E">
              <w:rPr>
                <w:rFonts w:ascii="Calibri" w:hAnsi="Calibri"/>
                <w:b/>
                <w:bCs/>
                <w:color w:val="000000"/>
                <w:sz w:val="18"/>
                <w:szCs w:val="22"/>
              </w:rPr>
              <w:t>En la mañana empieza en colina campestre, mazuren, maranta, autopista, colegio y en la tarde autopista maranta, mazuren, colina campestre.</w:t>
            </w:r>
            <w:r w:rsidR="00F41A3D" w:rsidRPr="007F320E">
              <w:rPr>
                <w:rFonts w:ascii="Calibri" w:hAnsi="Calibri"/>
                <w:b/>
                <w:bCs/>
                <w:color w:val="000000"/>
                <w:sz w:val="18"/>
                <w:szCs w:val="22"/>
              </w:rPr>
              <w:t> </w:t>
            </w:r>
          </w:p>
        </w:tc>
      </w:tr>
      <w:tr w:rsidR="00F41A3D" w:rsidRPr="007F320E" w14:paraId="3BE7BECF" w14:textId="77777777" w:rsidTr="0050525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9733D"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54</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45E6A228" w14:textId="0C738EFE" w:rsidR="00F41A3D" w:rsidRPr="007F320E" w:rsidRDefault="00F41A3D" w:rsidP="007F320E">
            <w:pPr>
              <w:jc w:val="center"/>
              <w:rPr>
                <w:rFonts w:ascii="Calibri" w:hAnsi="Calibri"/>
                <w:b/>
                <w:bCs/>
                <w:color w:val="000000"/>
                <w:sz w:val="18"/>
                <w:szCs w:val="22"/>
              </w:rPr>
            </w:pPr>
            <w:r w:rsidRPr="007F320E">
              <w:rPr>
                <w:rFonts w:ascii="Calibri" w:hAnsi="Calibri"/>
                <w:b/>
                <w:bCs/>
                <w:color w:val="000000"/>
                <w:sz w:val="18"/>
                <w:szCs w:val="22"/>
              </w:rPr>
              <w:t> </w:t>
            </w:r>
            <w:r w:rsidR="007F320E" w:rsidRPr="007F320E">
              <w:rPr>
                <w:rFonts w:ascii="Calibri" w:hAnsi="Calibri"/>
                <w:b/>
                <w:bCs/>
                <w:color w:val="000000"/>
                <w:sz w:val="18"/>
                <w:szCs w:val="22"/>
              </w:rPr>
              <w:t>En la mañana Pontevedra, monte rey, Niza, antiguo ilarco, villas, colina, mazuren, autopista, colegio y en la tarde autopista, mazuren, colina, villas, antiguo ilarco, monte rey Pontevedra.</w:t>
            </w:r>
          </w:p>
        </w:tc>
      </w:tr>
      <w:tr w:rsidR="00F41A3D" w:rsidRPr="007F320E" w14:paraId="20D6F11E" w14:textId="77777777" w:rsidTr="0050525F">
        <w:trPr>
          <w:trHeight w:val="300"/>
          <w:jc w:val="center"/>
        </w:trPr>
        <w:tc>
          <w:tcPr>
            <w:tcW w:w="0" w:type="auto"/>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bottom"/>
            <w:hideMark/>
          </w:tcPr>
          <w:p w14:paraId="448FE2B7" w14:textId="77777777" w:rsidR="00F41A3D" w:rsidRPr="007F320E" w:rsidRDefault="00F41A3D">
            <w:pPr>
              <w:jc w:val="center"/>
              <w:rPr>
                <w:rFonts w:ascii="Calibri" w:hAnsi="Calibri"/>
                <w:color w:val="000000"/>
                <w:sz w:val="18"/>
                <w:szCs w:val="22"/>
              </w:rPr>
            </w:pPr>
            <w:r w:rsidRPr="007F320E">
              <w:rPr>
                <w:rFonts w:ascii="Calibri" w:hAnsi="Calibri"/>
                <w:color w:val="000000"/>
                <w:sz w:val="18"/>
                <w:szCs w:val="22"/>
              </w:rPr>
              <w:t>55</w:t>
            </w:r>
          </w:p>
        </w:tc>
        <w:tc>
          <w:tcPr>
            <w:tcW w:w="8400" w:type="dxa"/>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5EF96650" w14:textId="1C8D2CB3" w:rsidR="00F41A3D" w:rsidRPr="007F320E" w:rsidRDefault="00F41A3D" w:rsidP="007F320E">
            <w:pPr>
              <w:jc w:val="center"/>
              <w:rPr>
                <w:rFonts w:ascii="Calibri" w:hAnsi="Calibri"/>
                <w:b/>
                <w:bCs/>
                <w:color w:val="000000"/>
                <w:sz w:val="18"/>
                <w:szCs w:val="22"/>
              </w:rPr>
            </w:pPr>
            <w:r w:rsidRPr="007F320E">
              <w:rPr>
                <w:rFonts w:ascii="Calibri" w:hAnsi="Calibri"/>
                <w:b/>
                <w:bCs/>
                <w:color w:val="000000"/>
                <w:sz w:val="18"/>
                <w:szCs w:val="22"/>
              </w:rPr>
              <w:t> </w:t>
            </w:r>
            <w:r w:rsidR="007F320E" w:rsidRPr="007F320E">
              <w:rPr>
                <w:rFonts w:ascii="Calibri" w:hAnsi="Calibri"/>
                <w:b/>
                <w:bCs/>
                <w:color w:val="000000"/>
                <w:sz w:val="18"/>
                <w:szCs w:val="22"/>
              </w:rPr>
              <w:t>En la mañana empieza en salitre, quinta paredes, la esmeralda, quirinal, Nicolás de federman,camping,7  de agosto, patria, chico, alambra, batam, prado veraniego, Niza 9,canodromo,santa bárbara, mazuren, maranta, la caro, castillo Marroquín, chía y en la tarde al contrario.</w:t>
            </w:r>
          </w:p>
        </w:tc>
      </w:tr>
    </w:tbl>
    <w:p w14:paraId="5501ADE1" w14:textId="77777777" w:rsidR="000A7D65" w:rsidRDefault="00F41A3D" w:rsidP="007F320E">
      <w:pPr>
        <w:spacing w:after="200" w:line="276" w:lineRule="auto"/>
        <w:rPr>
          <w:rFonts w:asciiTheme="minorHAnsi" w:eastAsiaTheme="minorHAnsi" w:hAnsiTheme="minorHAnsi" w:cstheme="minorBidi"/>
          <w:lang w:val="es-CO" w:eastAsia="en-US"/>
        </w:rPr>
      </w:pPr>
      <w:r w:rsidRPr="00047527">
        <w:rPr>
          <w:rFonts w:asciiTheme="minorHAnsi" w:eastAsiaTheme="minorHAnsi" w:hAnsiTheme="minorHAnsi" w:cstheme="minorBidi"/>
          <w:highlight w:val="yellow"/>
          <w:lang w:val="es-CO" w:eastAsia="en-US"/>
        </w:rPr>
        <w:t xml:space="preserve"> </w:t>
      </w:r>
      <w:bookmarkStart w:id="11" w:name="_Toc398299979"/>
    </w:p>
    <w:p w14:paraId="2FDD6E4F" w14:textId="77777777" w:rsidR="00A57900" w:rsidRDefault="00A57900" w:rsidP="008B0AF5">
      <w:pPr>
        <w:spacing w:after="200" w:line="276" w:lineRule="auto"/>
        <w:rPr>
          <w:rFonts w:asciiTheme="minorHAnsi" w:eastAsiaTheme="minorHAnsi" w:hAnsiTheme="minorHAnsi" w:cstheme="minorBidi"/>
          <w:b/>
          <w:lang w:val="es-CO" w:eastAsia="en-US"/>
        </w:rPr>
      </w:pPr>
    </w:p>
    <w:p w14:paraId="6AFF4D93" w14:textId="11B3C485" w:rsidR="008B0AF5" w:rsidRPr="00FF7842" w:rsidRDefault="002C3EB2" w:rsidP="008B0AF5">
      <w:pPr>
        <w:spacing w:after="200" w:line="276" w:lineRule="auto"/>
        <w:rPr>
          <w:rFonts w:asciiTheme="minorHAnsi" w:eastAsiaTheme="minorHAnsi" w:hAnsiTheme="minorHAnsi" w:cstheme="minorBidi"/>
          <w:b/>
          <w:lang w:val="es-CO" w:eastAsia="en-US"/>
        </w:rPr>
      </w:pPr>
      <w:r>
        <w:rPr>
          <w:rFonts w:asciiTheme="minorHAnsi" w:eastAsiaTheme="minorHAnsi" w:hAnsiTheme="minorHAnsi" w:cstheme="minorBidi"/>
          <w:b/>
          <w:lang w:val="es-CO" w:eastAsia="en-US"/>
        </w:rPr>
        <w:lastRenderedPageBreak/>
        <w:t>9.3 V</w:t>
      </w:r>
      <w:r w:rsidRPr="00FF7842">
        <w:rPr>
          <w:rFonts w:asciiTheme="minorHAnsi" w:eastAsiaTheme="minorHAnsi" w:hAnsiTheme="minorHAnsi" w:cstheme="minorBidi"/>
          <w:b/>
          <w:lang w:val="es-CO" w:eastAsia="en-US"/>
        </w:rPr>
        <w:t>ehículos seguros</w:t>
      </w:r>
    </w:p>
    <w:p w14:paraId="5F4FFEBB" w14:textId="77777777" w:rsidR="008B0AF5" w:rsidRPr="008B0AF5" w:rsidRDefault="008B0AF5" w:rsidP="008B0AF5">
      <w:pPr>
        <w:spacing w:after="200" w:line="276" w:lineRule="auto"/>
        <w:rPr>
          <w:rFonts w:asciiTheme="minorHAnsi" w:eastAsiaTheme="minorHAnsi" w:hAnsiTheme="minorHAnsi" w:cstheme="minorBidi"/>
          <w:lang w:val="es-CO" w:eastAsia="en-US"/>
        </w:rPr>
      </w:pPr>
    </w:p>
    <w:p w14:paraId="1AEC2F37" w14:textId="77777777" w:rsidR="008B0AF5" w:rsidRPr="008B0AF5" w:rsidRDefault="008B0AF5" w:rsidP="008B0AF5">
      <w:pPr>
        <w:spacing w:after="200" w:line="276" w:lineRule="auto"/>
        <w:rPr>
          <w:rFonts w:asciiTheme="minorHAnsi" w:eastAsiaTheme="minorHAnsi" w:hAnsiTheme="minorHAnsi" w:cstheme="minorBidi"/>
          <w:lang w:val="es-CO" w:eastAsia="en-US"/>
        </w:rPr>
      </w:pPr>
      <w:r w:rsidRPr="008B0AF5">
        <w:rPr>
          <w:rFonts w:asciiTheme="minorHAnsi" w:eastAsiaTheme="minorHAnsi" w:hAnsiTheme="minorHAnsi" w:cstheme="minorBidi"/>
          <w:lang w:val="es-CO" w:eastAsia="en-US"/>
        </w:rPr>
        <w:t>Alistamiento Diario: se deberá diligenciar la ficha de chequeo en donde se revisan elementos de seguridad activa,  pasiva y  el estado de los vehículos  antes de iniciar  la operación de transporte.</w:t>
      </w:r>
    </w:p>
    <w:p w14:paraId="71DC1E4E" w14:textId="77777777" w:rsidR="008B0AF5" w:rsidRPr="008B0AF5" w:rsidRDefault="008B0AF5" w:rsidP="008B0AF5">
      <w:pPr>
        <w:spacing w:after="200" w:line="276" w:lineRule="auto"/>
        <w:rPr>
          <w:rFonts w:asciiTheme="minorHAnsi" w:eastAsiaTheme="minorHAnsi" w:hAnsiTheme="minorHAnsi" w:cstheme="minorBidi"/>
          <w:lang w:val="es-CO" w:eastAsia="en-US"/>
        </w:rPr>
      </w:pPr>
      <w:r w:rsidRPr="008B0AF5">
        <w:rPr>
          <w:rFonts w:asciiTheme="minorHAnsi" w:eastAsiaTheme="minorHAnsi" w:hAnsiTheme="minorHAnsi" w:cstheme="minorBidi"/>
          <w:lang w:val="es-CO" w:eastAsia="en-US"/>
        </w:rPr>
        <w:t>Anual: A través del  centro de diagnóstico autorizado, se verifica la renovación por parte de METRO JUNIOR´S.</w:t>
      </w:r>
    </w:p>
    <w:p w14:paraId="2483818F" w14:textId="77777777" w:rsidR="008B0AF5" w:rsidRPr="008B0AF5" w:rsidRDefault="008B0AF5" w:rsidP="008B0AF5">
      <w:pPr>
        <w:spacing w:after="200" w:line="276" w:lineRule="auto"/>
        <w:rPr>
          <w:rFonts w:asciiTheme="minorHAnsi" w:eastAsiaTheme="minorHAnsi" w:hAnsiTheme="minorHAnsi" w:cstheme="minorBidi"/>
          <w:lang w:val="es-CO" w:eastAsia="en-US"/>
        </w:rPr>
      </w:pPr>
      <w:r w:rsidRPr="008B0AF5">
        <w:rPr>
          <w:rFonts w:asciiTheme="minorHAnsi" w:eastAsiaTheme="minorHAnsi" w:hAnsiTheme="minorHAnsi" w:cstheme="minorBidi"/>
          <w:lang w:val="es-CO" w:eastAsia="en-US"/>
        </w:rPr>
        <w:t xml:space="preserve">Todas las fallas quedan registradas en el módulo de No conformes del sistema de información y reciben el tratamiento de acuerdo al procedimiento de acciones correctivas y preventivas. </w:t>
      </w:r>
    </w:p>
    <w:p w14:paraId="7FD750BC" w14:textId="640E2217" w:rsidR="00877D8F" w:rsidRDefault="008B0AF5" w:rsidP="008B0AF5">
      <w:pPr>
        <w:spacing w:after="200" w:line="276" w:lineRule="auto"/>
        <w:rPr>
          <w:rFonts w:asciiTheme="minorHAnsi" w:eastAsiaTheme="minorHAnsi" w:hAnsiTheme="minorHAnsi" w:cstheme="minorBidi"/>
          <w:lang w:val="es-CO" w:eastAsia="en-US"/>
        </w:rPr>
      </w:pPr>
      <w:r w:rsidRPr="008B0AF5">
        <w:rPr>
          <w:rFonts w:asciiTheme="minorHAnsi" w:eastAsiaTheme="minorHAnsi" w:hAnsiTheme="minorHAnsi" w:cstheme="minorBidi"/>
          <w:lang w:val="es-CO" w:eastAsia="en-US"/>
        </w:rPr>
        <w:t>A través del módulo de gestión transporte se monitorea el cumplimiento de los vehículos en todo lo relacionado a los documentos y vencimientos  de seguros, mantenimientos preventivos y correctivos.</w:t>
      </w:r>
    </w:p>
    <w:p w14:paraId="68DFC9DB" w14:textId="36767100" w:rsidR="000608A5" w:rsidRDefault="008B0AF5" w:rsidP="007F320E">
      <w:pPr>
        <w:spacing w:after="200" w:line="276" w:lineRule="auto"/>
        <w:rPr>
          <w:rFonts w:asciiTheme="minorHAnsi" w:eastAsiaTheme="minorHAnsi" w:hAnsiTheme="minorHAnsi" w:cstheme="minorBidi"/>
          <w:lang w:val="es-CO" w:eastAsia="en-US"/>
        </w:rPr>
      </w:pPr>
      <w:r w:rsidRPr="000A7D65">
        <w:rPr>
          <w:rFonts w:eastAsiaTheme="minorHAnsi"/>
          <w:noProof/>
          <w:lang w:val="es-CO" w:eastAsia="es-CO"/>
        </w:rPr>
        <w:lastRenderedPageBreak/>
        <w:drawing>
          <wp:inline distT="0" distB="0" distL="0" distR="0" wp14:anchorId="78D9EBC8" wp14:editId="5B374F3E">
            <wp:extent cx="6779941" cy="7861610"/>
            <wp:effectExtent l="0" t="0" r="190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4781" cy="7867222"/>
                    </a:xfrm>
                    <a:prstGeom prst="rect">
                      <a:avLst/>
                    </a:prstGeom>
                    <a:noFill/>
                    <a:ln>
                      <a:noFill/>
                    </a:ln>
                  </pic:spPr>
                </pic:pic>
              </a:graphicData>
            </a:graphic>
          </wp:inline>
        </w:drawing>
      </w:r>
    </w:p>
    <w:p w14:paraId="4A067584" w14:textId="7D10E4B3" w:rsidR="000608A5" w:rsidRPr="002C3EB2" w:rsidRDefault="002C3EB2" w:rsidP="007F320E">
      <w:pPr>
        <w:spacing w:after="200" w:line="276" w:lineRule="auto"/>
        <w:rPr>
          <w:rFonts w:asciiTheme="minorHAnsi" w:eastAsiaTheme="minorHAnsi" w:hAnsiTheme="minorHAnsi" w:cstheme="minorBidi"/>
          <w:b/>
          <w:lang w:val="es-CO" w:eastAsia="en-US"/>
        </w:rPr>
      </w:pPr>
      <w:r>
        <w:rPr>
          <w:rFonts w:asciiTheme="minorHAnsi" w:eastAsiaTheme="minorHAnsi" w:hAnsiTheme="minorHAnsi" w:cstheme="minorBidi"/>
          <w:b/>
          <w:highlight w:val="yellow"/>
          <w:lang w:val="es-CO" w:eastAsia="en-US"/>
        </w:rPr>
        <w:lastRenderedPageBreak/>
        <w:t xml:space="preserve">9.4 </w:t>
      </w:r>
      <w:r w:rsidRPr="002C3EB2">
        <w:rPr>
          <w:rFonts w:asciiTheme="minorHAnsi" w:eastAsiaTheme="minorHAnsi" w:hAnsiTheme="minorHAnsi" w:cstheme="minorBidi"/>
          <w:b/>
          <w:highlight w:val="yellow"/>
          <w:lang w:val="es-CO" w:eastAsia="en-US"/>
        </w:rPr>
        <w:t xml:space="preserve"> </w:t>
      </w:r>
      <w:r w:rsidR="008B0AF5" w:rsidRPr="002C3EB2">
        <w:rPr>
          <w:rFonts w:asciiTheme="minorHAnsi" w:eastAsiaTheme="minorHAnsi" w:hAnsiTheme="minorHAnsi" w:cstheme="minorBidi"/>
          <w:b/>
          <w:highlight w:val="yellow"/>
          <w:lang w:val="es-CO" w:eastAsia="en-US"/>
        </w:rPr>
        <w:t>M</w:t>
      </w:r>
      <w:r w:rsidRPr="002C3EB2">
        <w:rPr>
          <w:rFonts w:asciiTheme="minorHAnsi" w:eastAsiaTheme="minorHAnsi" w:hAnsiTheme="minorHAnsi" w:cstheme="minorBidi"/>
          <w:b/>
          <w:highlight w:val="yellow"/>
          <w:lang w:val="es-CO" w:eastAsia="en-US"/>
        </w:rPr>
        <w:t>ecanismos de contratación de los vehículos</w:t>
      </w:r>
    </w:p>
    <w:p w14:paraId="74D73107" w14:textId="0818FE01" w:rsidR="000608A5" w:rsidRPr="002C3EB2" w:rsidRDefault="002C3EB2" w:rsidP="007F320E">
      <w:pPr>
        <w:spacing w:after="200" w:line="276" w:lineRule="auto"/>
        <w:rPr>
          <w:rFonts w:asciiTheme="minorHAnsi" w:eastAsiaTheme="minorHAnsi" w:hAnsiTheme="minorHAnsi" w:cstheme="minorBidi"/>
          <w:b/>
          <w:lang w:val="es-CO" w:eastAsia="en-US"/>
        </w:rPr>
      </w:pPr>
      <w:r w:rsidRPr="002C3EB2">
        <w:rPr>
          <w:rFonts w:asciiTheme="minorHAnsi" w:eastAsiaTheme="minorHAnsi" w:hAnsiTheme="minorHAnsi" w:cstheme="minorBidi"/>
          <w:b/>
          <w:lang w:val="es-CO" w:eastAsia="en-US"/>
        </w:rPr>
        <w:t xml:space="preserve">10 </w:t>
      </w:r>
      <w:r w:rsidR="008B0AF5" w:rsidRPr="002C3EB2">
        <w:rPr>
          <w:rFonts w:asciiTheme="minorHAnsi" w:eastAsiaTheme="minorHAnsi" w:hAnsiTheme="minorHAnsi" w:cstheme="minorBidi"/>
          <w:b/>
          <w:lang w:val="es-CO" w:eastAsia="en-US"/>
        </w:rPr>
        <w:t xml:space="preserve">PLANES  DE ACCION DE RIESGOS VIALES </w:t>
      </w:r>
    </w:p>
    <w:p w14:paraId="11FD4C70" w14:textId="0A91468D" w:rsidR="00983291" w:rsidRPr="00983291" w:rsidRDefault="002C3EB2" w:rsidP="008B0AF5">
      <w:pPr>
        <w:spacing w:after="200" w:line="276" w:lineRule="auto"/>
        <w:jc w:val="both"/>
        <w:rPr>
          <w:rFonts w:asciiTheme="minorHAnsi" w:hAnsiTheme="minorHAnsi" w:cs="Arial"/>
          <w:b/>
          <w:color w:val="000000"/>
          <w:lang w:val="es-CO" w:eastAsia="es-CO"/>
        </w:rPr>
      </w:pPr>
      <w:r>
        <w:rPr>
          <w:rFonts w:asciiTheme="minorHAnsi" w:hAnsiTheme="minorHAnsi" w:cs="Arial"/>
          <w:b/>
          <w:color w:val="000000"/>
          <w:lang w:val="es-CO" w:eastAsia="es-CO"/>
        </w:rPr>
        <w:t xml:space="preserve">10.1. </w:t>
      </w:r>
      <w:r w:rsidR="001B1435" w:rsidRPr="00983291">
        <w:rPr>
          <w:rFonts w:asciiTheme="minorHAnsi" w:hAnsiTheme="minorHAnsi" w:cs="Arial"/>
          <w:b/>
          <w:color w:val="000000"/>
          <w:lang w:val="es-CO" w:eastAsia="es-CO"/>
        </w:rPr>
        <w:t>Gestión de riesgo</w:t>
      </w:r>
    </w:p>
    <w:p w14:paraId="55CC84E5" w14:textId="3D6A11CB" w:rsidR="008B0AF5" w:rsidRPr="00047527" w:rsidRDefault="008B0AF5" w:rsidP="008B0AF5">
      <w:pPr>
        <w:spacing w:after="200" w:line="276" w:lineRule="auto"/>
        <w:jc w:val="both"/>
        <w:rPr>
          <w:rFonts w:asciiTheme="minorHAnsi" w:hAnsiTheme="minorHAnsi" w:cs="Arial"/>
          <w:color w:val="000000"/>
          <w:lang w:val="es-CO" w:eastAsia="es-CO"/>
        </w:rPr>
      </w:pPr>
      <w:r w:rsidRPr="00047527">
        <w:rPr>
          <w:rFonts w:asciiTheme="minorHAnsi" w:hAnsiTheme="minorHAnsi" w:cs="Arial"/>
          <w:color w:val="000000"/>
          <w:lang w:val="es-CO" w:eastAsia="es-CO"/>
        </w:rPr>
        <w:t>Tiene como objetivo fundamental establecer los parámetros, las responsabilidades  y la metodología para la identificación de peligros y gestión de riesgos  que se pueden presentar en</w:t>
      </w:r>
      <w:r>
        <w:rPr>
          <w:rFonts w:asciiTheme="minorHAnsi" w:hAnsiTheme="minorHAnsi" w:cs="Arial"/>
          <w:color w:val="000000"/>
          <w:lang w:val="es-CO" w:eastAsia="es-CO"/>
        </w:rPr>
        <w:t xml:space="preserve"> la prestación de los servicios.</w:t>
      </w:r>
    </w:p>
    <w:p w14:paraId="22132793" w14:textId="77777777" w:rsidR="008B0AF5" w:rsidRPr="00047527" w:rsidRDefault="008B0AF5" w:rsidP="008B0AF5">
      <w:pPr>
        <w:autoSpaceDE w:val="0"/>
        <w:autoSpaceDN w:val="0"/>
        <w:adjustRightInd w:val="0"/>
        <w:jc w:val="both"/>
        <w:rPr>
          <w:rFonts w:asciiTheme="minorHAnsi" w:hAnsiTheme="minorHAnsi" w:cs="Arial"/>
          <w:bCs/>
          <w:color w:val="000000"/>
          <w:lang w:val="es-CO" w:eastAsia="es-CO"/>
        </w:rPr>
      </w:pPr>
      <w:r w:rsidRPr="00047527">
        <w:rPr>
          <w:rFonts w:asciiTheme="minorHAnsi" w:hAnsiTheme="minorHAnsi" w:cs="Arial"/>
          <w:bCs/>
          <w:color w:val="000000"/>
          <w:lang w:val="es-CO" w:eastAsia="es-CO"/>
        </w:rPr>
        <w:t xml:space="preserve">La gestión del riesgo en </w:t>
      </w:r>
      <w:r w:rsidRPr="00047527">
        <w:rPr>
          <w:rFonts w:asciiTheme="minorHAnsi" w:hAnsiTheme="minorHAnsi" w:cs="Arial"/>
          <w:b/>
          <w:bCs/>
          <w:color w:val="000000"/>
          <w:lang w:val="es-CO" w:eastAsia="es-CO"/>
        </w:rPr>
        <w:t>METRO</w:t>
      </w:r>
      <w:r>
        <w:rPr>
          <w:rFonts w:asciiTheme="minorHAnsi" w:hAnsiTheme="minorHAnsi" w:cs="Arial"/>
          <w:b/>
          <w:bCs/>
          <w:color w:val="000000"/>
          <w:lang w:val="es-CO" w:eastAsia="es-CO"/>
        </w:rPr>
        <w:t xml:space="preserve"> </w:t>
      </w:r>
      <w:r w:rsidRPr="00047527">
        <w:rPr>
          <w:rFonts w:asciiTheme="minorHAnsi" w:hAnsiTheme="minorHAnsi" w:cs="Arial"/>
          <w:b/>
          <w:bCs/>
          <w:color w:val="000000"/>
          <w:lang w:val="es-CO" w:eastAsia="es-CO"/>
        </w:rPr>
        <w:t xml:space="preserve">JUNIOR´S </w:t>
      </w:r>
      <w:r w:rsidRPr="00047527">
        <w:rPr>
          <w:rFonts w:asciiTheme="minorHAnsi" w:hAnsiTheme="minorHAnsi" w:cs="Arial"/>
          <w:bCs/>
          <w:color w:val="000000"/>
          <w:lang w:val="es-CO" w:eastAsia="es-CO"/>
        </w:rPr>
        <w:t>se aplica a:</w:t>
      </w:r>
    </w:p>
    <w:p w14:paraId="53E1F8D6" w14:textId="77777777" w:rsidR="008B0AF5" w:rsidRPr="00047527" w:rsidRDefault="008B0AF5" w:rsidP="008B0AF5">
      <w:pPr>
        <w:autoSpaceDE w:val="0"/>
        <w:autoSpaceDN w:val="0"/>
        <w:adjustRightInd w:val="0"/>
        <w:jc w:val="both"/>
        <w:rPr>
          <w:rFonts w:asciiTheme="minorHAnsi" w:hAnsiTheme="minorHAnsi" w:cs="Arial"/>
          <w:bCs/>
          <w:color w:val="000000"/>
          <w:lang w:val="es-CO" w:eastAsia="es-CO"/>
        </w:rPr>
      </w:pPr>
    </w:p>
    <w:p w14:paraId="1F13F9B1" w14:textId="77777777" w:rsidR="008B0AF5" w:rsidRPr="00047527" w:rsidRDefault="008B0AF5" w:rsidP="008B0AF5">
      <w:pPr>
        <w:numPr>
          <w:ilvl w:val="0"/>
          <w:numId w:val="22"/>
        </w:numPr>
        <w:autoSpaceDE w:val="0"/>
        <w:autoSpaceDN w:val="0"/>
        <w:adjustRightInd w:val="0"/>
        <w:jc w:val="both"/>
        <w:rPr>
          <w:rFonts w:asciiTheme="minorHAnsi" w:hAnsiTheme="minorHAnsi" w:cs="Arial"/>
          <w:bCs/>
          <w:color w:val="000000"/>
          <w:lang w:val="es-CO" w:eastAsia="es-CO"/>
        </w:rPr>
      </w:pPr>
      <w:r w:rsidRPr="00047527">
        <w:rPr>
          <w:rFonts w:asciiTheme="minorHAnsi" w:hAnsiTheme="minorHAnsi" w:cs="Arial"/>
          <w:bCs/>
          <w:color w:val="000000"/>
          <w:lang w:val="es-CO" w:eastAsia="es-CO"/>
        </w:rPr>
        <w:t>Las actividades rutinarias, actividades no rutinarias desarrolladas en la prestación de los servicios</w:t>
      </w:r>
    </w:p>
    <w:p w14:paraId="5C5ECDDF" w14:textId="77777777" w:rsidR="008B0AF5" w:rsidRPr="00047527" w:rsidRDefault="008B0AF5" w:rsidP="008B0AF5">
      <w:pPr>
        <w:numPr>
          <w:ilvl w:val="0"/>
          <w:numId w:val="22"/>
        </w:numPr>
        <w:autoSpaceDE w:val="0"/>
        <w:autoSpaceDN w:val="0"/>
        <w:adjustRightInd w:val="0"/>
        <w:jc w:val="both"/>
        <w:rPr>
          <w:rFonts w:asciiTheme="minorHAnsi" w:hAnsiTheme="minorHAnsi" w:cs="Arial"/>
          <w:bCs/>
          <w:color w:val="000000"/>
          <w:lang w:val="es-CO" w:eastAsia="es-CO"/>
        </w:rPr>
      </w:pPr>
      <w:r w:rsidRPr="00047527">
        <w:rPr>
          <w:rFonts w:asciiTheme="minorHAnsi" w:hAnsiTheme="minorHAnsi" w:cs="Arial"/>
          <w:bCs/>
          <w:color w:val="000000"/>
          <w:lang w:val="es-CO" w:eastAsia="es-CO"/>
        </w:rPr>
        <w:t>A la identificación de los peligros en el entorno inherentes a la prestación del servicio</w:t>
      </w:r>
    </w:p>
    <w:p w14:paraId="3C0CC44C" w14:textId="77777777" w:rsidR="008B0AF5" w:rsidRPr="00047527" w:rsidRDefault="008B0AF5" w:rsidP="008B0AF5">
      <w:pPr>
        <w:spacing w:after="200" w:line="276" w:lineRule="auto"/>
        <w:jc w:val="both"/>
        <w:rPr>
          <w:rFonts w:asciiTheme="minorHAnsi" w:eastAsiaTheme="minorHAnsi" w:hAnsiTheme="minorHAnsi" w:cstheme="minorBidi"/>
          <w:b/>
          <w:lang w:val="es-CO" w:eastAsia="en-US"/>
        </w:rPr>
      </w:pPr>
    </w:p>
    <w:p w14:paraId="50D35ABF" w14:textId="77777777" w:rsidR="008B0AF5" w:rsidRPr="00047527" w:rsidRDefault="008B0AF5" w:rsidP="008B0AF5">
      <w:pPr>
        <w:spacing w:after="200" w:line="276" w:lineRule="auto"/>
        <w:jc w:val="center"/>
        <w:rPr>
          <w:rFonts w:asciiTheme="minorHAnsi" w:eastAsiaTheme="minorHAnsi" w:hAnsiTheme="minorHAnsi" w:cstheme="minorBidi"/>
          <w:b/>
          <w:lang w:val="es-CO" w:eastAsia="en-US"/>
        </w:rPr>
      </w:pPr>
      <w:r w:rsidRPr="00047527">
        <w:rPr>
          <w:rFonts w:asciiTheme="minorHAnsi" w:hAnsiTheme="minorHAnsi" w:cs="Arial"/>
          <w:b/>
          <w:bCs/>
          <w:noProof/>
          <w:color w:val="000000"/>
          <w:lang w:val="es-CO" w:eastAsia="es-CO"/>
        </w:rPr>
        <w:drawing>
          <wp:inline distT="0" distB="0" distL="0" distR="0" wp14:anchorId="5DAF8CB6" wp14:editId="32B611C3">
            <wp:extent cx="6553200" cy="4524375"/>
            <wp:effectExtent l="19050" t="19050" r="19050"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4084" cy="4538793"/>
                    </a:xfrm>
                    <a:prstGeom prst="rect">
                      <a:avLst/>
                    </a:prstGeom>
                    <a:noFill/>
                    <a:ln w="6350">
                      <a:solidFill>
                        <a:sysClr val="windowText" lastClr="000000"/>
                      </a:solidFill>
                    </a:ln>
                  </pic:spPr>
                </pic:pic>
              </a:graphicData>
            </a:graphic>
          </wp:inline>
        </w:drawing>
      </w:r>
    </w:p>
    <w:p w14:paraId="574D21A2" w14:textId="06798653" w:rsidR="008B0AF5" w:rsidRDefault="001B1435" w:rsidP="008B0AF5">
      <w:pPr>
        <w:autoSpaceDE w:val="0"/>
        <w:autoSpaceDN w:val="0"/>
        <w:adjustRightInd w:val="0"/>
        <w:rPr>
          <w:rFonts w:asciiTheme="minorHAnsi" w:eastAsiaTheme="minorEastAsia" w:hAnsiTheme="minorHAnsi" w:cs="Arial"/>
          <w:lang w:val="es-CO"/>
        </w:rPr>
      </w:pPr>
      <w:r>
        <w:rPr>
          <w:rFonts w:asciiTheme="minorHAnsi" w:hAnsiTheme="minorHAnsi" w:cs="Arial"/>
          <w:b/>
          <w:bCs/>
          <w:color w:val="000000"/>
          <w:lang w:val="es-CO" w:eastAsia="es-CO"/>
        </w:rPr>
        <w:t>10.2</w:t>
      </w:r>
      <w:r w:rsidR="008B0AF5" w:rsidRPr="00047527">
        <w:rPr>
          <w:rFonts w:asciiTheme="minorHAnsi" w:hAnsiTheme="minorHAnsi" w:cs="Arial"/>
          <w:b/>
          <w:bCs/>
          <w:color w:val="000000"/>
          <w:lang w:val="es-CO" w:eastAsia="es-CO"/>
        </w:rPr>
        <w:t xml:space="preserve"> </w:t>
      </w:r>
      <w:r w:rsidR="008B0AF5" w:rsidRPr="00047527">
        <w:rPr>
          <w:rFonts w:asciiTheme="minorHAnsi" w:eastAsiaTheme="minorEastAsia" w:hAnsiTheme="minorHAnsi" w:cs="Arial"/>
          <w:b/>
          <w:lang w:val="es-CO"/>
        </w:rPr>
        <w:t>Evaluación del riesgo:</w:t>
      </w:r>
      <w:r w:rsidR="008B0AF5" w:rsidRPr="00047527">
        <w:rPr>
          <w:rFonts w:asciiTheme="minorHAnsi" w:eastAsiaTheme="minorEastAsia" w:hAnsiTheme="minorHAnsi" w:cs="Arial"/>
          <w:lang w:val="es-CO"/>
        </w:rPr>
        <w:t xml:space="preserve"> </w:t>
      </w:r>
    </w:p>
    <w:p w14:paraId="4510324C" w14:textId="77777777" w:rsidR="008B0AF5" w:rsidRPr="00047527" w:rsidRDefault="008B0AF5" w:rsidP="008B0AF5">
      <w:pPr>
        <w:autoSpaceDE w:val="0"/>
        <w:autoSpaceDN w:val="0"/>
        <w:adjustRightInd w:val="0"/>
        <w:rPr>
          <w:rFonts w:asciiTheme="minorHAnsi" w:eastAsiaTheme="minorEastAsia" w:hAnsiTheme="minorHAnsi" w:cs="Arial"/>
          <w:lang w:val="es-CO"/>
        </w:rPr>
      </w:pPr>
    </w:p>
    <w:p w14:paraId="19665D69" w14:textId="68E1B4E9" w:rsidR="008B0AF5" w:rsidRPr="00047527" w:rsidRDefault="008B0AF5" w:rsidP="008B0AF5">
      <w:pPr>
        <w:autoSpaceDE w:val="0"/>
        <w:autoSpaceDN w:val="0"/>
        <w:adjustRightInd w:val="0"/>
        <w:jc w:val="both"/>
        <w:rPr>
          <w:rFonts w:asciiTheme="minorHAnsi" w:hAnsiTheme="minorHAnsi" w:cs="Arial"/>
          <w:b/>
          <w:bCs/>
          <w:color w:val="000000"/>
          <w:lang w:val="es-CO" w:eastAsia="es-CO"/>
        </w:rPr>
      </w:pPr>
      <w:r w:rsidRPr="00047527">
        <w:rPr>
          <w:rFonts w:asciiTheme="minorHAnsi" w:eastAsiaTheme="minorEastAsia" w:hAnsiTheme="minorHAnsi" w:cs="Arial"/>
          <w:lang w:val="es-CO"/>
        </w:rPr>
        <w:t xml:space="preserve">Es una metodología basada en GTC 45 que establece los </w:t>
      </w:r>
      <w:r w:rsidR="00983291" w:rsidRPr="00047527">
        <w:rPr>
          <w:rFonts w:asciiTheme="minorHAnsi" w:eastAsiaTheme="minorEastAsia" w:hAnsiTheme="minorHAnsi" w:cs="Arial"/>
          <w:lang w:val="es-CO"/>
        </w:rPr>
        <w:t>p</w:t>
      </w:r>
      <w:r w:rsidR="00983291">
        <w:rPr>
          <w:rFonts w:asciiTheme="minorHAnsi" w:eastAsiaTheme="minorEastAsia" w:hAnsiTheme="minorHAnsi" w:cs="Arial"/>
          <w:lang w:val="es-CO"/>
        </w:rPr>
        <w:t>a</w:t>
      </w:r>
      <w:r w:rsidR="00983291" w:rsidRPr="00047527">
        <w:rPr>
          <w:rFonts w:asciiTheme="minorHAnsi" w:eastAsiaTheme="minorEastAsia" w:hAnsiTheme="minorHAnsi" w:cs="Arial"/>
          <w:lang w:val="es-CO"/>
        </w:rPr>
        <w:t>rámetros</w:t>
      </w:r>
      <w:r w:rsidRPr="00047527">
        <w:rPr>
          <w:rFonts w:asciiTheme="minorHAnsi" w:eastAsiaTheme="minorEastAsia" w:hAnsiTheme="minorHAnsi" w:cs="Arial"/>
          <w:lang w:val="es-CO"/>
        </w:rPr>
        <w:t xml:space="preserve"> para el levantamiento del panorama de riesgos Una vez consolidada y analizada la información procedemos entonces hacer la evaluación del riesgo dentro del rol de cada una de las personas en la vía de la siguiente forma</w:t>
      </w:r>
      <w:r>
        <w:rPr>
          <w:rFonts w:asciiTheme="minorHAnsi" w:eastAsiaTheme="minorEastAsia" w:hAnsiTheme="minorHAnsi" w:cs="Arial"/>
          <w:lang w:val="es-CO"/>
        </w:rPr>
        <w:t>.</w:t>
      </w:r>
    </w:p>
    <w:p w14:paraId="071A49C8" w14:textId="77777777" w:rsidR="008B0AF5" w:rsidRPr="00047527" w:rsidRDefault="008B0AF5" w:rsidP="008B0AF5">
      <w:pPr>
        <w:spacing w:after="200" w:line="276" w:lineRule="auto"/>
        <w:jc w:val="both"/>
        <w:rPr>
          <w:rFonts w:asciiTheme="minorHAnsi" w:eastAsiaTheme="minorEastAsia" w:hAnsiTheme="minorHAnsi" w:cs="Arial"/>
          <w:b/>
          <w:lang w:val="es-CO"/>
        </w:rPr>
      </w:pPr>
    </w:p>
    <w:p w14:paraId="168D3FD2" w14:textId="77777777" w:rsidR="008B0AF5" w:rsidRPr="00047527" w:rsidRDefault="008B0AF5" w:rsidP="008B0AF5">
      <w:pPr>
        <w:pStyle w:val="Sinespaciado"/>
        <w:rPr>
          <w:rFonts w:asciiTheme="minorHAnsi" w:eastAsiaTheme="minorEastAsia" w:hAnsiTheme="minorHAnsi"/>
          <w:b/>
          <w:lang w:val="es-CO"/>
        </w:rPr>
      </w:pPr>
      <w:r w:rsidRPr="00047527">
        <w:rPr>
          <w:rFonts w:asciiTheme="minorHAnsi" w:eastAsiaTheme="minorEastAsia" w:hAnsiTheme="minorHAnsi"/>
          <w:b/>
          <w:lang w:val="es-CO"/>
        </w:rPr>
        <w:t>EVALUACIÓN DEL RIESGO. CONDUCTOR</w:t>
      </w:r>
    </w:p>
    <w:p w14:paraId="43D61DAD" w14:textId="77777777" w:rsidR="008B0AF5" w:rsidRPr="00047527" w:rsidRDefault="008B0AF5" w:rsidP="008B0AF5">
      <w:pPr>
        <w:pStyle w:val="Sinespaciado"/>
        <w:rPr>
          <w:rFonts w:asciiTheme="minorHAnsi" w:eastAsiaTheme="minorEastAsia" w:hAnsiTheme="minorHAnsi"/>
          <w:b/>
          <w:lang w:val="es-CO"/>
        </w:rPr>
      </w:pPr>
      <w:r w:rsidRPr="00047527">
        <w:rPr>
          <w:rFonts w:asciiTheme="minorHAnsi" w:eastAsiaTheme="minorEastAsia" w:hAnsiTheme="minorHAnsi"/>
          <w:b/>
          <w:lang w:val="es-CO"/>
        </w:rPr>
        <w:t>GRUPO DE TRABAJO:</w:t>
      </w:r>
      <w:r w:rsidRPr="00047527">
        <w:rPr>
          <w:rFonts w:asciiTheme="minorHAnsi" w:eastAsiaTheme="minorEastAsia" w:hAnsiTheme="minorHAnsi"/>
          <w:b/>
          <w:lang w:val="es-CO"/>
        </w:rPr>
        <w:tab/>
        <w:t>OPERATIVO</w:t>
      </w:r>
    </w:p>
    <w:p w14:paraId="083D4D25" w14:textId="77777777" w:rsidR="008B0AF5" w:rsidRPr="00047527" w:rsidRDefault="008B0AF5" w:rsidP="008B0AF5">
      <w:pPr>
        <w:pStyle w:val="Sinespaciado"/>
        <w:rPr>
          <w:rFonts w:asciiTheme="minorHAnsi" w:eastAsiaTheme="minorEastAsia" w:hAnsiTheme="minorHAnsi"/>
          <w:b/>
          <w:lang w:val="es-CO"/>
        </w:rPr>
      </w:pPr>
      <w:r w:rsidRPr="00047527">
        <w:rPr>
          <w:rFonts w:asciiTheme="minorHAnsi" w:eastAsiaTheme="minorEastAsia" w:hAnsiTheme="minorHAnsi"/>
          <w:b/>
          <w:lang w:val="es-CO"/>
        </w:rPr>
        <w:t>NOMBRE DEL CARGO: CONDUCTOR</w:t>
      </w:r>
    </w:p>
    <w:p w14:paraId="32C52902" w14:textId="77777777" w:rsidR="008B0AF5" w:rsidRDefault="008B0AF5" w:rsidP="008B0AF5">
      <w:pPr>
        <w:pStyle w:val="Sinespaciado"/>
        <w:rPr>
          <w:rFonts w:asciiTheme="minorHAnsi" w:eastAsiaTheme="minorEastAsia" w:hAnsiTheme="minorHAnsi"/>
          <w:b/>
          <w:lang w:val="es-CO"/>
        </w:rPr>
      </w:pPr>
      <w:r w:rsidRPr="00047527">
        <w:rPr>
          <w:rFonts w:asciiTheme="minorHAnsi" w:eastAsiaTheme="minorEastAsia" w:hAnsiTheme="minorHAnsi"/>
          <w:b/>
          <w:lang w:val="es-CO"/>
        </w:rPr>
        <w:t>ROL EN LA VIA: CONDUCTOR</w:t>
      </w:r>
    </w:p>
    <w:p w14:paraId="35E64E2C" w14:textId="77777777" w:rsidR="00983291" w:rsidRPr="00047527" w:rsidRDefault="00983291" w:rsidP="008B0AF5">
      <w:pPr>
        <w:pStyle w:val="Sinespaciado"/>
        <w:rPr>
          <w:rFonts w:asciiTheme="minorHAnsi" w:eastAsiaTheme="minorEastAsia" w:hAnsiTheme="minorHAnsi"/>
          <w:b/>
          <w:lang w:val="es-CO"/>
        </w:rPr>
      </w:pPr>
    </w:p>
    <w:tbl>
      <w:tblPr>
        <w:tblW w:w="9840" w:type="dxa"/>
        <w:jc w:val="center"/>
        <w:tblCellMar>
          <w:left w:w="70" w:type="dxa"/>
          <w:right w:w="70" w:type="dxa"/>
        </w:tblCellMar>
        <w:tblLook w:val="04A0" w:firstRow="1" w:lastRow="0" w:firstColumn="1" w:lastColumn="0" w:noHBand="0" w:noVBand="1"/>
      </w:tblPr>
      <w:tblGrid>
        <w:gridCol w:w="2821"/>
        <w:gridCol w:w="25"/>
        <w:gridCol w:w="25"/>
        <w:gridCol w:w="24"/>
        <w:gridCol w:w="1987"/>
        <w:gridCol w:w="30"/>
        <w:gridCol w:w="30"/>
        <w:gridCol w:w="30"/>
        <w:gridCol w:w="609"/>
        <w:gridCol w:w="31"/>
        <w:gridCol w:w="30"/>
        <w:gridCol w:w="30"/>
        <w:gridCol w:w="828"/>
        <w:gridCol w:w="18"/>
        <w:gridCol w:w="18"/>
        <w:gridCol w:w="17"/>
        <w:gridCol w:w="607"/>
        <w:gridCol w:w="18"/>
        <w:gridCol w:w="18"/>
        <w:gridCol w:w="17"/>
        <w:gridCol w:w="2627"/>
      </w:tblGrid>
      <w:tr w:rsidR="008B0AF5" w:rsidRPr="00047527" w14:paraId="638EA324" w14:textId="77777777" w:rsidTr="0064442B">
        <w:trPr>
          <w:trHeight w:val="315"/>
          <w:jc w:val="center"/>
        </w:trPr>
        <w:tc>
          <w:tcPr>
            <w:tcW w:w="9840" w:type="dxa"/>
            <w:gridSpan w:val="21"/>
            <w:tcBorders>
              <w:top w:val="single" w:sz="4" w:space="0" w:color="auto"/>
              <w:left w:val="single" w:sz="4" w:space="0" w:color="auto"/>
              <w:bottom w:val="single" w:sz="4" w:space="0" w:color="auto"/>
              <w:right w:val="single" w:sz="4" w:space="0" w:color="000000"/>
            </w:tcBorders>
            <w:shd w:val="clear" w:color="auto" w:fill="auto"/>
            <w:vAlign w:val="center"/>
            <w:hideMark/>
          </w:tcPr>
          <w:p w14:paraId="50C2FDC7"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EVALUACIÓN DEL RIESGO AL CONDUCTOR</w:t>
            </w:r>
          </w:p>
        </w:tc>
      </w:tr>
      <w:tr w:rsidR="008B0AF5" w:rsidRPr="00047527" w14:paraId="40AF1820" w14:textId="77777777" w:rsidTr="0064442B">
        <w:trPr>
          <w:trHeight w:val="825"/>
          <w:jc w:val="center"/>
        </w:trPr>
        <w:tc>
          <w:tcPr>
            <w:tcW w:w="9840" w:type="dxa"/>
            <w:gridSpan w:val="21"/>
            <w:tcBorders>
              <w:top w:val="single" w:sz="4" w:space="0" w:color="auto"/>
              <w:left w:val="single" w:sz="4" w:space="0" w:color="auto"/>
              <w:bottom w:val="single" w:sz="4" w:space="0" w:color="auto"/>
              <w:right w:val="single" w:sz="4" w:space="0" w:color="000000"/>
            </w:tcBorders>
            <w:shd w:val="clear" w:color="auto" w:fill="auto"/>
            <w:vAlign w:val="center"/>
            <w:hideMark/>
          </w:tcPr>
          <w:p w14:paraId="721592D6"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FACTORES DE RIESGO FÍSICO</w:t>
            </w:r>
          </w:p>
        </w:tc>
      </w:tr>
      <w:tr w:rsidR="008B0AF5" w:rsidRPr="00047527" w14:paraId="5C1B4ED1" w14:textId="77777777" w:rsidTr="0064442B">
        <w:trPr>
          <w:trHeight w:val="630"/>
          <w:jc w:val="center"/>
        </w:trPr>
        <w:tc>
          <w:tcPr>
            <w:tcW w:w="2898"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14:paraId="183D4B2F"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FACTOR DE RIESGO FÍSICO</w:t>
            </w:r>
          </w:p>
        </w:tc>
        <w:tc>
          <w:tcPr>
            <w:tcW w:w="2072"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14:paraId="027A0F76"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FUENTE GENERADORA</w:t>
            </w:r>
          </w:p>
        </w:tc>
        <w:tc>
          <w:tcPr>
            <w:tcW w:w="2187" w:type="dxa"/>
            <w:gridSpan w:val="9"/>
            <w:tcBorders>
              <w:top w:val="single" w:sz="4" w:space="0" w:color="auto"/>
              <w:left w:val="nil"/>
              <w:bottom w:val="single" w:sz="4" w:space="0" w:color="auto"/>
              <w:right w:val="single" w:sz="4" w:space="0" w:color="auto"/>
            </w:tcBorders>
            <w:shd w:val="clear" w:color="auto" w:fill="auto"/>
            <w:vAlign w:val="center"/>
            <w:hideMark/>
          </w:tcPr>
          <w:p w14:paraId="1FAFDCFD"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EVALUACIÓN DEL RIESGO</w:t>
            </w:r>
          </w:p>
        </w:tc>
        <w:tc>
          <w:tcPr>
            <w:tcW w:w="2683"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14:paraId="38BD9574"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MEDIDAS DE PREVENCIÓN Y CONTROL</w:t>
            </w:r>
          </w:p>
        </w:tc>
      </w:tr>
      <w:tr w:rsidR="008B0AF5" w:rsidRPr="00047527" w14:paraId="1FCD9888" w14:textId="77777777" w:rsidTr="0064442B">
        <w:trPr>
          <w:trHeight w:val="315"/>
          <w:jc w:val="center"/>
        </w:trPr>
        <w:tc>
          <w:tcPr>
            <w:tcW w:w="2898" w:type="dxa"/>
            <w:gridSpan w:val="4"/>
            <w:vMerge/>
            <w:tcBorders>
              <w:top w:val="nil"/>
              <w:left w:val="single" w:sz="4" w:space="0" w:color="auto"/>
              <w:bottom w:val="single" w:sz="4" w:space="0" w:color="000000"/>
              <w:right w:val="single" w:sz="4" w:space="0" w:color="auto"/>
            </w:tcBorders>
            <w:vAlign w:val="center"/>
            <w:hideMark/>
          </w:tcPr>
          <w:p w14:paraId="1EAB934D" w14:textId="77777777" w:rsidR="008B0AF5" w:rsidRPr="00047527" w:rsidRDefault="008B0AF5" w:rsidP="0064442B">
            <w:pPr>
              <w:rPr>
                <w:rFonts w:asciiTheme="minorHAnsi" w:hAnsiTheme="minorHAnsi" w:cs="Arial"/>
                <w:b/>
                <w:bCs/>
                <w:color w:val="000000"/>
                <w:lang w:val="es-CO" w:eastAsia="ja-JP"/>
              </w:rPr>
            </w:pPr>
          </w:p>
        </w:tc>
        <w:tc>
          <w:tcPr>
            <w:tcW w:w="2072" w:type="dxa"/>
            <w:gridSpan w:val="4"/>
            <w:vMerge/>
            <w:tcBorders>
              <w:top w:val="nil"/>
              <w:left w:val="single" w:sz="4" w:space="0" w:color="auto"/>
              <w:bottom w:val="single" w:sz="4" w:space="0" w:color="000000"/>
              <w:right w:val="single" w:sz="4" w:space="0" w:color="auto"/>
            </w:tcBorders>
            <w:vAlign w:val="center"/>
            <w:hideMark/>
          </w:tcPr>
          <w:p w14:paraId="373EAF9D" w14:textId="77777777" w:rsidR="008B0AF5" w:rsidRPr="00047527" w:rsidRDefault="008B0AF5" w:rsidP="0064442B">
            <w:pPr>
              <w:rPr>
                <w:rFonts w:asciiTheme="minorHAnsi" w:hAnsiTheme="minorHAnsi" w:cs="Arial"/>
                <w:b/>
                <w:bCs/>
                <w:color w:val="000000"/>
                <w:lang w:val="es-CO" w:eastAsia="ja-JP"/>
              </w:rPr>
            </w:pPr>
          </w:p>
        </w:tc>
        <w:tc>
          <w:tcPr>
            <w:tcW w:w="699" w:type="dxa"/>
            <w:gridSpan w:val="4"/>
            <w:tcBorders>
              <w:top w:val="nil"/>
              <w:left w:val="nil"/>
              <w:bottom w:val="single" w:sz="4" w:space="0" w:color="auto"/>
              <w:right w:val="single" w:sz="4" w:space="0" w:color="auto"/>
            </w:tcBorders>
            <w:shd w:val="clear" w:color="auto" w:fill="auto"/>
            <w:vAlign w:val="center"/>
            <w:hideMark/>
          </w:tcPr>
          <w:p w14:paraId="7AE3EE2D"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 xml:space="preserve">ALTA </w:t>
            </w:r>
          </w:p>
        </w:tc>
        <w:tc>
          <w:tcPr>
            <w:tcW w:w="828" w:type="dxa"/>
            <w:tcBorders>
              <w:top w:val="nil"/>
              <w:left w:val="nil"/>
              <w:bottom w:val="single" w:sz="4" w:space="0" w:color="auto"/>
              <w:right w:val="single" w:sz="4" w:space="0" w:color="auto"/>
            </w:tcBorders>
            <w:shd w:val="clear" w:color="auto" w:fill="auto"/>
            <w:vAlign w:val="center"/>
            <w:hideMark/>
          </w:tcPr>
          <w:p w14:paraId="153533E1"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MEDIA</w:t>
            </w:r>
          </w:p>
        </w:tc>
        <w:tc>
          <w:tcPr>
            <w:tcW w:w="660" w:type="dxa"/>
            <w:gridSpan w:val="4"/>
            <w:tcBorders>
              <w:top w:val="nil"/>
              <w:left w:val="nil"/>
              <w:bottom w:val="single" w:sz="4" w:space="0" w:color="auto"/>
              <w:right w:val="single" w:sz="4" w:space="0" w:color="auto"/>
            </w:tcBorders>
            <w:shd w:val="clear" w:color="auto" w:fill="auto"/>
            <w:vAlign w:val="center"/>
            <w:hideMark/>
          </w:tcPr>
          <w:p w14:paraId="3513F80F"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BAJA</w:t>
            </w:r>
          </w:p>
        </w:tc>
        <w:tc>
          <w:tcPr>
            <w:tcW w:w="2683" w:type="dxa"/>
            <w:gridSpan w:val="4"/>
            <w:vMerge/>
            <w:tcBorders>
              <w:top w:val="nil"/>
              <w:left w:val="single" w:sz="4" w:space="0" w:color="auto"/>
              <w:bottom w:val="single" w:sz="4" w:space="0" w:color="000000"/>
              <w:right w:val="single" w:sz="4" w:space="0" w:color="auto"/>
            </w:tcBorders>
            <w:vAlign w:val="center"/>
            <w:hideMark/>
          </w:tcPr>
          <w:p w14:paraId="5A202F90" w14:textId="77777777" w:rsidR="008B0AF5" w:rsidRPr="00047527" w:rsidRDefault="008B0AF5" w:rsidP="0064442B">
            <w:pPr>
              <w:rPr>
                <w:rFonts w:asciiTheme="minorHAnsi" w:hAnsiTheme="minorHAnsi" w:cs="Arial"/>
                <w:b/>
                <w:bCs/>
                <w:color w:val="000000"/>
                <w:lang w:val="es-CO" w:eastAsia="ja-JP"/>
              </w:rPr>
            </w:pPr>
          </w:p>
        </w:tc>
      </w:tr>
      <w:tr w:rsidR="008B0AF5" w:rsidRPr="00047527" w14:paraId="2E418E9D" w14:textId="77777777" w:rsidTr="0064442B">
        <w:trPr>
          <w:trHeight w:val="1200"/>
          <w:jc w:val="center"/>
        </w:trPr>
        <w:tc>
          <w:tcPr>
            <w:tcW w:w="2898"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14:paraId="2D615E7E"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TEMPERATURAS EXTREMAS</w:t>
            </w:r>
          </w:p>
        </w:tc>
        <w:tc>
          <w:tcPr>
            <w:tcW w:w="2072" w:type="dxa"/>
            <w:gridSpan w:val="4"/>
            <w:tcBorders>
              <w:top w:val="nil"/>
              <w:left w:val="nil"/>
              <w:bottom w:val="single" w:sz="4" w:space="0" w:color="auto"/>
              <w:right w:val="single" w:sz="4" w:space="0" w:color="auto"/>
            </w:tcBorders>
            <w:shd w:val="clear" w:color="auto" w:fill="auto"/>
            <w:vAlign w:val="center"/>
            <w:hideMark/>
          </w:tcPr>
          <w:p w14:paraId="0B72CD63"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CALOR</w:t>
            </w:r>
          </w:p>
        </w:tc>
        <w:tc>
          <w:tcPr>
            <w:tcW w:w="699" w:type="dxa"/>
            <w:gridSpan w:val="4"/>
            <w:tcBorders>
              <w:top w:val="nil"/>
              <w:left w:val="nil"/>
              <w:bottom w:val="single" w:sz="4" w:space="0" w:color="auto"/>
              <w:right w:val="single" w:sz="4" w:space="0" w:color="auto"/>
            </w:tcBorders>
            <w:shd w:val="clear" w:color="auto" w:fill="auto"/>
            <w:vAlign w:val="center"/>
            <w:hideMark/>
          </w:tcPr>
          <w:p w14:paraId="4E3DF8A0"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828" w:type="dxa"/>
            <w:tcBorders>
              <w:top w:val="nil"/>
              <w:left w:val="nil"/>
              <w:bottom w:val="single" w:sz="4" w:space="0" w:color="auto"/>
              <w:right w:val="single" w:sz="4" w:space="0" w:color="auto"/>
            </w:tcBorders>
            <w:shd w:val="clear" w:color="auto" w:fill="auto"/>
            <w:vAlign w:val="center"/>
            <w:hideMark/>
          </w:tcPr>
          <w:p w14:paraId="3A77EBAA"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660" w:type="dxa"/>
            <w:gridSpan w:val="4"/>
            <w:tcBorders>
              <w:top w:val="nil"/>
              <w:left w:val="nil"/>
              <w:bottom w:val="single" w:sz="4" w:space="0" w:color="auto"/>
              <w:right w:val="single" w:sz="4" w:space="0" w:color="auto"/>
            </w:tcBorders>
            <w:shd w:val="clear" w:color="auto" w:fill="auto"/>
            <w:vAlign w:val="center"/>
            <w:hideMark/>
          </w:tcPr>
          <w:p w14:paraId="2598B4EC"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2683" w:type="dxa"/>
            <w:gridSpan w:val="4"/>
            <w:tcBorders>
              <w:top w:val="nil"/>
              <w:left w:val="nil"/>
              <w:bottom w:val="single" w:sz="4" w:space="0" w:color="auto"/>
              <w:right w:val="single" w:sz="4" w:space="0" w:color="auto"/>
            </w:tcBorders>
            <w:shd w:val="clear" w:color="auto" w:fill="auto"/>
            <w:vAlign w:val="center"/>
            <w:hideMark/>
          </w:tcPr>
          <w:p w14:paraId="6E61853E"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Sistemas de aire acondicionado, elementos de protección personal, métodos de refracción del calor</w:t>
            </w:r>
          </w:p>
        </w:tc>
      </w:tr>
      <w:tr w:rsidR="008B0AF5" w:rsidRPr="00047527" w14:paraId="3BA9241F" w14:textId="77777777" w:rsidTr="0064442B">
        <w:trPr>
          <w:trHeight w:val="1200"/>
          <w:jc w:val="center"/>
        </w:trPr>
        <w:tc>
          <w:tcPr>
            <w:tcW w:w="2898" w:type="dxa"/>
            <w:gridSpan w:val="4"/>
            <w:vMerge/>
            <w:tcBorders>
              <w:top w:val="single" w:sz="4" w:space="0" w:color="auto"/>
              <w:left w:val="single" w:sz="4" w:space="0" w:color="auto"/>
              <w:bottom w:val="single" w:sz="4" w:space="0" w:color="auto"/>
              <w:right w:val="single" w:sz="4" w:space="0" w:color="auto"/>
            </w:tcBorders>
            <w:vAlign w:val="center"/>
            <w:hideMark/>
          </w:tcPr>
          <w:p w14:paraId="2408F6E0" w14:textId="77777777" w:rsidR="008B0AF5" w:rsidRPr="00047527" w:rsidRDefault="008B0AF5" w:rsidP="0064442B">
            <w:pPr>
              <w:rPr>
                <w:rFonts w:asciiTheme="minorHAnsi" w:hAnsiTheme="minorHAnsi" w:cs="Arial"/>
                <w:color w:val="000000"/>
                <w:lang w:val="es-CO" w:eastAsia="ja-JP"/>
              </w:rPr>
            </w:pPr>
          </w:p>
        </w:tc>
        <w:tc>
          <w:tcPr>
            <w:tcW w:w="2072" w:type="dxa"/>
            <w:gridSpan w:val="4"/>
            <w:tcBorders>
              <w:top w:val="single" w:sz="4" w:space="0" w:color="auto"/>
              <w:left w:val="nil"/>
              <w:bottom w:val="single" w:sz="4" w:space="0" w:color="auto"/>
              <w:right w:val="single" w:sz="4" w:space="0" w:color="auto"/>
            </w:tcBorders>
            <w:shd w:val="clear" w:color="auto" w:fill="auto"/>
            <w:vAlign w:val="center"/>
            <w:hideMark/>
          </w:tcPr>
          <w:p w14:paraId="06F3C10D"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FRIO</w:t>
            </w:r>
          </w:p>
        </w:tc>
        <w:tc>
          <w:tcPr>
            <w:tcW w:w="699" w:type="dxa"/>
            <w:gridSpan w:val="4"/>
            <w:tcBorders>
              <w:top w:val="single" w:sz="4" w:space="0" w:color="auto"/>
              <w:left w:val="nil"/>
              <w:bottom w:val="single" w:sz="4" w:space="0" w:color="auto"/>
              <w:right w:val="single" w:sz="4" w:space="0" w:color="auto"/>
            </w:tcBorders>
            <w:shd w:val="clear" w:color="auto" w:fill="auto"/>
            <w:vAlign w:val="center"/>
            <w:hideMark/>
          </w:tcPr>
          <w:p w14:paraId="5041C2C0"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05D90DFB"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660" w:type="dxa"/>
            <w:gridSpan w:val="4"/>
            <w:tcBorders>
              <w:top w:val="single" w:sz="4" w:space="0" w:color="auto"/>
              <w:left w:val="nil"/>
              <w:bottom w:val="single" w:sz="4" w:space="0" w:color="auto"/>
              <w:right w:val="single" w:sz="4" w:space="0" w:color="auto"/>
            </w:tcBorders>
            <w:shd w:val="clear" w:color="auto" w:fill="auto"/>
            <w:vAlign w:val="center"/>
            <w:hideMark/>
          </w:tcPr>
          <w:p w14:paraId="72F9FB92"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2683" w:type="dxa"/>
            <w:gridSpan w:val="4"/>
            <w:tcBorders>
              <w:top w:val="single" w:sz="4" w:space="0" w:color="auto"/>
              <w:left w:val="nil"/>
              <w:bottom w:val="single" w:sz="4" w:space="0" w:color="auto"/>
              <w:right w:val="single" w:sz="4" w:space="0" w:color="auto"/>
            </w:tcBorders>
            <w:shd w:val="clear" w:color="auto" w:fill="auto"/>
            <w:vAlign w:val="center"/>
            <w:hideMark/>
          </w:tcPr>
          <w:p w14:paraId="7B350260"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Calefacción, ropa térmica, control en el tiempo de exposición, periodos de adaptación</w:t>
            </w:r>
          </w:p>
        </w:tc>
      </w:tr>
      <w:tr w:rsidR="008B0AF5" w:rsidRPr="00047527" w14:paraId="379EFAF9" w14:textId="77777777" w:rsidTr="0064442B">
        <w:trPr>
          <w:trHeight w:val="900"/>
          <w:jc w:val="center"/>
        </w:trPr>
        <w:tc>
          <w:tcPr>
            <w:tcW w:w="289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2DB8DDB"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ILUMINACIÓN DEFICIENTE</w:t>
            </w:r>
          </w:p>
        </w:tc>
        <w:tc>
          <w:tcPr>
            <w:tcW w:w="2072" w:type="dxa"/>
            <w:gridSpan w:val="4"/>
            <w:tcBorders>
              <w:top w:val="single" w:sz="4" w:space="0" w:color="auto"/>
              <w:left w:val="nil"/>
              <w:bottom w:val="single" w:sz="4" w:space="0" w:color="auto"/>
              <w:right w:val="single" w:sz="4" w:space="0" w:color="auto"/>
            </w:tcBorders>
            <w:shd w:val="clear" w:color="auto" w:fill="auto"/>
            <w:vAlign w:val="center"/>
            <w:hideMark/>
          </w:tcPr>
          <w:p w14:paraId="1BDDE72C"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LUMINARIAS</w:t>
            </w:r>
          </w:p>
        </w:tc>
        <w:tc>
          <w:tcPr>
            <w:tcW w:w="699" w:type="dxa"/>
            <w:gridSpan w:val="4"/>
            <w:tcBorders>
              <w:top w:val="single" w:sz="4" w:space="0" w:color="auto"/>
              <w:left w:val="nil"/>
              <w:bottom w:val="single" w:sz="4" w:space="0" w:color="auto"/>
              <w:right w:val="single" w:sz="4" w:space="0" w:color="auto"/>
            </w:tcBorders>
            <w:shd w:val="clear" w:color="auto" w:fill="auto"/>
            <w:vAlign w:val="center"/>
            <w:hideMark/>
          </w:tcPr>
          <w:p w14:paraId="2AFA49F1"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5EF37CEA"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660" w:type="dxa"/>
            <w:gridSpan w:val="4"/>
            <w:tcBorders>
              <w:top w:val="single" w:sz="4" w:space="0" w:color="auto"/>
              <w:left w:val="nil"/>
              <w:bottom w:val="single" w:sz="4" w:space="0" w:color="auto"/>
              <w:right w:val="single" w:sz="4" w:space="0" w:color="auto"/>
            </w:tcBorders>
            <w:shd w:val="clear" w:color="auto" w:fill="auto"/>
            <w:vAlign w:val="center"/>
            <w:hideMark/>
          </w:tcPr>
          <w:p w14:paraId="3E0BF918"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2683" w:type="dxa"/>
            <w:gridSpan w:val="4"/>
            <w:tcBorders>
              <w:top w:val="single" w:sz="4" w:space="0" w:color="auto"/>
              <w:left w:val="nil"/>
              <w:bottom w:val="single" w:sz="4" w:space="0" w:color="auto"/>
              <w:right w:val="single" w:sz="4" w:space="0" w:color="auto"/>
            </w:tcBorders>
            <w:shd w:val="clear" w:color="auto" w:fill="auto"/>
            <w:vAlign w:val="center"/>
            <w:hideMark/>
          </w:tcPr>
          <w:p w14:paraId="6C5FF09F"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Distribución adecuada de las lámparas, mantenimiento de luminarias</w:t>
            </w:r>
          </w:p>
        </w:tc>
      </w:tr>
      <w:tr w:rsidR="008B0AF5" w:rsidRPr="00047527" w14:paraId="55BCBB40" w14:textId="77777777" w:rsidTr="0064442B">
        <w:trPr>
          <w:trHeight w:val="600"/>
          <w:jc w:val="center"/>
        </w:trPr>
        <w:tc>
          <w:tcPr>
            <w:tcW w:w="2898" w:type="dxa"/>
            <w:gridSpan w:val="4"/>
            <w:tcBorders>
              <w:top w:val="nil"/>
              <w:left w:val="single" w:sz="4" w:space="0" w:color="auto"/>
              <w:bottom w:val="single" w:sz="4" w:space="0" w:color="auto"/>
              <w:right w:val="single" w:sz="4" w:space="0" w:color="auto"/>
            </w:tcBorders>
            <w:shd w:val="clear" w:color="auto" w:fill="auto"/>
            <w:vAlign w:val="center"/>
            <w:hideMark/>
          </w:tcPr>
          <w:p w14:paraId="690EFBFF"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ILUMINACIÓN EN EXCESO</w:t>
            </w:r>
          </w:p>
        </w:tc>
        <w:tc>
          <w:tcPr>
            <w:tcW w:w="2072" w:type="dxa"/>
            <w:gridSpan w:val="4"/>
            <w:tcBorders>
              <w:top w:val="nil"/>
              <w:left w:val="nil"/>
              <w:bottom w:val="single" w:sz="4" w:space="0" w:color="auto"/>
              <w:right w:val="single" w:sz="4" w:space="0" w:color="auto"/>
            </w:tcBorders>
            <w:shd w:val="clear" w:color="auto" w:fill="auto"/>
            <w:vAlign w:val="center"/>
            <w:hideMark/>
          </w:tcPr>
          <w:p w14:paraId="7EE641CC"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LUZ NATURAL, LUMINARIAS</w:t>
            </w:r>
          </w:p>
        </w:tc>
        <w:tc>
          <w:tcPr>
            <w:tcW w:w="699" w:type="dxa"/>
            <w:gridSpan w:val="4"/>
            <w:tcBorders>
              <w:top w:val="nil"/>
              <w:left w:val="nil"/>
              <w:bottom w:val="single" w:sz="4" w:space="0" w:color="auto"/>
              <w:right w:val="single" w:sz="4" w:space="0" w:color="auto"/>
            </w:tcBorders>
            <w:shd w:val="clear" w:color="auto" w:fill="auto"/>
            <w:vAlign w:val="center"/>
            <w:hideMark/>
          </w:tcPr>
          <w:p w14:paraId="627718FB"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828" w:type="dxa"/>
            <w:tcBorders>
              <w:top w:val="nil"/>
              <w:left w:val="nil"/>
              <w:bottom w:val="single" w:sz="4" w:space="0" w:color="auto"/>
              <w:right w:val="single" w:sz="4" w:space="0" w:color="auto"/>
            </w:tcBorders>
            <w:shd w:val="clear" w:color="auto" w:fill="auto"/>
            <w:vAlign w:val="center"/>
            <w:hideMark/>
          </w:tcPr>
          <w:p w14:paraId="0E06485A"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660" w:type="dxa"/>
            <w:gridSpan w:val="4"/>
            <w:tcBorders>
              <w:top w:val="nil"/>
              <w:left w:val="nil"/>
              <w:bottom w:val="single" w:sz="4" w:space="0" w:color="auto"/>
              <w:right w:val="single" w:sz="4" w:space="0" w:color="auto"/>
            </w:tcBorders>
            <w:shd w:val="clear" w:color="auto" w:fill="auto"/>
            <w:vAlign w:val="center"/>
            <w:hideMark/>
          </w:tcPr>
          <w:p w14:paraId="22125F24"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2683" w:type="dxa"/>
            <w:gridSpan w:val="4"/>
            <w:tcBorders>
              <w:top w:val="nil"/>
              <w:left w:val="nil"/>
              <w:bottom w:val="single" w:sz="4" w:space="0" w:color="auto"/>
              <w:right w:val="single" w:sz="4" w:space="0" w:color="auto"/>
            </w:tcBorders>
            <w:shd w:val="clear" w:color="auto" w:fill="auto"/>
            <w:vAlign w:val="center"/>
            <w:hideMark/>
          </w:tcPr>
          <w:p w14:paraId="35D8B5A1"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Distribución adecuada de las lámparas, persianas y filtros</w:t>
            </w:r>
          </w:p>
        </w:tc>
      </w:tr>
      <w:tr w:rsidR="008B0AF5" w:rsidRPr="00047527" w14:paraId="76B63BEF" w14:textId="77777777" w:rsidTr="0064442B">
        <w:trPr>
          <w:trHeight w:val="315"/>
          <w:jc w:val="center"/>
        </w:trPr>
        <w:tc>
          <w:tcPr>
            <w:tcW w:w="9840" w:type="dxa"/>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14:paraId="44687751"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FACTORES DE RIESGO QUÍMICO</w:t>
            </w:r>
          </w:p>
        </w:tc>
      </w:tr>
      <w:tr w:rsidR="008B0AF5" w:rsidRPr="00047527" w14:paraId="7EA62332" w14:textId="77777777" w:rsidTr="0064442B">
        <w:trPr>
          <w:trHeight w:val="630"/>
          <w:jc w:val="center"/>
        </w:trPr>
        <w:tc>
          <w:tcPr>
            <w:tcW w:w="2898" w:type="dxa"/>
            <w:gridSpan w:val="4"/>
            <w:tcBorders>
              <w:top w:val="nil"/>
              <w:left w:val="single" w:sz="4" w:space="0" w:color="auto"/>
              <w:bottom w:val="single" w:sz="4" w:space="0" w:color="auto"/>
              <w:right w:val="single" w:sz="4" w:space="0" w:color="auto"/>
            </w:tcBorders>
            <w:shd w:val="clear" w:color="auto" w:fill="auto"/>
            <w:vAlign w:val="center"/>
            <w:hideMark/>
          </w:tcPr>
          <w:p w14:paraId="4826340A"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FACTOR DE RIESGO QUÍMICO</w:t>
            </w:r>
          </w:p>
        </w:tc>
        <w:tc>
          <w:tcPr>
            <w:tcW w:w="2072" w:type="dxa"/>
            <w:gridSpan w:val="4"/>
            <w:tcBorders>
              <w:top w:val="nil"/>
              <w:left w:val="nil"/>
              <w:right w:val="single" w:sz="4" w:space="0" w:color="auto"/>
            </w:tcBorders>
            <w:shd w:val="clear" w:color="auto" w:fill="auto"/>
            <w:vAlign w:val="center"/>
            <w:hideMark/>
          </w:tcPr>
          <w:p w14:paraId="7CA732FA"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FUENTE GENERADORA</w:t>
            </w:r>
          </w:p>
        </w:tc>
        <w:tc>
          <w:tcPr>
            <w:tcW w:w="699" w:type="dxa"/>
            <w:gridSpan w:val="4"/>
            <w:tcBorders>
              <w:top w:val="nil"/>
              <w:left w:val="nil"/>
              <w:right w:val="single" w:sz="4" w:space="0" w:color="auto"/>
            </w:tcBorders>
            <w:shd w:val="clear" w:color="auto" w:fill="auto"/>
            <w:vAlign w:val="center"/>
            <w:hideMark/>
          </w:tcPr>
          <w:p w14:paraId="355BAEBC"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 xml:space="preserve">ALTA </w:t>
            </w:r>
          </w:p>
        </w:tc>
        <w:tc>
          <w:tcPr>
            <w:tcW w:w="828" w:type="dxa"/>
            <w:tcBorders>
              <w:top w:val="nil"/>
              <w:left w:val="nil"/>
              <w:right w:val="single" w:sz="4" w:space="0" w:color="auto"/>
            </w:tcBorders>
            <w:shd w:val="clear" w:color="auto" w:fill="auto"/>
            <w:vAlign w:val="center"/>
            <w:hideMark/>
          </w:tcPr>
          <w:p w14:paraId="194B3D30"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MEDIA</w:t>
            </w:r>
          </w:p>
        </w:tc>
        <w:tc>
          <w:tcPr>
            <w:tcW w:w="660" w:type="dxa"/>
            <w:gridSpan w:val="4"/>
            <w:tcBorders>
              <w:top w:val="nil"/>
              <w:left w:val="nil"/>
              <w:right w:val="single" w:sz="4" w:space="0" w:color="auto"/>
            </w:tcBorders>
            <w:shd w:val="clear" w:color="auto" w:fill="auto"/>
            <w:vAlign w:val="center"/>
            <w:hideMark/>
          </w:tcPr>
          <w:p w14:paraId="76771A93"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BAJA</w:t>
            </w:r>
          </w:p>
        </w:tc>
        <w:tc>
          <w:tcPr>
            <w:tcW w:w="2683" w:type="dxa"/>
            <w:gridSpan w:val="4"/>
            <w:tcBorders>
              <w:top w:val="nil"/>
              <w:left w:val="nil"/>
              <w:right w:val="single" w:sz="4" w:space="0" w:color="auto"/>
            </w:tcBorders>
            <w:shd w:val="clear" w:color="auto" w:fill="auto"/>
            <w:vAlign w:val="center"/>
            <w:hideMark/>
          </w:tcPr>
          <w:p w14:paraId="524365D3"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MEDIDAS DE PREVENCIÓN Y CONTROL</w:t>
            </w:r>
          </w:p>
        </w:tc>
      </w:tr>
      <w:tr w:rsidR="008B0AF5" w:rsidRPr="00047527" w14:paraId="503AB933" w14:textId="77777777" w:rsidTr="0064442B">
        <w:trPr>
          <w:trHeight w:val="1155"/>
          <w:jc w:val="center"/>
        </w:trPr>
        <w:tc>
          <w:tcPr>
            <w:tcW w:w="2898"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14:paraId="46A1234F"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lastRenderedPageBreak/>
              <w:t>GASES Y VAPORES</w:t>
            </w:r>
          </w:p>
        </w:tc>
        <w:tc>
          <w:tcPr>
            <w:tcW w:w="2072" w:type="dxa"/>
            <w:gridSpan w:val="4"/>
            <w:tcBorders>
              <w:top w:val="nil"/>
              <w:left w:val="nil"/>
              <w:bottom w:val="single" w:sz="4" w:space="0" w:color="auto"/>
              <w:right w:val="single" w:sz="4" w:space="0" w:color="auto"/>
            </w:tcBorders>
            <w:shd w:val="clear" w:color="auto" w:fill="auto"/>
            <w:vAlign w:val="center"/>
            <w:hideMark/>
          </w:tcPr>
          <w:p w14:paraId="2ED467FD"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COMBUSTIBLES</w:t>
            </w:r>
          </w:p>
        </w:tc>
        <w:tc>
          <w:tcPr>
            <w:tcW w:w="699" w:type="dxa"/>
            <w:gridSpan w:val="4"/>
            <w:tcBorders>
              <w:top w:val="nil"/>
              <w:left w:val="nil"/>
              <w:bottom w:val="single" w:sz="4" w:space="0" w:color="auto"/>
              <w:right w:val="single" w:sz="4" w:space="0" w:color="auto"/>
            </w:tcBorders>
            <w:shd w:val="clear" w:color="auto" w:fill="auto"/>
            <w:vAlign w:val="center"/>
            <w:hideMark/>
          </w:tcPr>
          <w:p w14:paraId="25A62A08"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828" w:type="dxa"/>
            <w:tcBorders>
              <w:top w:val="nil"/>
              <w:left w:val="nil"/>
              <w:bottom w:val="single" w:sz="4" w:space="0" w:color="auto"/>
              <w:right w:val="single" w:sz="4" w:space="0" w:color="auto"/>
            </w:tcBorders>
            <w:shd w:val="clear" w:color="auto" w:fill="auto"/>
            <w:vAlign w:val="center"/>
            <w:hideMark/>
          </w:tcPr>
          <w:p w14:paraId="72A73591"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660" w:type="dxa"/>
            <w:gridSpan w:val="4"/>
            <w:tcBorders>
              <w:top w:val="nil"/>
              <w:left w:val="nil"/>
              <w:bottom w:val="single" w:sz="4" w:space="0" w:color="auto"/>
              <w:right w:val="single" w:sz="4" w:space="0" w:color="auto"/>
            </w:tcBorders>
            <w:shd w:val="clear" w:color="auto" w:fill="auto"/>
            <w:vAlign w:val="center"/>
            <w:hideMark/>
          </w:tcPr>
          <w:p w14:paraId="13BEF284"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2683"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14:paraId="1F6A6894"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Extracción local, protección respiratoria, rotulación de los productos, compatibilidad química, sistema de control contra incendios</w:t>
            </w:r>
          </w:p>
        </w:tc>
      </w:tr>
      <w:tr w:rsidR="008B0AF5" w:rsidRPr="00047527" w14:paraId="0A05121E" w14:textId="77777777" w:rsidTr="0064442B">
        <w:trPr>
          <w:trHeight w:val="1076"/>
          <w:jc w:val="center"/>
        </w:trPr>
        <w:tc>
          <w:tcPr>
            <w:tcW w:w="2898" w:type="dxa"/>
            <w:gridSpan w:val="4"/>
            <w:vMerge/>
            <w:tcBorders>
              <w:top w:val="single" w:sz="4" w:space="0" w:color="auto"/>
              <w:left w:val="single" w:sz="4" w:space="0" w:color="auto"/>
              <w:bottom w:val="single" w:sz="4" w:space="0" w:color="auto"/>
              <w:right w:val="single" w:sz="4" w:space="0" w:color="auto"/>
            </w:tcBorders>
            <w:vAlign w:val="center"/>
            <w:hideMark/>
          </w:tcPr>
          <w:p w14:paraId="77DFC5A5" w14:textId="77777777" w:rsidR="008B0AF5" w:rsidRPr="00047527" w:rsidRDefault="008B0AF5" w:rsidP="0064442B">
            <w:pPr>
              <w:rPr>
                <w:rFonts w:asciiTheme="minorHAnsi" w:hAnsiTheme="minorHAnsi" w:cs="Arial"/>
                <w:color w:val="000000"/>
                <w:lang w:val="es-CO" w:eastAsia="ja-JP"/>
              </w:rPr>
            </w:pPr>
          </w:p>
        </w:tc>
        <w:tc>
          <w:tcPr>
            <w:tcW w:w="2072" w:type="dxa"/>
            <w:gridSpan w:val="4"/>
            <w:tcBorders>
              <w:top w:val="single" w:sz="4" w:space="0" w:color="auto"/>
              <w:left w:val="nil"/>
              <w:bottom w:val="single" w:sz="4" w:space="0" w:color="auto"/>
              <w:right w:val="single" w:sz="4" w:space="0" w:color="auto"/>
            </w:tcBorders>
            <w:shd w:val="clear" w:color="auto" w:fill="auto"/>
            <w:vAlign w:val="center"/>
            <w:hideMark/>
          </w:tcPr>
          <w:p w14:paraId="5EAE4F43"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PINTURAS</w:t>
            </w:r>
          </w:p>
        </w:tc>
        <w:tc>
          <w:tcPr>
            <w:tcW w:w="699" w:type="dxa"/>
            <w:gridSpan w:val="4"/>
            <w:tcBorders>
              <w:top w:val="single" w:sz="4" w:space="0" w:color="auto"/>
              <w:left w:val="nil"/>
              <w:bottom w:val="single" w:sz="4" w:space="0" w:color="auto"/>
              <w:right w:val="single" w:sz="4" w:space="0" w:color="auto"/>
            </w:tcBorders>
            <w:shd w:val="clear" w:color="auto" w:fill="auto"/>
            <w:vAlign w:val="center"/>
            <w:hideMark/>
          </w:tcPr>
          <w:p w14:paraId="6023B500"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54E39DE9"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660" w:type="dxa"/>
            <w:gridSpan w:val="4"/>
            <w:tcBorders>
              <w:top w:val="single" w:sz="4" w:space="0" w:color="auto"/>
              <w:left w:val="nil"/>
              <w:bottom w:val="single" w:sz="4" w:space="0" w:color="auto"/>
              <w:right w:val="single" w:sz="4" w:space="0" w:color="auto"/>
            </w:tcBorders>
            <w:shd w:val="clear" w:color="auto" w:fill="auto"/>
            <w:vAlign w:val="center"/>
            <w:hideMark/>
          </w:tcPr>
          <w:p w14:paraId="3B2DD67A"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2683" w:type="dxa"/>
            <w:gridSpan w:val="4"/>
            <w:vMerge/>
            <w:tcBorders>
              <w:top w:val="single" w:sz="4" w:space="0" w:color="auto"/>
              <w:left w:val="single" w:sz="4" w:space="0" w:color="auto"/>
              <w:bottom w:val="single" w:sz="4" w:space="0" w:color="000000"/>
              <w:right w:val="single" w:sz="4" w:space="0" w:color="auto"/>
            </w:tcBorders>
            <w:vAlign w:val="center"/>
            <w:hideMark/>
          </w:tcPr>
          <w:p w14:paraId="6889D033" w14:textId="77777777" w:rsidR="008B0AF5" w:rsidRPr="00047527" w:rsidRDefault="008B0AF5" w:rsidP="0064442B">
            <w:pPr>
              <w:rPr>
                <w:rFonts w:asciiTheme="minorHAnsi" w:hAnsiTheme="minorHAnsi" w:cs="Arial"/>
                <w:color w:val="000000"/>
                <w:lang w:val="es-CO" w:eastAsia="ja-JP"/>
              </w:rPr>
            </w:pPr>
          </w:p>
        </w:tc>
      </w:tr>
      <w:tr w:rsidR="008B0AF5" w:rsidRPr="00047527" w14:paraId="287CDA83" w14:textId="77777777" w:rsidTr="0064442B">
        <w:trPr>
          <w:trHeight w:val="1767"/>
          <w:jc w:val="center"/>
        </w:trPr>
        <w:tc>
          <w:tcPr>
            <w:tcW w:w="2898" w:type="dxa"/>
            <w:gridSpan w:val="4"/>
            <w:tcBorders>
              <w:top w:val="nil"/>
              <w:left w:val="single" w:sz="4" w:space="0" w:color="auto"/>
              <w:bottom w:val="single" w:sz="4" w:space="0" w:color="auto"/>
              <w:right w:val="single" w:sz="4" w:space="0" w:color="auto"/>
            </w:tcBorders>
            <w:shd w:val="clear" w:color="auto" w:fill="auto"/>
            <w:vAlign w:val="center"/>
            <w:hideMark/>
          </w:tcPr>
          <w:p w14:paraId="7F94B75A"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AEROSOLES LÍQUIDOS</w:t>
            </w:r>
          </w:p>
        </w:tc>
        <w:tc>
          <w:tcPr>
            <w:tcW w:w="2072" w:type="dxa"/>
            <w:gridSpan w:val="4"/>
            <w:tcBorders>
              <w:top w:val="nil"/>
              <w:left w:val="nil"/>
              <w:bottom w:val="single" w:sz="4" w:space="0" w:color="auto"/>
              <w:right w:val="single" w:sz="4" w:space="0" w:color="auto"/>
            </w:tcBorders>
            <w:shd w:val="clear" w:color="auto" w:fill="auto"/>
            <w:vAlign w:val="center"/>
            <w:hideMark/>
          </w:tcPr>
          <w:p w14:paraId="074AE937"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NIEBLAS Y ROCÍOS DE QUÍMICOS</w:t>
            </w:r>
          </w:p>
        </w:tc>
        <w:tc>
          <w:tcPr>
            <w:tcW w:w="699" w:type="dxa"/>
            <w:gridSpan w:val="4"/>
            <w:tcBorders>
              <w:top w:val="nil"/>
              <w:left w:val="nil"/>
              <w:bottom w:val="single" w:sz="4" w:space="0" w:color="auto"/>
              <w:right w:val="single" w:sz="4" w:space="0" w:color="auto"/>
            </w:tcBorders>
            <w:shd w:val="clear" w:color="auto" w:fill="auto"/>
            <w:vAlign w:val="center"/>
            <w:hideMark/>
          </w:tcPr>
          <w:p w14:paraId="5FE19DA6"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828" w:type="dxa"/>
            <w:tcBorders>
              <w:top w:val="nil"/>
              <w:left w:val="nil"/>
              <w:bottom w:val="single" w:sz="4" w:space="0" w:color="auto"/>
              <w:right w:val="single" w:sz="4" w:space="0" w:color="auto"/>
            </w:tcBorders>
            <w:shd w:val="clear" w:color="auto" w:fill="auto"/>
            <w:vAlign w:val="center"/>
            <w:hideMark/>
          </w:tcPr>
          <w:p w14:paraId="6D69CBC2"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660" w:type="dxa"/>
            <w:gridSpan w:val="4"/>
            <w:tcBorders>
              <w:top w:val="nil"/>
              <w:left w:val="nil"/>
              <w:bottom w:val="single" w:sz="4" w:space="0" w:color="auto"/>
              <w:right w:val="single" w:sz="4" w:space="0" w:color="auto"/>
            </w:tcBorders>
            <w:shd w:val="clear" w:color="auto" w:fill="auto"/>
            <w:vAlign w:val="center"/>
            <w:hideMark/>
          </w:tcPr>
          <w:p w14:paraId="0EBAC53E"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2683" w:type="dxa"/>
            <w:gridSpan w:val="4"/>
            <w:tcBorders>
              <w:top w:val="nil"/>
              <w:left w:val="nil"/>
              <w:bottom w:val="single" w:sz="4" w:space="0" w:color="auto"/>
              <w:right w:val="single" w:sz="4" w:space="0" w:color="auto"/>
            </w:tcBorders>
            <w:shd w:val="clear" w:color="auto" w:fill="auto"/>
            <w:vAlign w:val="center"/>
            <w:hideMark/>
          </w:tcPr>
          <w:p w14:paraId="2E2DA76D"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Extracción local, protección respiratoria, rotulación de los productos, compatibilidad química</w:t>
            </w:r>
          </w:p>
        </w:tc>
      </w:tr>
      <w:tr w:rsidR="008B0AF5" w:rsidRPr="00047527" w14:paraId="64F728B3" w14:textId="77777777" w:rsidTr="0064442B">
        <w:trPr>
          <w:trHeight w:val="315"/>
          <w:jc w:val="center"/>
        </w:trPr>
        <w:tc>
          <w:tcPr>
            <w:tcW w:w="9840" w:type="dxa"/>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14:paraId="58D7AC3B"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FACTORES DE RIESGO FISICO – QUÍMICOS</w:t>
            </w:r>
          </w:p>
        </w:tc>
      </w:tr>
      <w:tr w:rsidR="008B0AF5" w:rsidRPr="00047527" w14:paraId="62BF9A0A" w14:textId="77777777" w:rsidTr="0064442B">
        <w:trPr>
          <w:trHeight w:val="630"/>
          <w:jc w:val="center"/>
        </w:trPr>
        <w:tc>
          <w:tcPr>
            <w:tcW w:w="2824" w:type="dxa"/>
            <w:tcBorders>
              <w:top w:val="nil"/>
              <w:left w:val="single" w:sz="4" w:space="0" w:color="auto"/>
              <w:bottom w:val="single" w:sz="4" w:space="0" w:color="auto"/>
              <w:right w:val="single" w:sz="4" w:space="0" w:color="auto"/>
            </w:tcBorders>
            <w:shd w:val="clear" w:color="auto" w:fill="auto"/>
            <w:vAlign w:val="center"/>
            <w:hideMark/>
          </w:tcPr>
          <w:p w14:paraId="78E14FFD"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FACTOR DE RIESGO FÍSICO – QUÍMICO</w:t>
            </w:r>
          </w:p>
        </w:tc>
        <w:tc>
          <w:tcPr>
            <w:tcW w:w="2061" w:type="dxa"/>
            <w:gridSpan w:val="4"/>
            <w:tcBorders>
              <w:top w:val="nil"/>
              <w:left w:val="nil"/>
              <w:bottom w:val="single" w:sz="4" w:space="0" w:color="auto"/>
              <w:right w:val="single" w:sz="4" w:space="0" w:color="auto"/>
            </w:tcBorders>
            <w:shd w:val="clear" w:color="auto" w:fill="auto"/>
            <w:vAlign w:val="center"/>
            <w:hideMark/>
          </w:tcPr>
          <w:p w14:paraId="76C68B80"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FUENTE GENADORA</w:t>
            </w:r>
          </w:p>
        </w:tc>
        <w:tc>
          <w:tcPr>
            <w:tcW w:w="699" w:type="dxa"/>
            <w:gridSpan w:val="4"/>
            <w:tcBorders>
              <w:top w:val="nil"/>
              <w:left w:val="nil"/>
              <w:bottom w:val="single" w:sz="4" w:space="0" w:color="auto"/>
              <w:right w:val="single" w:sz="4" w:space="0" w:color="auto"/>
            </w:tcBorders>
            <w:shd w:val="clear" w:color="auto" w:fill="auto"/>
            <w:vAlign w:val="center"/>
            <w:hideMark/>
          </w:tcPr>
          <w:p w14:paraId="39E2B199"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ALTA</w:t>
            </w:r>
          </w:p>
        </w:tc>
        <w:tc>
          <w:tcPr>
            <w:tcW w:w="972" w:type="dxa"/>
            <w:gridSpan w:val="7"/>
            <w:tcBorders>
              <w:top w:val="nil"/>
              <w:left w:val="nil"/>
              <w:bottom w:val="single" w:sz="4" w:space="0" w:color="auto"/>
              <w:right w:val="single" w:sz="4" w:space="0" w:color="auto"/>
            </w:tcBorders>
            <w:shd w:val="clear" w:color="auto" w:fill="auto"/>
            <w:vAlign w:val="center"/>
            <w:hideMark/>
          </w:tcPr>
          <w:p w14:paraId="48C41D6A"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MEDIA</w:t>
            </w:r>
          </w:p>
        </w:tc>
        <w:tc>
          <w:tcPr>
            <w:tcW w:w="660" w:type="dxa"/>
            <w:gridSpan w:val="4"/>
            <w:tcBorders>
              <w:top w:val="nil"/>
              <w:left w:val="nil"/>
              <w:bottom w:val="single" w:sz="4" w:space="0" w:color="auto"/>
              <w:right w:val="single" w:sz="4" w:space="0" w:color="auto"/>
            </w:tcBorders>
            <w:shd w:val="clear" w:color="auto" w:fill="auto"/>
            <w:vAlign w:val="center"/>
            <w:hideMark/>
          </w:tcPr>
          <w:p w14:paraId="26A93564"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BAJA</w:t>
            </w:r>
          </w:p>
        </w:tc>
        <w:tc>
          <w:tcPr>
            <w:tcW w:w="2624" w:type="dxa"/>
            <w:tcBorders>
              <w:top w:val="nil"/>
              <w:left w:val="nil"/>
              <w:bottom w:val="single" w:sz="4" w:space="0" w:color="auto"/>
              <w:right w:val="single" w:sz="4" w:space="0" w:color="auto"/>
            </w:tcBorders>
            <w:shd w:val="clear" w:color="auto" w:fill="auto"/>
            <w:vAlign w:val="center"/>
            <w:hideMark/>
          </w:tcPr>
          <w:p w14:paraId="4471F48D"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MEDIDAS DE PREVENCIÓN Y CONTROL</w:t>
            </w:r>
          </w:p>
        </w:tc>
      </w:tr>
      <w:tr w:rsidR="008B0AF5" w:rsidRPr="00047527" w14:paraId="7A36A1F6" w14:textId="77777777" w:rsidTr="0064442B">
        <w:trPr>
          <w:trHeight w:val="1200"/>
          <w:jc w:val="center"/>
        </w:trPr>
        <w:tc>
          <w:tcPr>
            <w:tcW w:w="28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56326"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INCENDIO</w:t>
            </w:r>
          </w:p>
        </w:tc>
        <w:tc>
          <w:tcPr>
            <w:tcW w:w="2061" w:type="dxa"/>
            <w:gridSpan w:val="4"/>
            <w:tcBorders>
              <w:top w:val="single" w:sz="4" w:space="0" w:color="auto"/>
              <w:left w:val="nil"/>
              <w:bottom w:val="single" w:sz="4" w:space="0" w:color="auto"/>
              <w:right w:val="single" w:sz="4" w:space="0" w:color="auto"/>
            </w:tcBorders>
            <w:shd w:val="clear" w:color="auto" w:fill="auto"/>
            <w:vAlign w:val="center"/>
            <w:hideMark/>
          </w:tcPr>
          <w:p w14:paraId="773989C2"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MANIPULACIÓN INADECUADA DE SUSTANCIAS INFLAMABLES, REACCIONES EXOTÉRMICAS DE SUSTANCIAS INCOMPATIBLES</w:t>
            </w:r>
          </w:p>
        </w:tc>
        <w:tc>
          <w:tcPr>
            <w:tcW w:w="699" w:type="dxa"/>
            <w:gridSpan w:val="4"/>
            <w:tcBorders>
              <w:top w:val="single" w:sz="4" w:space="0" w:color="auto"/>
              <w:left w:val="nil"/>
              <w:bottom w:val="single" w:sz="4" w:space="0" w:color="auto"/>
              <w:right w:val="single" w:sz="4" w:space="0" w:color="auto"/>
            </w:tcBorders>
            <w:shd w:val="clear" w:color="auto" w:fill="auto"/>
            <w:vAlign w:val="center"/>
            <w:hideMark/>
          </w:tcPr>
          <w:p w14:paraId="7566D953"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972" w:type="dxa"/>
            <w:gridSpan w:val="7"/>
            <w:tcBorders>
              <w:top w:val="single" w:sz="4" w:space="0" w:color="auto"/>
              <w:left w:val="nil"/>
              <w:bottom w:val="single" w:sz="4" w:space="0" w:color="auto"/>
              <w:right w:val="single" w:sz="4" w:space="0" w:color="auto"/>
            </w:tcBorders>
            <w:shd w:val="clear" w:color="auto" w:fill="auto"/>
            <w:vAlign w:val="center"/>
            <w:hideMark/>
          </w:tcPr>
          <w:p w14:paraId="05AC3D1E" w14:textId="77777777" w:rsidR="008B0AF5" w:rsidRPr="00047527" w:rsidRDefault="008B0AF5" w:rsidP="0064442B">
            <w:pPr>
              <w:jc w:val="center"/>
              <w:rPr>
                <w:rFonts w:asciiTheme="minorHAnsi" w:hAnsiTheme="minorHAnsi" w:cs="Arial"/>
                <w:color w:val="000000"/>
                <w:lang w:val="es-CO" w:eastAsia="ja-JP"/>
              </w:rPr>
            </w:pPr>
          </w:p>
        </w:tc>
        <w:tc>
          <w:tcPr>
            <w:tcW w:w="660" w:type="dxa"/>
            <w:gridSpan w:val="4"/>
            <w:tcBorders>
              <w:top w:val="single" w:sz="4" w:space="0" w:color="auto"/>
              <w:left w:val="nil"/>
              <w:bottom w:val="single" w:sz="4" w:space="0" w:color="auto"/>
              <w:right w:val="single" w:sz="4" w:space="0" w:color="auto"/>
            </w:tcBorders>
            <w:shd w:val="clear" w:color="auto" w:fill="auto"/>
            <w:vAlign w:val="center"/>
            <w:hideMark/>
          </w:tcPr>
          <w:p w14:paraId="3BB15408" w14:textId="77777777" w:rsidR="008B0AF5" w:rsidRPr="00047527" w:rsidRDefault="008B0AF5" w:rsidP="0064442B">
            <w:pPr>
              <w:jc w:val="center"/>
              <w:rPr>
                <w:rFonts w:asciiTheme="minorHAnsi" w:hAnsiTheme="minorHAnsi" w:cs="Arial"/>
                <w:color w:val="000000"/>
                <w:lang w:val="es-CO" w:eastAsia="ja-JP"/>
              </w:rPr>
            </w:pPr>
          </w:p>
        </w:tc>
        <w:tc>
          <w:tcPr>
            <w:tcW w:w="2624" w:type="dxa"/>
            <w:tcBorders>
              <w:top w:val="single" w:sz="4" w:space="0" w:color="auto"/>
              <w:left w:val="nil"/>
              <w:bottom w:val="single" w:sz="4" w:space="0" w:color="auto"/>
              <w:right w:val="single" w:sz="4" w:space="0" w:color="auto"/>
            </w:tcBorders>
            <w:shd w:val="clear" w:color="auto" w:fill="auto"/>
            <w:vAlign w:val="center"/>
            <w:hideMark/>
          </w:tcPr>
          <w:p w14:paraId="1CF19039"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Extintores, rociadores, compatibilidad química, mantenimiento eléctrico</w:t>
            </w:r>
          </w:p>
        </w:tc>
      </w:tr>
      <w:tr w:rsidR="008B0AF5" w:rsidRPr="00047527" w14:paraId="3CF4ABF6" w14:textId="77777777" w:rsidTr="0064442B">
        <w:trPr>
          <w:trHeight w:val="2475"/>
          <w:jc w:val="center"/>
        </w:trPr>
        <w:tc>
          <w:tcPr>
            <w:tcW w:w="2824" w:type="dxa"/>
            <w:tcBorders>
              <w:top w:val="single" w:sz="4" w:space="0" w:color="auto"/>
              <w:left w:val="single" w:sz="4" w:space="0" w:color="auto"/>
              <w:bottom w:val="nil"/>
              <w:right w:val="single" w:sz="4" w:space="0" w:color="auto"/>
            </w:tcBorders>
            <w:shd w:val="clear" w:color="auto" w:fill="auto"/>
            <w:vAlign w:val="center"/>
            <w:hideMark/>
          </w:tcPr>
          <w:p w14:paraId="1CF0509B"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EXPLOSIONES</w:t>
            </w:r>
          </w:p>
        </w:tc>
        <w:tc>
          <w:tcPr>
            <w:tcW w:w="2061" w:type="dxa"/>
            <w:gridSpan w:val="4"/>
            <w:tcBorders>
              <w:top w:val="single" w:sz="4" w:space="0" w:color="auto"/>
              <w:left w:val="nil"/>
              <w:bottom w:val="nil"/>
              <w:right w:val="single" w:sz="4" w:space="0" w:color="auto"/>
            </w:tcBorders>
            <w:shd w:val="clear" w:color="auto" w:fill="auto"/>
            <w:vAlign w:val="center"/>
            <w:hideMark/>
          </w:tcPr>
          <w:p w14:paraId="4A5115E9"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SATURACIÓN DE VAPORES COMBUSTIBLES, ROMPIMIENTO DE UN CILINDRO, SOBREPRESIÓN DE UN RECIPIENTE A PRESIÓN</w:t>
            </w:r>
          </w:p>
        </w:tc>
        <w:tc>
          <w:tcPr>
            <w:tcW w:w="699" w:type="dxa"/>
            <w:gridSpan w:val="4"/>
            <w:tcBorders>
              <w:top w:val="single" w:sz="4" w:space="0" w:color="auto"/>
              <w:left w:val="nil"/>
              <w:bottom w:val="nil"/>
              <w:right w:val="single" w:sz="4" w:space="0" w:color="auto"/>
            </w:tcBorders>
            <w:shd w:val="clear" w:color="auto" w:fill="auto"/>
            <w:vAlign w:val="center"/>
            <w:hideMark/>
          </w:tcPr>
          <w:p w14:paraId="23C2700D"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972" w:type="dxa"/>
            <w:gridSpan w:val="7"/>
            <w:tcBorders>
              <w:top w:val="single" w:sz="4" w:space="0" w:color="auto"/>
              <w:left w:val="nil"/>
              <w:bottom w:val="nil"/>
              <w:right w:val="single" w:sz="4" w:space="0" w:color="auto"/>
            </w:tcBorders>
            <w:shd w:val="clear" w:color="auto" w:fill="auto"/>
            <w:vAlign w:val="center"/>
            <w:hideMark/>
          </w:tcPr>
          <w:p w14:paraId="7551657B" w14:textId="77777777" w:rsidR="008B0AF5" w:rsidRPr="00047527" w:rsidRDefault="008B0AF5" w:rsidP="0064442B">
            <w:pPr>
              <w:jc w:val="center"/>
              <w:rPr>
                <w:rFonts w:asciiTheme="minorHAnsi" w:hAnsiTheme="minorHAnsi" w:cs="Arial"/>
                <w:color w:val="000000"/>
                <w:lang w:val="es-CO" w:eastAsia="ja-JP"/>
              </w:rPr>
            </w:pPr>
          </w:p>
        </w:tc>
        <w:tc>
          <w:tcPr>
            <w:tcW w:w="660" w:type="dxa"/>
            <w:gridSpan w:val="4"/>
            <w:tcBorders>
              <w:top w:val="single" w:sz="4" w:space="0" w:color="auto"/>
              <w:left w:val="nil"/>
              <w:bottom w:val="nil"/>
              <w:right w:val="single" w:sz="4" w:space="0" w:color="auto"/>
            </w:tcBorders>
            <w:shd w:val="clear" w:color="auto" w:fill="auto"/>
            <w:vAlign w:val="center"/>
            <w:hideMark/>
          </w:tcPr>
          <w:p w14:paraId="4EAF19D1" w14:textId="77777777" w:rsidR="008B0AF5" w:rsidRPr="00047527" w:rsidRDefault="008B0AF5" w:rsidP="0064442B">
            <w:pPr>
              <w:jc w:val="center"/>
              <w:rPr>
                <w:rFonts w:asciiTheme="minorHAnsi" w:hAnsiTheme="minorHAnsi" w:cs="Arial"/>
                <w:color w:val="000000"/>
                <w:lang w:val="es-CO" w:eastAsia="ja-JP"/>
              </w:rPr>
            </w:pPr>
          </w:p>
        </w:tc>
        <w:tc>
          <w:tcPr>
            <w:tcW w:w="2624" w:type="dxa"/>
            <w:tcBorders>
              <w:top w:val="single" w:sz="4" w:space="0" w:color="auto"/>
              <w:left w:val="nil"/>
              <w:bottom w:val="nil"/>
              <w:right w:val="single" w:sz="4" w:space="0" w:color="auto"/>
            </w:tcBorders>
            <w:shd w:val="clear" w:color="auto" w:fill="auto"/>
            <w:vAlign w:val="center"/>
            <w:hideMark/>
          </w:tcPr>
          <w:p w14:paraId="2E7E439D"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Almacenamiento seguro de sustancias y materiales, planes de emergencia, mantenimiento</w:t>
            </w:r>
          </w:p>
        </w:tc>
      </w:tr>
      <w:tr w:rsidR="008B0AF5" w:rsidRPr="00047527" w14:paraId="701D8721" w14:textId="77777777" w:rsidTr="0064442B">
        <w:trPr>
          <w:trHeight w:val="375"/>
          <w:jc w:val="center"/>
        </w:trPr>
        <w:tc>
          <w:tcPr>
            <w:tcW w:w="9840" w:type="dxa"/>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14:paraId="1175D29D"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FACTORES DE RIESGO MECÁNICO O DE SEGURIDAD</w:t>
            </w:r>
          </w:p>
        </w:tc>
      </w:tr>
      <w:tr w:rsidR="008B0AF5" w:rsidRPr="00047527" w14:paraId="704B605D" w14:textId="77777777" w:rsidTr="0064442B">
        <w:trPr>
          <w:trHeight w:val="885"/>
          <w:jc w:val="center"/>
        </w:trPr>
        <w:tc>
          <w:tcPr>
            <w:tcW w:w="2824" w:type="dxa"/>
            <w:tcBorders>
              <w:top w:val="nil"/>
              <w:left w:val="single" w:sz="4" w:space="0" w:color="auto"/>
              <w:bottom w:val="single" w:sz="4" w:space="0" w:color="auto"/>
              <w:right w:val="single" w:sz="4" w:space="0" w:color="auto"/>
            </w:tcBorders>
            <w:shd w:val="clear" w:color="auto" w:fill="auto"/>
            <w:vAlign w:val="center"/>
            <w:hideMark/>
          </w:tcPr>
          <w:p w14:paraId="37D602BC"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FACTOR DE RIESGO MECÁNICO O DE SEGURIDAD</w:t>
            </w:r>
          </w:p>
        </w:tc>
        <w:tc>
          <w:tcPr>
            <w:tcW w:w="2061" w:type="dxa"/>
            <w:gridSpan w:val="4"/>
            <w:tcBorders>
              <w:top w:val="nil"/>
              <w:left w:val="nil"/>
              <w:bottom w:val="single" w:sz="4" w:space="0" w:color="auto"/>
              <w:right w:val="single" w:sz="4" w:space="0" w:color="auto"/>
            </w:tcBorders>
            <w:shd w:val="clear" w:color="auto" w:fill="auto"/>
            <w:vAlign w:val="center"/>
            <w:hideMark/>
          </w:tcPr>
          <w:p w14:paraId="2833C8FB"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FUENTE GENERADORA</w:t>
            </w:r>
          </w:p>
        </w:tc>
        <w:tc>
          <w:tcPr>
            <w:tcW w:w="699" w:type="dxa"/>
            <w:gridSpan w:val="4"/>
            <w:tcBorders>
              <w:top w:val="nil"/>
              <w:left w:val="nil"/>
              <w:bottom w:val="single" w:sz="4" w:space="0" w:color="auto"/>
              <w:right w:val="single" w:sz="4" w:space="0" w:color="auto"/>
            </w:tcBorders>
            <w:shd w:val="clear" w:color="auto" w:fill="auto"/>
            <w:vAlign w:val="center"/>
            <w:hideMark/>
          </w:tcPr>
          <w:p w14:paraId="65B20120"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ALTA</w:t>
            </w:r>
          </w:p>
        </w:tc>
        <w:tc>
          <w:tcPr>
            <w:tcW w:w="972" w:type="dxa"/>
            <w:gridSpan w:val="7"/>
            <w:tcBorders>
              <w:top w:val="nil"/>
              <w:left w:val="nil"/>
              <w:bottom w:val="single" w:sz="4" w:space="0" w:color="auto"/>
              <w:right w:val="single" w:sz="4" w:space="0" w:color="auto"/>
            </w:tcBorders>
            <w:shd w:val="clear" w:color="auto" w:fill="auto"/>
            <w:vAlign w:val="center"/>
            <w:hideMark/>
          </w:tcPr>
          <w:p w14:paraId="78E20E73"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MEDIA</w:t>
            </w:r>
          </w:p>
        </w:tc>
        <w:tc>
          <w:tcPr>
            <w:tcW w:w="660" w:type="dxa"/>
            <w:gridSpan w:val="4"/>
            <w:tcBorders>
              <w:top w:val="nil"/>
              <w:left w:val="nil"/>
              <w:bottom w:val="single" w:sz="4" w:space="0" w:color="auto"/>
              <w:right w:val="single" w:sz="4" w:space="0" w:color="auto"/>
            </w:tcBorders>
            <w:shd w:val="clear" w:color="auto" w:fill="auto"/>
            <w:vAlign w:val="center"/>
            <w:hideMark/>
          </w:tcPr>
          <w:p w14:paraId="13514C37"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BAJA</w:t>
            </w:r>
          </w:p>
        </w:tc>
        <w:tc>
          <w:tcPr>
            <w:tcW w:w="2624" w:type="dxa"/>
            <w:tcBorders>
              <w:top w:val="nil"/>
              <w:left w:val="nil"/>
              <w:bottom w:val="single" w:sz="4" w:space="0" w:color="auto"/>
              <w:right w:val="single" w:sz="4" w:space="0" w:color="auto"/>
            </w:tcBorders>
            <w:shd w:val="clear" w:color="auto" w:fill="auto"/>
            <w:vAlign w:val="center"/>
            <w:hideMark/>
          </w:tcPr>
          <w:p w14:paraId="30E585D1"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MEDIDAS DE PREVENCIÓN Y CONTROL</w:t>
            </w:r>
          </w:p>
        </w:tc>
      </w:tr>
      <w:tr w:rsidR="008B0AF5" w:rsidRPr="00047527" w14:paraId="49D32689" w14:textId="77777777" w:rsidTr="0064442B">
        <w:trPr>
          <w:trHeight w:val="300"/>
          <w:jc w:val="center"/>
        </w:trPr>
        <w:tc>
          <w:tcPr>
            <w:tcW w:w="2824" w:type="dxa"/>
            <w:vMerge w:val="restart"/>
            <w:tcBorders>
              <w:top w:val="nil"/>
              <w:left w:val="single" w:sz="4" w:space="0" w:color="auto"/>
              <w:bottom w:val="single" w:sz="4" w:space="0" w:color="auto"/>
              <w:right w:val="single" w:sz="4" w:space="0" w:color="auto"/>
            </w:tcBorders>
            <w:shd w:val="clear" w:color="auto" w:fill="auto"/>
            <w:vAlign w:val="center"/>
            <w:hideMark/>
          </w:tcPr>
          <w:p w14:paraId="16BCCDE4"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TRÁNSITO</w:t>
            </w:r>
          </w:p>
        </w:tc>
        <w:tc>
          <w:tcPr>
            <w:tcW w:w="2061" w:type="dxa"/>
            <w:gridSpan w:val="4"/>
            <w:tcBorders>
              <w:top w:val="single" w:sz="4" w:space="0" w:color="auto"/>
              <w:left w:val="nil"/>
              <w:bottom w:val="single" w:sz="4" w:space="0" w:color="auto"/>
              <w:right w:val="single" w:sz="4" w:space="0" w:color="auto"/>
            </w:tcBorders>
            <w:shd w:val="clear" w:color="auto" w:fill="auto"/>
            <w:vAlign w:val="center"/>
            <w:hideMark/>
          </w:tcPr>
          <w:p w14:paraId="64337247"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VIAS DETERIORADAS</w:t>
            </w:r>
          </w:p>
        </w:tc>
        <w:tc>
          <w:tcPr>
            <w:tcW w:w="699" w:type="dxa"/>
            <w:gridSpan w:val="4"/>
            <w:tcBorders>
              <w:top w:val="single" w:sz="4" w:space="0" w:color="auto"/>
              <w:left w:val="nil"/>
              <w:bottom w:val="single" w:sz="4" w:space="0" w:color="auto"/>
              <w:right w:val="single" w:sz="4" w:space="0" w:color="auto"/>
            </w:tcBorders>
            <w:shd w:val="clear" w:color="auto" w:fill="auto"/>
            <w:vAlign w:val="center"/>
            <w:hideMark/>
          </w:tcPr>
          <w:p w14:paraId="24B3EE74"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972" w:type="dxa"/>
            <w:gridSpan w:val="7"/>
            <w:tcBorders>
              <w:top w:val="single" w:sz="4" w:space="0" w:color="auto"/>
              <w:left w:val="nil"/>
              <w:bottom w:val="single" w:sz="4" w:space="0" w:color="auto"/>
              <w:right w:val="single" w:sz="4" w:space="0" w:color="auto"/>
            </w:tcBorders>
            <w:shd w:val="clear" w:color="auto" w:fill="auto"/>
            <w:vAlign w:val="center"/>
            <w:hideMark/>
          </w:tcPr>
          <w:p w14:paraId="25CF97C2" w14:textId="77777777" w:rsidR="008B0AF5" w:rsidRPr="00047527" w:rsidRDefault="008B0AF5" w:rsidP="0064442B">
            <w:pPr>
              <w:jc w:val="center"/>
              <w:rPr>
                <w:rFonts w:asciiTheme="minorHAnsi" w:hAnsiTheme="minorHAnsi" w:cs="Arial"/>
                <w:color w:val="000000"/>
                <w:lang w:val="es-CO" w:eastAsia="ja-JP"/>
              </w:rPr>
            </w:pPr>
          </w:p>
        </w:tc>
        <w:tc>
          <w:tcPr>
            <w:tcW w:w="660" w:type="dxa"/>
            <w:gridSpan w:val="4"/>
            <w:tcBorders>
              <w:top w:val="single" w:sz="4" w:space="0" w:color="auto"/>
              <w:left w:val="nil"/>
              <w:bottom w:val="single" w:sz="4" w:space="0" w:color="auto"/>
              <w:right w:val="single" w:sz="4" w:space="0" w:color="auto"/>
            </w:tcBorders>
            <w:shd w:val="clear" w:color="auto" w:fill="auto"/>
            <w:vAlign w:val="center"/>
            <w:hideMark/>
          </w:tcPr>
          <w:p w14:paraId="27FDA91F" w14:textId="77777777" w:rsidR="008B0AF5" w:rsidRPr="00047527" w:rsidRDefault="008B0AF5" w:rsidP="0064442B">
            <w:pPr>
              <w:jc w:val="center"/>
              <w:rPr>
                <w:rFonts w:asciiTheme="minorHAnsi" w:hAnsiTheme="minorHAnsi" w:cs="Arial"/>
                <w:color w:val="000000"/>
                <w:lang w:val="es-CO" w:eastAsia="ja-JP"/>
              </w:rPr>
            </w:pPr>
          </w:p>
        </w:tc>
        <w:tc>
          <w:tcPr>
            <w:tcW w:w="26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4DD437"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xml:space="preserve">Capacitación en normas y señales de tránsito, </w:t>
            </w:r>
            <w:r w:rsidRPr="00047527">
              <w:rPr>
                <w:rFonts w:asciiTheme="minorHAnsi" w:hAnsiTheme="minorHAnsi" w:cs="Arial"/>
                <w:color w:val="000000"/>
                <w:lang w:val="es-CO" w:eastAsia="ja-JP"/>
              </w:rPr>
              <w:lastRenderedPageBreak/>
              <w:t>curso de conducción, licencia de conducción, mantenimiento preventivo del vehículo, revisión técnico - mecánica.</w:t>
            </w:r>
          </w:p>
        </w:tc>
      </w:tr>
      <w:tr w:rsidR="008B0AF5" w:rsidRPr="00047527" w14:paraId="0698DBA4" w14:textId="77777777" w:rsidTr="0064442B">
        <w:trPr>
          <w:trHeight w:val="900"/>
          <w:jc w:val="center"/>
        </w:trPr>
        <w:tc>
          <w:tcPr>
            <w:tcW w:w="2824" w:type="dxa"/>
            <w:vMerge/>
            <w:tcBorders>
              <w:top w:val="nil"/>
              <w:left w:val="single" w:sz="4" w:space="0" w:color="auto"/>
              <w:bottom w:val="single" w:sz="4" w:space="0" w:color="auto"/>
              <w:right w:val="single" w:sz="4" w:space="0" w:color="auto"/>
            </w:tcBorders>
            <w:vAlign w:val="center"/>
            <w:hideMark/>
          </w:tcPr>
          <w:p w14:paraId="447A2678" w14:textId="77777777" w:rsidR="008B0AF5" w:rsidRPr="00047527" w:rsidRDefault="008B0AF5" w:rsidP="0064442B">
            <w:pPr>
              <w:jc w:val="center"/>
              <w:rPr>
                <w:rFonts w:asciiTheme="minorHAnsi" w:hAnsiTheme="minorHAnsi" w:cs="Arial"/>
                <w:color w:val="000000"/>
                <w:lang w:val="es-CO" w:eastAsia="ja-JP"/>
              </w:rPr>
            </w:pPr>
          </w:p>
        </w:tc>
        <w:tc>
          <w:tcPr>
            <w:tcW w:w="2061" w:type="dxa"/>
            <w:gridSpan w:val="4"/>
            <w:tcBorders>
              <w:top w:val="nil"/>
              <w:left w:val="nil"/>
              <w:bottom w:val="single" w:sz="4" w:space="0" w:color="auto"/>
              <w:right w:val="single" w:sz="4" w:space="0" w:color="auto"/>
            </w:tcBorders>
            <w:shd w:val="clear" w:color="auto" w:fill="auto"/>
            <w:vAlign w:val="center"/>
            <w:hideMark/>
          </w:tcPr>
          <w:p w14:paraId="1D229520"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PROBLEMAS DE SALUD EN EL CONDUCTOR</w:t>
            </w:r>
          </w:p>
        </w:tc>
        <w:tc>
          <w:tcPr>
            <w:tcW w:w="699" w:type="dxa"/>
            <w:gridSpan w:val="4"/>
            <w:tcBorders>
              <w:top w:val="nil"/>
              <w:left w:val="nil"/>
              <w:bottom w:val="single" w:sz="4" w:space="0" w:color="auto"/>
              <w:right w:val="single" w:sz="4" w:space="0" w:color="auto"/>
            </w:tcBorders>
            <w:shd w:val="clear" w:color="auto" w:fill="auto"/>
            <w:vAlign w:val="center"/>
            <w:hideMark/>
          </w:tcPr>
          <w:p w14:paraId="52BFA3B2"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972" w:type="dxa"/>
            <w:gridSpan w:val="7"/>
            <w:tcBorders>
              <w:top w:val="nil"/>
              <w:left w:val="nil"/>
              <w:bottom w:val="single" w:sz="4" w:space="0" w:color="auto"/>
              <w:right w:val="single" w:sz="4" w:space="0" w:color="auto"/>
            </w:tcBorders>
            <w:shd w:val="clear" w:color="auto" w:fill="auto"/>
            <w:vAlign w:val="center"/>
            <w:hideMark/>
          </w:tcPr>
          <w:p w14:paraId="1CF7D0E9" w14:textId="77777777" w:rsidR="008B0AF5" w:rsidRPr="00047527" w:rsidRDefault="008B0AF5" w:rsidP="0064442B">
            <w:pPr>
              <w:jc w:val="center"/>
              <w:rPr>
                <w:rFonts w:asciiTheme="minorHAnsi" w:hAnsiTheme="minorHAnsi" w:cs="Arial"/>
                <w:color w:val="000000"/>
                <w:lang w:val="es-CO" w:eastAsia="ja-JP"/>
              </w:rPr>
            </w:pPr>
          </w:p>
        </w:tc>
        <w:tc>
          <w:tcPr>
            <w:tcW w:w="660" w:type="dxa"/>
            <w:gridSpan w:val="4"/>
            <w:tcBorders>
              <w:top w:val="nil"/>
              <w:left w:val="nil"/>
              <w:bottom w:val="single" w:sz="4" w:space="0" w:color="auto"/>
              <w:right w:val="single" w:sz="4" w:space="0" w:color="auto"/>
            </w:tcBorders>
            <w:shd w:val="clear" w:color="auto" w:fill="auto"/>
            <w:vAlign w:val="center"/>
            <w:hideMark/>
          </w:tcPr>
          <w:p w14:paraId="6A164E0A" w14:textId="77777777" w:rsidR="008B0AF5" w:rsidRPr="00047527" w:rsidRDefault="008B0AF5" w:rsidP="0064442B">
            <w:pPr>
              <w:jc w:val="center"/>
              <w:rPr>
                <w:rFonts w:asciiTheme="minorHAnsi" w:hAnsiTheme="minorHAnsi" w:cs="Arial"/>
                <w:color w:val="000000"/>
                <w:lang w:val="es-CO" w:eastAsia="ja-JP"/>
              </w:rPr>
            </w:pPr>
          </w:p>
        </w:tc>
        <w:tc>
          <w:tcPr>
            <w:tcW w:w="2624" w:type="dxa"/>
            <w:vMerge/>
            <w:tcBorders>
              <w:top w:val="nil"/>
              <w:left w:val="single" w:sz="4" w:space="0" w:color="auto"/>
              <w:bottom w:val="single" w:sz="4" w:space="0" w:color="auto"/>
              <w:right w:val="single" w:sz="4" w:space="0" w:color="auto"/>
            </w:tcBorders>
            <w:vAlign w:val="center"/>
            <w:hideMark/>
          </w:tcPr>
          <w:p w14:paraId="74BCB5D6" w14:textId="77777777" w:rsidR="008B0AF5" w:rsidRPr="00047527" w:rsidRDefault="008B0AF5" w:rsidP="0064442B">
            <w:pPr>
              <w:jc w:val="center"/>
              <w:rPr>
                <w:rFonts w:asciiTheme="minorHAnsi" w:hAnsiTheme="minorHAnsi" w:cs="Arial"/>
                <w:color w:val="000000"/>
                <w:lang w:val="es-CO" w:eastAsia="ja-JP"/>
              </w:rPr>
            </w:pPr>
          </w:p>
        </w:tc>
      </w:tr>
      <w:tr w:rsidR="008B0AF5" w:rsidRPr="00047527" w14:paraId="3853FE96" w14:textId="77777777" w:rsidTr="0064442B">
        <w:trPr>
          <w:trHeight w:val="600"/>
          <w:jc w:val="center"/>
        </w:trPr>
        <w:tc>
          <w:tcPr>
            <w:tcW w:w="2824" w:type="dxa"/>
            <w:vMerge/>
            <w:tcBorders>
              <w:top w:val="nil"/>
              <w:left w:val="single" w:sz="4" w:space="0" w:color="auto"/>
              <w:bottom w:val="single" w:sz="4" w:space="0" w:color="auto"/>
              <w:right w:val="single" w:sz="4" w:space="0" w:color="auto"/>
            </w:tcBorders>
            <w:vAlign w:val="center"/>
            <w:hideMark/>
          </w:tcPr>
          <w:p w14:paraId="312ED0A9" w14:textId="77777777" w:rsidR="008B0AF5" w:rsidRPr="00047527" w:rsidRDefault="008B0AF5" w:rsidP="0064442B">
            <w:pPr>
              <w:jc w:val="center"/>
              <w:rPr>
                <w:rFonts w:asciiTheme="minorHAnsi" w:hAnsiTheme="minorHAnsi" w:cs="Arial"/>
                <w:color w:val="000000"/>
                <w:lang w:val="es-CO" w:eastAsia="ja-JP"/>
              </w:rPr>
            </w:pPr>
          </w:p>
        </w:tc>
        <w:tc>
          <w:tcPr>
            <w:tcW w:w="2061" w:type="dxa"/>
            <w:gridSpan w:val="4"/>
            <w:tcBorders>
              <w:top w:val="single" w:sz="4" w:space="0" w:color="auto"/>
              <w:left w:val="nil"/>
              <w:bottom w:val="single" w:sz="4" w:space="0" w:color="auto"/>
              <w:right w:val="single" w:sz="4" w:space="0" w:color="auto"/>
            </w:tcBorders>
            <w:shd w:val="clear" w:color="auto" w:fill="auto"/>
            <w:vAlign w:val="center"/>
            <w:hideMark/>
          </w:tcPr>
          <w:p w14:paraId="6C07B211"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EXCESO DE VELOCIDAD</w:t>
            </w:r>
          </w:p>
        </w:tc>
        <w:tc>
          <w:tcPr>
            <w:tcW w:w="699" w:type="dxa"/>
            <w:gridSpan w:val="4"/>
            <w:tcBorders>
              <w:top w:val="single" w:sz="4" w:space="0" w:color="auto"/>
              <w:left w:val="nil"/>
              <w:bottom w:val="single" w:sz="4" w:space="0" w:color="auto"/>
              <w:right w:val="single" w:sz="4" w:space="0" w:color="auto"/>
            </w:tcBorders>
            <w:shd w:val="clear" w:color="auto" w:fill="auto"/>
            <w:vAlign w:val="center"/>
            <w:hideMark/>
          </w:tcPr>
          <w:p w14:paraId="7E472BBC"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972" w:type="dxa"/>
            <w:gridSpan w:val="7"/>
            <w:tcBorders>
              <w:top w:val="single" w:sz="4" w:space="0" w:color="auto"/>
              <w:left w:val="nil"/>
              <w:bottom w:val="single" w:sz="4" w:space="0" w:color="auto"/>
              <w:right w:val="single" w:sz="4" w:space="0" w:color="auto"/>
            </w:tcBorders>
            <w:shd w:val="clear" w:color="auto" w:fill="auto"/>
            <w:vAlign w:val="center"/>
            <w:hideMark/>
          </w:tcPr>
          <w:p w14:paraId="0B65CB5A" w14:textId="77777777" w:rsidR="008B0AF5" w:rsidRPr="00047527" w:rsidRDefault="008B0AF5" w:rsidP="0064442B">
            <w:pPr>
              <w:jc w:val="center"/>
              <w:rPr>
                <w:rFonts w:asciiTheme="minorHAnsi" w:hAnsiTheme="minorHAnsi" w:cs="Arial"/>
                <w:color w:val="000000"/>
                <w:lang w:val="es-CO" w:eastAsia="ja-JP"/>
              </w:rPr>
            </w:pPr>
          </w:p>
        </w:tc>
        <w:tc>
          <w:tcPr>
            <w:tcW w:w="660" w:type="dxa"/>
            <w:gridSpan w:val="4"/>
            <w:tcBorders>
              <w:top w:val="single" w:sz="4" w:space="0" w:color="auto"/>
              <w:left w:val="nil"/>
              <w:bottom w:val="single" w:sz="4" w:space="0" w:color="auto"/>
              <w:right w:val="single" w:sz="4" w:space="0" w:color="auto"/>
            </w:tcBorders>
            <w:shd w:val="clear" w:color="auto" w:fill="auto"/>
            <w:vAlign w:val="center"/>
            <w:hideMark/>
          </w:tcPr>
          <w:p w14:paraId="5B36FF81" w14:textId="77777777" w:rsidR="008B0AF5" w:rsidRPr="00047527" w:rsidRDefault="008B0AF5" w:rsidP="0064442B">
            <w:pPr>
              <w:jc w:val="center"/>
              <w:rPr>
                <w:rFonts w:asciiTheme="minorHAnsi" w:hAnsiTheme="minorHAnsi" w:cs="Arial"/>
                <w:color w:val="000000"/>
                <w:lang w:val="es-CO" w:eastAsia="ja-JP"/>
              </w:rPr>
            </w:pPr>
          </w:p>
        </w:tc>
        <w:tc>
          <w:tcPr>
            <w:tcW w:w="2624" w:type="dxa"/>
            <w:vMerge/>
            <w:tcBorders>
              <w:top w:val="single" w:sz="4" w:space="0" w:color="auto"/>
              <w:left w:val="single" w:sz="4" w:space="0" w:color="auto"/>
              <w:bottom w:val="single" w:sz="4" w:space="0" w:color="auto"/>
              <w:right w:val="single" w:sz="4" w:space="0" w:color="auto"/>
            </w:tcBorders>
            <w:vAlign w:val="center"/>
            <w:hideMark/>
          </w:tcPr>
          <w:p w14:paraId="67F4E076" w14:textId="77777777" w:rsidR="008B0AF5" w:rsidRPr="00047527" w:rsidRDefault="008B0AF5" w:rsidP="0064442B">
            <w:pPr>
              <w:jc w:val="center"/>
              <w:rPr>
                <w:rFonts w:asciiTheme="minorHAnsi" w:hAnsiTheme="minorHAnsi" w:cs="Arial"/>
                <w:color w:val="000000"/>
                <w:lang w:val="es-CO" w:eastAsia="ja-JP"/>
              </w:rPr>
            </w:pPr>
          </w:p>
        </w:tc>
      </w:tr>
      <w:tr w:rsidR="008B0AF5" w:rsidRPr="00047527" w14:paraId="53035CCC" w14:textId="77777777" w:rsidTr="0064442B">
        <w:trPr>
          <w:trHeight w:val="1200"/>
          <w:jc w:val="center"/>
        </w:trPr>
        <w:tc>
          <w:tcPr>
            <w:tcW w:w="2824" w:type="dxa"/>
            <w:vMerge/>
            <w:tcBorders>
              <w:top w:val="nil"/>
              <w:left w:val="single" w:sz="4" w:space="0" w:color="auto"/>
              <w:bottom w:val="single" w:sz="4" w:space="0" w:color="auto"/>
              <w:right w:val="single" w:sz="4" w:space="0" w:color="auto"/>
            </w:tcBorders>
            <w:vAlign w:val="center"/>
            <w:hideMark/>
          </w:tcPr>
          <w:p w14:paraId="095A93AB" w14:textId="77777777" w:rsidR="008B0AF5" w:rsidRPr="00047527" w:rsidRDefault="008B0AF5" w:rsidP="0064442B">
            <w:pPr>
              <w:jc w:val="center"/>
              <w:rPr>
                <w:rFonts w:asciiTheme="minorHAnsi" w:hAnsiTheme="minorHAnsi" w:cs="Arial"/>
                <w:color w:val="000000"/>
                <w:lang w:val="es-CO" w:eastAsia="ja-JP"/>
              </w:rPr>
            </w:pPr>
          </w:p>
        </w:tc>
        <w:tc>
          <w:tcPr>
            <w:tcW w:w="2061" w:type="dxa"/>
            <w:gridSpan w:val="4"/>
            <w:tcBorders>
              <w:top w:val="single" w:sz="4" w:space="0" w:color="auto"/>
              <w:left w:val="nil"/>
              <w:bottom w:val="single" w:sz="4" w:space="0" w:color="auto"/>
              <w:right w:val="single" w:sz="4" w:space="0" w:color="auto"/>
            </w:tcBorders>
            <w:shd w:val="clear" w:color="auto" w:fill="auto"/>
            <w:vAlign w:val="center"/>
            <w:hideMark/>
          </w:tcPr>
          <w:p w14:paraId="72DFAC0F"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CONDUCIR BAJO EFECTOS DE SUSTANCIAS PSICOACTIVAS</w:t>
            </w:r>
          </w:p>
        </w:tc>
        <w:tc>
          <w:tcPr>
            <w:tcW w:w="699" w:type="dxa"/>
            <w:gridSpan w:val="4"/>
            <w:tcBorders>
              <w:top w:val="single" w:sz="4" w:space="0" w:color="auto"/>
              <w:left w:val="nil"/>
              <w:bottom w:val="single" w:sz="4" w:space="0" w:color="auto"/>
              <w:right w:val="single" w:sz="4" w:space="0" w:color="auto"/>
            </w:tcBorders>
            <w:shd w:val="clear" w:color="auto" w:fill="auto"/>
            <w:vAlign w:val="center"/>
            <w:hideMark/>
          </w:tcPr>
          <w:p w14:paraId="09D8AA59"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972" w:type="dxa"/>
            <w:gridSpan w:val="7"/>
            <w:tcBorders>
              <w:top w:val="single" w:sz="4" w:space="0" w:color="auto"/>
              <w:left w:val="nil"/>
              <w:bottom w:val="single" w:sz="4" w:space="0" w:color="auto"/>
              <w:right w:val="single" w:sz="4" w:space="0" w:color="auto"/>
            </w:tcBorders>
            <w:shd w:val="clear" w:color="auto" w:fill="auto"/>
            <w:vAlign w:val="center"/>
            <w:hideMark/>
          </w:tcPr>
          <w:p w14:paraId="580BC537" w14:textId="77777777" w:rsidR="008B0AF5" w:rsidRPr="00047527" w:rsidRDefault="008B0AF5" w:rsidP="0064442B">
            <w:pPr>
              <w:jc w:val="center"/>
              <w:rPr>
                <w:rFonts w:asciiTheme="minorHAnsi" w:hAnsiTheme="minorHAnsi" w:cs="Arial"/>
                <w:color w:val="000000"/>
                <w:lang w:val="es-CO" w:eastAsia="ja-JP"/>
              </w:rPr>
            </w:pPr>
          </w:p>
        </w:tc>
        <w:tc>
          <w:tcPr>
            <w:tcW w:w="660" w:type="dxa"/>
            <w:gridSpan w:val="4"/>
            <w:tcBorders>
              <w:top w:val="single" w:sz="4" w:space="0" w:color="auto"/>
              <w:left w:val="nil"/>
              <w:bottom w:val="single" w:sz="4" w:space="0" w:color="auto"/>
              <w:right w:val="single" w:sz="4" w:space="0" w:color="auto"/>
            </w:tcBorders>
            <w:shd w:val="clear" w:color="auto" w:fill="auto"/>
            <w:vAlign w:val="center"/>
            <w:hideMark/>
          </w:tcPr>
          <w:p w14:paraId="5699A140" w14:textId="77777777" w:rsidR="008B0AF5" w:rsidRPr="00047527" w:rsidRDefault="008B0AF5" w:rsidP="0064442B">
            <w:pPr>
              <w:jc w:val="center"/>
              <w:rPr>
                <w:rFonts w:asciiTheme="minorHAnsi" w:hAnsiTheme="minorHAnsi" w:cs="Arial"/>
                <w:color w:val="000000"/>
                <w:lang w:val="es-CO" w:eastAsia="ja-JP"/>
              </w:rPr>
            </w:pPr>
          </w:p>
        </w:tc>
        <w:tc>
          <w:tcPr>
            <w:tcW w:w="2624" w:type="dxa"/>
            <w:vMerge/>
            <w:tcBorders>
              <w:top w:val="single" w:sz="4" w:space="0" w:color="auto"/>
              <w:left w:val="single" w:sz="4" w:space="0" w:color="auto"/>
              <w:bottom w:val="single" w:sz="4" w:space="0" w:color="auto"/>
              <w:right w:val="single" w:sz="4" w:space="0" w:color="auto"/>
            </w:tcBorders>
            <w:vAlign w:val="center"/>
            <w:hideMark/>
          </w:tcPr>
          <w:p w14:paraId="5ECBFF05" w14:textId="77777777" w:rsidR="008B0AF5" w:rsidRPr="00047527" w:rsidRDefault="008B0AF5" w:rsidP="0064442B">
            <w:pPr>
              <w:jc w:val="center"/>
              <w:rPr>
                <w:rFonts w:asciiTheme="minorHAnsi" w:hAnsiTheme="minorHAnsi" w:cs="Arial"/>
                <w:color w:val="000000"/>
                <w:lang w:val="es-CO" w:eastAsia="ja-JP"/>
              </w:rPr>
            </w:pPr>
          </w:p>
        </w:tc>
      </w:tr>
      <w:tr w:rsidR="008B0AF5" w:rsidRPr="00047527" w14:paraId="2E33A712" w14:textId="77777777" w:rsidTr="0064442B">
        <w:trPr>
          <w:trHeight w:val="900"/>
          <w:jc w:val="center"/>
        </w:trPr>
        <w:tc>
          <w:tcPr>
            <w:tcW w:w="2824" w:type="dxa"/>
            <w:vMerge/>
            <w:tcBorders>
              <w:top w:val="nil"/>
              <w:left w:val="single" w:sz="4" w:space="0" w:color="auto"/>
              <w:bottom w:val="single" w:sz="4" w:space="0" w:color="auto"/>
              <w:right w:val="single" w:sz="4" w:space="0" w:color="auto"/>
            </w:tcBorders>
            <w:vAlign w:val="center"/>
            <w:hideMark/>
          </w:tcPr>
          <w:p w14:paraId="430BF339" w14:textId="77777777" w:rsidR="008B0AF5" w:rsidRPr="00047527" w:rsidRDefault="008B0AF5" w:rsidP="0064442B">
            <w:pPr>
              <w:jc w:val="center"/>
              <w:rPr>
                <w:rFonts w:asciiTheme="minorHAnsi" w:hAnsiTheme="minorHAnsi" w:cs="Arial"/>
                <w:color w:val="000000"/>
                <w:lang w:val="es-CO" w:eastAsia="ja-JP"/>
              </w:rPr>
            </w:pPr>
          </w:p>
        </w:tc>
        <w:tc>
          <w:tcPr>
            <w:tcW w:w="2061" w:type="dxa"/>
            <w:gridSpan w:val="4"/>
            <w:tcBorders>
              <w:top w:val="single" w:sz="4" w:space="0" w:color="auto"/>
              <w:left w:val="nil"/>
              <w:bottom w:val="single" w:sz="4" w:space="0" w:color="auto"/>
              <w:right w:val="single" w:sz="4" w:space="0" w:color="auto"/>
            </w:tcBorders>
            <w:shd w:val="clear" w:color="auto" w:fill="auto"/>
            <w:vAlign w:val="center"/>
            <w:hideMark/>
          </w:tcPr>
          <w:p w14:paraId="3C7EA7E0"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INCUMPLIMIENTO DE NORMAS Y SEÑALES DE TRÁNSITO</w:t>
            </w:r>
          </w:p>
        </w:tc>
        <w:tc>
          <w:tcPr>
            <w:tcW w:w="699" w:type="dxa"/>
            <w:gridSpan w:val="4"/>
            <w:tcBorders>
              <w:top w:val="single" w:sz="4" w:space="0" w:color="auto"/>
              <w:left w:val="nil"/>
              <w:bottom w:val="single" w:sz="4" w:space="0" w:color="auto"/>
              <w:right w:val="single" w:sz="4" w:space="0" w:color="auto"/>
            </w:tcBorders>
            <w:shd w:val="clear" w:color="auto" w:fill="auto"/>
            <w:vAlign w:val="center"/>
            <w:hideMark/>
          </w:tcPr>
          <w:p w14:paraId="61FB11DE"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972" w:type="dxa"/>
            <w:gridSpan w:val="7"/>
            <w:tcBorders>
              <w:top w:val="single" w:sz="4" w:space="0" w:color="auto"/>
              <w:left w:val="nil"/>
              <w:bottom w:val="single" w:sz="4" w:space="0" w:color="auto"/>
              <w:right w:val="single" w:sz="4" w:space="0" w:color="auto"/>
            </w:tcBorders>
            <w:shd w:val="clear" w:color="auto" w:fill="auto"/>
            <w:vAlign w:val="center"/>
            <w:hideMark/>
          </w:tcPr>
          <w:p w14:paraId="77E95526" w14:textId="77777777" w:rsidR="008B0AF5" w:rsidRPr="00047527" w:rsidRDefault="008B0AF5" w:rsidP="0064442B">
            <w:pPr>
              <w:jc w:val="center"/>
              <w:rPr>
                <w:rFonts w:asciiTheme="minorHAnsi" w:hAnsiTheme="minorHAnsi" w:cs="Arial"/>
                <w:color w:val="000000"/>
                <w:lang w:val="es-CO" w:eastAsia="ja-JP"/>
              </w:rPr>
            </w:pPr>
          </w:p>
        </w:tc>
        <w:tc>
          <w:tcPr>
            <w:tcW w:w="660" w:type="dxa"/>
            <w:gridSpan w:val="4"/>
            <w:tcBorders>
              <w:top w:val="single" w:sz="4" w:space="0" w:color="auto"/>
              <w:left w:val="nil"/>
              <w:bottom w:val="single" w:sz="4" w:space="0" w:color="auto"/>
              <w:right w:val="single" w:sz="4" w:space="0" w:color="auto"/>
            </w:tcBorders>
            <w:shd w:val="clear" w:color="auto" w:fill="auto"/>
            <w:vAlign w:val="center"/>
            <w:hideMark/>
          </w:tcPr>
          <w:p w14:paraId="4D749B66" w14:textId="77777777" w:rsidR="008B0AF5" w:rsidRPr="00047527" w:rsidRDefault="008B0AF5" w:rsidP="0064442B">
            <w:pPr>
              <w:jc w:val="center"/>
              <w:rPr>
                <w:rFonts w:asciiTheme="minorHAnsi" w:hAnsiTheme="minorHAnsi" w:cs="Arial"/>
                <w:color w:val="000000"/>
                <w:lang w:val="es-CO" w:eastAsia="ja-JP"/>
              </w:rPr>
            </w:pPr>
          </w:p>
        </w:tc>
        <w:tc>
          <w:tcPr>
            <w:tcW w:w="2624" w:type="dxa"/>
            <w:vMerge/>
            <w:tcBorders>
              <w:top w:val="single" w:sz="4" w:space="0" w:color="auto"/>
              <w:left w:val="single" w:sz="4" w:space="0" w:color="auto"/>
              <w:bottom w:val="single" w:sz="4" w:space="0" w:color="000000"/>
              <w:right w:val="single" w:sz="4" w:space="0" w:color="auto"/>
            </w:tcBorders>
            <w:vAlign w:val="center"/>
            <w:hideMark/>
          </w:tcPr>
          <w:p w14:paraId="0D7A76FE" w14:textId="77777777" w:rsidR="008B0AF5" w:rsidRPr="00047527" w:rsidRDefault="008B0AF5" w:rsidP="0064442B">
            <w:pPr>
              <w:jc w:val="center"/>
              <w:rPr>
                <w:rFonts w:asciiTheme="minorHAnsi" w:hAnsiTheme="minorHAnsi" w:cs="Arial"/>
                <w:color w:val="000000"/>
                <w:lang w:val="es-CO" w:eastAsia="ja-JP"/>
              </w:rPr>
            </w:pPr>
          </w:p>
        </w:tc>
      </w:tr>
      <w:tr w:rsidR="008B0AF5" w:rsidRPr="00047527" w14:paraId="046FA7B3" w14:textId="77777777" w:rsidTr="0064442B">
        <w:trPr>
          <w:trHeight w:val="600"/>
          <w:jc w:val="center"/>
        </w:trPr>
        <w:tc>
          <w:tcPr>
            <w:tcW w:w="2824" w:type="dxa"/>
            <w:vMerge/>
            <w:tcBorders>
              <w:top w:val="nil"/>
              <w:left w:val="single" w:sz="4" w:space="0" w:color="auto"/>
              <w:bottom w:val="single" w:sz="4" w:space="0" w:color="auto"/>
              <w:right w:val="single" w:sz="4" w:space="0" w:color="auto"/>
            </w:tcBorders>
            <w:vAlign w:val="center"/>
            <w:hideMark/>
          </w:tcPr>
          <w:p w14:paraId="0E9D2B3E" w14:textId="77777777" w:rsidR="008B0AF5" w:rsidRPr="00047527" w:rsidRDefault="008B0AF5" w:rsidP="0064442B">
            <w:pPr>
              <w:jc w:val="center"/>
              <w:rPr>
                <w:rFonts w:asciiTheme="minorHAnsi" w:hAnsiTheme="minorHAnsi" w:cs="Arial"/>
                <w:color w:val="000000"/>
                <w:lang w:val="es-CO" w:eastAsia="ja-JP"/>
              </w:rPr>
            </w:pPr>
          </w:p>
        </w:tc>
        <w:tc>
          <w:tcPr>
            <w:tcW w:w="2061" w:type="dxa"/>
            <w:gridSpan w:val="4"/>
            <w:tcBorders>
              <w:top w:val="nil"/>
              <w:left w:val="nil"/>
              <w:bottom w:val="single" w:sz="4" w:space="0" w:color="auto"/>
              <w:right w:val="single" w:sz="4" w:space="0" w:color="auto"/>
            </w:tcBorders>
            <w:shd w:val="clear" w:color="auto" w:fill="auto"/>
            <w:vAlign w:val="center"/>
            <w:hideMark/>
          </w:tcPr>
          <w:p w14:paraId="3E90AADC"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VEHICULOS DAÑADOS</w:t>
            </w:r>
          </w:p>
        </w:tc>
        <w:tc>
          <w:tcPr>
            <w:tcW w:w="699" w:type="dxa"/>
            <w:gridSpan w:val="4"/>
            <w:tcBorders>
              <w:top w:val="nil"/>
              <w:left w:val="nil"/>
              <w:bottom w:val="single" w:sz="4" w:space="0" w:color="auto"/>
              <w:right w:val="single" w:sz="4" w:space="0" w:color="auto"/>
            </w:tcBorders>
            <w:shd w:val="clear" w:color="auto" w:fill="auto"/>
            <w:vAlign w:val="center"/>
            <w:hideMark/>
          </w:tcPr>
          <w:p w14:paraId="4EF7A2BF"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972" w:type="dxa"/>
            <w:gridSpan w:val="7"/>
            <w:tcBorders>
              <w:top w:val="nil"/>
              <w:left w:val="nil"/>
              <w:bottom w:val="single" w:sz="4" w:space="0" w:color="auto"/>
              <w:right w:val="single" w:sz="4" w:space="0" w:color="auto"/>
            </w:tcBorders>
            <w:shd w:val="clear" w:color="auto" w:fill="auto"/>
            <w:vAlign w:val="center"/>
            <w:hideMark/>
          </w:tcPr>
          <w:p w14:paraId="0D2B57A6" w14:textId="77777777" w:rsidR="008B0AF5" w:rsidRPr="00047527" w:rsidRDefault="008B0AF5" w:rsidP="0064442B">
            <w:pPr>
              <w:jc w:val="center"/>
              <w:rPr>
                <w:rFonts w:asciiTheme="minorHAnsi" w:hAnsiTheme="minorHAnsi" w:cs="Arial"/>
                <w:color w:val="000000"/>
                <w:lang w:val="es-CO" w:eastAsia="ja-JP"/>
              </w:rPr>
            </w:pPr>
          </w:p>
        </w:tc>
        <w:tc>
          <w:tcPr>
            <w:tcW w:w="660" w:type="dxa"/>
            <w:gridSpan w:val="4"/>
            <w:tcBorders>
              <w:top w:val="nil"/>
              <w:left w:val="nil"/>
              <w:bottom w:val="single" w:sz="4" w:space="0" w:color="auto"/>
              <w:right w:val="single" w:sz="4" w:space="0" w:color="auto"/>
            </w:tcBorders>
            <w:shd w:val="clear" w:color="auto" w:fill="auto"/>
            <w:vAlign w:val="center"/>
            <w:hideMark/>
          </w:tcPr>
          <w:p w14:paraId="52CE421C" w14:textId="77777777" w:rsidR="008B0AF5" w:rsidRPr="00047527" w:rsidRDefault="008B0AF5" w:rsidP="0064442B">
            <w:pPr>
              <w:jc w:val="center"/>
              <w:rPr>
                <w:rFonts w:asciiTheme="minorHAnsi" w:hAnsiTheme="minorHAnsi" w:cs="Arial"/>
                <w:color w:val="000000"/>
                <w:lang w:val="es-CO" w:eastAsia="ja-JP"/>
              </w:rPr>
            </w:pPr>
          </w:p>
        </w:tc>
        <w:tc>
          <w:tcPr>
            <w:tcW w:w="2624" w:type="dxa"/>
            <w:vMerge/>
            <w:tcBorders>
              <w:top w:val="nil"/>
              <w:left w:val="single" w:sz="4" w:space="0" w:color="auto"/>
              <w:bottom w:val="single" w:sz="4" w:space="0" w:color="000000"/>
              <w:right w:val="single" w:sz="4" w:space="0" w:color="auto"/>
            </w:tcBorders>
            <w:vAlign w:val="center"/>
            <w:hideMark/>
          </w:tcPr>
          <w:p w14:paraId="4DCB1EF6" w14:textId="77777777" w:rsidR="008B0AF5" w:rsidRPr="00047527" w:rsidRDefault="008B0AF5" w:rsidP="0064442B">
            <w:pPr>
              <w:jc w:val="center"/>
              <w:rPr>
                <w:rFonts w:asciiTheme="minorHAnsi" w:hAnsiTheme="minorHAnsi" w:cs="Arial"/>
                <w:color w:val="000000"/>
                <w:lang w:val="es-CO" w:eastAsia="ja-JP"/>
              </w:rPr>
            </w:pPr>
          </w:p>
        </w:tc>
      </w:tr>
      <w:tr w:rsidR="008B0AF5" w:rsidRPr="00047527" w14:paraId="3AF47458" w14:textId="77777777" w:rsidTr="0064442B">
        <w:trPr>
          <w:trHeight w:val="915"/>
          <w:jc w:val="center"/>
        </w:trPr>
        <w:tc>
          <w:tcPr>
            <w:tcW w:w="2824" w:type="dxa"/>
            <w:vMerge/>
            <w:tcBorders>
              <w:top w:val="nil"/>
              <w:left w:val="single" w:sz="4" w:space="0" w:color="auto"/>
              <w:bottom w:val="single" w:sz="4" w:space="0" w:color="auto"/>
              <w:right w:val="single" w:sz="4" w:space="0" w:color="auto"/>
            </w:tcBorders>
            <w:vAlign w:val="center"/>
            <w:hideMark/>
          </w:tcPr>
          <w:p w14:paraId="4A8139D2" w14:textId="77777777" w:rsidR="008B0AF5" w:rsidRPr="00047527" w:rsidRDefault="008B0AF5" w:rsidP="0064442B">
            <w:pPr>
              <w:jc w:val="center"/>
              <w:rPr>
                <w:rFonts w:asciiTheme="minorHAnsi" w:hAnsiTheme="minorHAnsi" w:cs="Arial"/>
                <w:color w:val="000000"/>
                <w:lang w:val="es-CO" w:eastAsia="ja-JP"/>
              </w:rPr>
            </w:pPr>
          </w:p>
        </w:tc>
        <w:tc>
          <w:tcPr>
            <w:tcW w:w="2061" w:type="dxa"/>
            <w:gridSpan w:val="4"/>
            <w:tcBorders>
              <w:top w:val="single" w:sz="4" w:space="0" w:color="auto"/>
              <w:left w:val="nil"/>
              <w:bottom w:val="single" w:sz="4" w:space="0" w:color="auto"/>
              <w:right w:val="single" w:sz="4" w:space="0" w:color="auto"/>
            </w:tcBorders>
            <w:shd w:val="clear" w:color="auto" w:fill="auto"/>
            <w:vAlign w:val="center"/>
            <w:hideMark/>
          </w:tcPr>
          <w:p w14:paraId="5A94052E"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PERSONAS IMPRUDENTES EN LA VIA</w:t>
            </w:r>
          </w:p>
        </w:tc>
        <w:tc>
          <w:tcPr>
            <w:tcW w:w="699" w:type="dxa"/>
            <w:gridSpan w:val="4"/>
            <w:tcBorders>
              <w:top w:val="nil"/>
              <w:left w:val="nil"/>
              <w:bottom w:val="single" w:sz="4" w:space="0" w:color="auto"/>
              <w:right w:val="single" w:sz="4" w:space="0" w:color="auto"/>
            </w:tcBorders>
            <w:shd w:val="clear" w:color="auto" w:fill="auto"/>
            <w:vAlign w:val="center"/>
            <w:hideMark/>
          </w:tcPr>
          <w:p w14:paraId="7B979205"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972" w:type="dxa"/>
            <w:gridSpan w:val="7"/>
            <w:tcBorders>
              <w:top w:val="nil"/>
              <w:left w:val="nil"/>
              <w:bottom w:val="single" w:sz="4" w:space="0" w:color="auto"/>
              <w:right w:val="single" w:sz="4" w:space="0" w:color="auto"/>
            </w:tcBorders>
            <w:shd w:val="clear" w:color="auto" w:fill="auto"/>
            <w:vAlign w:val="center"/>
            <w:hideMark/>
          </w:tcPr>
          <w:p w14:paraId="00C9C1A2" w14:textId="77777777" w:rsidR="008B0AF5" w:rsidRPr="00047527" w:rsidRDefault="008B0AF5" w:rsidP="0064442B">
            <w:pPr>
              <w:jc w:val="center"/>
              <w:rPr>
                <w:rFonts w:asciiTheme="minorHAnsi" w:hAnsiTheme="minorHAnsi" w:cs="Arial"/>
                <w:color w:val="000000"/>
                <w:lang w:val="es-CO" w:eastAsia="ja-JP"/>
              </w:rPr>
            </w:pPr>
          </w:p>
        </w:tc>
        <w:tc>
          <w:tcPr>
            <w:tcW w:w="660" w:type="dxa"/>
            <w:gridSpan w:val="4"/>
            <w:tcBorders>
              <w:top w:val="nil"/>
              <w:left w:val="nil"/>
              <w:bottom w:val="single" w:sz="4" w:space="0" w:color="auto"/>
              <w:right w:val="single" w:sz="4" w:space="0" w:color="auto"/>
            </w:tcBorders>
            <w:shd w:val="clear" w:color="auto" w:fill="auto"/>
            <w:vAlign w:val="center"/>
            <w:hideMark/>
          </w:tcPr>
          <w:p w14:paraId="5716020C" w14:textId="77777777" w:rsidR="008B0AF5" w:rsidRPr="00047527" w:rsidRDefault="008B0AF5" w:rsidP="0064442B">
            <w:pPr>
              <w:jc w:val="center"/>
              <w:rPr>
                <w:rFonts w:asciiTheme="minorHAnsi" w:hAnsiTheme="minorHAnsi" w:cs="Arial"/>
                <w:color w:val="000000"/>
                <w:lang w:val="es-CO" w:eastAsia="ja-JP"/>
              </w:rPr>
            </w:pPr>
          </w:p>
        </w:tc>
        <w:tc>
          <w:tcPr>
            <w:tcW w:w="2624" w:type="dxa"/>
            <w:vMerge/>
            <w:tcBorders>
              <w:top w:val="nil"/>
              <w:left w:val="single" w:sz="4" w:space="0" w:color="auto"/>
              <w:bottom w:val="single" w:sz="4" w:space="0" w:color="000000"/>
              <w:right w:val="single" w:sz="4" w:space="0" w:color="auto"/>
            </w:tcBorders>
            <w:vAlign w:val="center"/>
            <w:hideMark/>
          </w:tcPr>
          <w:p w14:paraId="025967EC" w14:textId="77777777" w:rsidR="008B0AF5" w:rsidRPr="00047527" w:rsidRDefault="008B0AF5" w:rsidP="0064442B">
            <w:pPr>
              <w:jc w:val="center"/>
              <w:rPr>
                <w:rFonts w:asciiTheme="minorHAnsi" w:hAnsiTheme="minorHAnsi" w:cs="Arial"/>
                <w:color w:val="000000"/>
                <w:lang w:val="es-CO" w:eastAsia="ja-JP"/>
              </w:rPr>
            </w:pPr>
          </w:p>
        </w:tc>
      </w:tr>
      <w:tr w:rsidR="008B0AF5" w:rsidRPr="00047527" w14:paraId="6C87572F" w14:textId="77777777" w:rsidTr="0064442B">
        <w:trPr>
          <w:trHeight w:val="945"/>
          <w:jc w:val="center"/>
        </w:trPr>
        <w:tc>
          <w:tcPr>
            <w:tcW w:w="2824" w:type="dxa"/>
            <w:vMerge/>
            <w:tcBorders>
              <w:top w:val="nil"/>
              <w:left w:val="single" w:sz="4" w:space="0" w:color="auto"/>
              <w:bottom w:val="single" w:sz="4" w:space="0" w:color="auto"/>
              <w:right w:val="single" w:sz="4" w:space="0" w:color="auto"/>
            </w:tcBorders>
            <w:vAlign w:val="center"/>
            <w:hideMark/>
          </w:tcPr>
          <w:p w14:paraId="4F2022DF" w14:textId="77777777" w:rsidR="008B0AF5" w:rsidRPr="00047527" w:rsidRDefault="008B0AF5" w:rsidP="0064442B">
            <w:pPr>
              <w:jc w:val="center"/>
              <w:rPr>
                <w:rFonts w:asciiTheme="minorHAnsi" w:hAnsiTheme="minorHAnsi" w:cs="Arial"/>
                <w:color w:val="000000"/>
                <w:lang w:val="es-CO" w:eastAsia="ja-JP"/>
              </w:rPr>
            </w:pPr>
          </w:p>
        </w:tc>
        <w:tc>
          <w:tcPr>
            <w:tcW w:w="2061" w:type="dxa"/>
            <w:gridSpan w:val="4"/>
            <w:tcBorders>
              <w:top w:val="nil"/>
              <w:left w:val="nil"/>
              <w:bottom w:val="single" w:sz="4" w:space="0" w:color="auto"/>
              <w:right w:val="single" w:sz="4" w:space="0" w:color="auto"/>
            </w:tcBorders>
            <w:shd w:val="clear" w:color="auto" w:fill="auto"/>
            <w:vAlign w:val="center"/>
            <w:hideMark/>
          </w:tcPr>
          <w:p w14:paraId="1EE699C2"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USO INDEBIDO DEL CINTURÓN DE SEGURIDAD</w:t>
            </w:r>
          </w:p>
        </w:tc>
        <w:tc>
          <w:tcPr>
            <w:tcW w:w="699" w:type="dxa"/>
            <w:gridSpan w:val="4"/>
            <w:tcBorders>
              <w:top w:val="nil"/>
              <w:left w:val="nil"/>
              <w:bottom w:val="single" w:sz="4" w:space="0" w:color="auto"/>
              <w:right w:val="single" w:sz="4" w:space="0" w:color="auto"/>
            </w:tcBorders>
            <w:shd w:val="clear" w:color="auto" w:fill="auto"/>
            <w:vAlign w:val="center"/>
            <w:hideMark/>
          </w:tcPr>
          <w:p w14:paraId="0FA56BAA"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972" w:type="dxa"/>
            <w:gridSpan w:val="7"/>
            <w:tcBorders>
              <w:top w:val="nil"/>
              <w:left w:val="nil"/>
              <w:bottom w:val="single" w:sz="4" w:space="0" w:color="auto"/>
              <w:right w:val="single" w:sz="4" w:space="0" w:color="auto"/>
            </w:tcBorders>
            <w:shd w:val="clear" w:color="auto" w:fill="auto"/>
            <w:vAlign w:val="center"/>
            <w:hideMark/>
          </w:tcPr>
          <w:p w14:paraId="58201779" w14:textId="77777777" w:rsidR="008B0AF5" w:rsidRPr="00047527" w:rsidRDefault="008B0AF5" w:rsidP="0064442B">
            <w:pPr>
              <w:jc w:val="center"/>
              <w:rPr>
                <w:rFonts w:asciiTheme="minorHAnsi" w:hAnsiTheme="minorHAnsi" w:cs="Arial"/>
                <w:color w:val="000000"/>
                <w:lang w:val="es-CO" w:eastAsia="ja-JP"/>
              </w:rPr>
            </w:pPr>
          </w:p>
        </w:tc>
        <w:tc>
          <w:tcPr>
            <w:tcW w:w="660" w:type="dxa"/>
            <w:gridSpan w:val="4"/>
            <w:tcBorders>
              <w:top w:val="nil"/>
              <w:left w:val="nil"/>
              <w:bottom w:val="single" w:sz="4" w:space="0" w:color="auto"/>
              <w:right w:val="single" w:sz="4" w:space="0" w:color="auto"/>
            </w:tcBorders>
            <w:shd w:val="clear" w:color="auto" w:fill="auto"/>
            <w:vAlign w:val="center"/>
            <w:hideMark/>
          </w:tcPr>
          <w:p w14:paraId="62315811" w14:textId="77777777" w:rsidR="008B0AF5" w:rsidRPr="00047527" w:rsidRDefault="008B0AF5" w:rsidP="0064442B">
            <w:pPr>
              <w:jc w:val="center"/>
              <w:rPr>
                <w:rFonts w:asciiTheme="minorHAnsi" w:hAnsiTheme="minorHAnsi" w:cs="Arial"/>
                <w:color w:val="000000"/>
                <w:lang w:val="es-CO" w:eastAsia="ja-JP"/>
              </w:rPr>
            </w:pPr>
          </w:p>
        </w:tc>
        <w:tc>
          <w:tcPr>
            <w:tcW w:w="2624" w:type="dxa"/>
            <w:vMerge/>
            <w:tcBorders>
              <w:top w:val="nil"/>
              <w:left w:val="single" w:sz="4" w:space="0" w:color="auto"/>
              <w:bottom w:val="single" w:sz="4" w:space="0" w:color="000000"/>
              <w:right w:val="single" w:sz="4" w:space="0" w:color="auto"/>
            </w:tcBorders>
            <w:vAlign w:val="center"/>
            <w:hideMark/>
          </w:tcPr>
          <w:p w14:paraId="1A0C7F96" w14:textId="77777777" w:rsidR="008B0AF5" w:rsidRPr="00047527" w:rsidRDefault="008B0AF5" w:rsidP="0064442B">
            <w:pPr>
              <w:jc w:val="center"/>
              <w:rPr>
                <w:rFonts w:asciiTheme="minorHAnsi" w:hAnsiTheme="minorHAnsi" w:cs="Arial"/>
                <w:color w:val="000000"/>
                <w:lang w:val="es-CO" w:eastAsia="ja-JP"/>
              </w:rPr>
            </w:pPr>
          </w:p>
        </w:tc>
      </w:tr>
      <w:tr w:rsidR="008B0AF5" w:rsidRPr="00047527" w14:paraId="1A3C7126" w14:textId="77777777" w:rsidTr="0064442B">
        <w:trPr>
          <w:trHeight w:val="315"/>
          <w:jc w:val="center"/>
        </w:trPr>
        <w:tc>
          <w:tcPr>
            <w:tcW w:w="9840" w:type="dxa"/>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14:paraId="1F28A109" w14:textId="77777777" w:rsidR="008B0AF5" w:rsidRPr="00047527" w:rsidRDefault="008B0AF5" w:rsidP="0064442B">
            <w:pPr>
              <w:jc w:val="center"/>
              <w:rPr>
                <w:rFonts w:asciiTheme="minorHAnsi" w:hAnsiTheme="minorHAnsi" w:cs="Arial"/>
                <w:b/>
                <w:bCs/>
                <w:color w:val="000000"/>
                <w:lang w:val="es-CO" w:eastAsia="ja-JP"/>
              </w:rPr>
            </w:pPr>
          </w:p>
          <w:p w14:paraId="74B68C97"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FACTORES DE RIESGO PÚBLICOS</w:t>
            </w:r>
          </w:p>
        </w:tc>
      </w:tr>
      <w:tr w:rsidR="008B0AF5" w:rsidRPr="00047527" w14:paraId="7B41A9DC" w14:textId="77777777" w:rsidTr="0064442B">
        <w:trPr>
          <w:trHeight w:val="630"/>
          <w:jc w:val="center"/>
        </w:trPr>
        <w:tc>
          <w:tcPr>
            <w:tcW w:w="2849" w:type="dxa"/>
            <w:gridSpan w:val="2"/>
            <w:tcBorders>
              <w:top w:val="nil"/>
              <w:left w:val="single" w:sz="4" w:space="0" w:color="auto"/>
              <w:bottom w:val="single" w:sz="4" w:space="0" w:color="auto"/>
              <w:right w:val="single" w:sz="4" w:space="0" w:color="auto"/>
            </w:tcBorders>
            <w:shd w:val="clear" w:color="auto" w:fill="auto"/>
            <w:vAlign w:val="center"/>
            <w:hideMark/>
          </w:tcPr>
          <w:p w14:paraId="1BCD6EB0"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FACTOR DE RIESGO PÚBLICO</w:t>
            </w:r>
          </w:p>
        </w:tc>
        <w:tc>
          <w:tcPr>
            <w:tcW w:w="2066" w:type="dxa"/>
            <w:gridSpan w:val="4"/>
            <w:tcBorders>
              <w:top w:val="nil"/>
              <w:left w:val="nil"/>
              <w:bottom w:val="single" w:sz="4" w:space="0" w:color="auto"/>
              <w:right w:val="single" w:sz="4" w:space="0" w:color="auto"/>
            </w:tcBorders>
            <w:shd w:val="clear" w:color="auto" w:fill="auto"/>
            <w:vAlign w:val="center"/>
            <w:hideMark/>
          </w:tcPr>
          <w:p w14:paraId="331C0C09"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FUENTE GENERADORA</w:t>
            </w:r>
          </w:p>
        </w:tc>
        <w:tc>
          <w:tcPr>
            <w:tcW w:w="700" w:type="dxa"/>
            <w:gridSpan w:val="4"/>
            <w:tcBorders>
              <w:top w:val="nil"/>
              <w:left w:val="nil"/>
              <w:bottom w:val="single" w:sz="4" w:space="0" w:color="auto"/>
              <w:right w:val="single" w:sz="4" w:space="0" w:color="auto"/>
            </w:tcBorders>
            <w:shd w:val="clear" w:color="auto" w:fill="auto"/>
            <w:vAlign w:val="center"/>
            <w:hideMark/>
          </w:tcPr>
          <w:p w14:paraId="560694A7"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ALTA</w:t>
            </w:r>
          </w:p>
        </w:tc>
        <w:tc>
          <w:tcPr>
            <w:tcW w:w="924" w:type="dxa"/>
            <w:gridSpan w:val="5"/>
            <w:tcBorders>
              <w:top w:val="nil"/>
              <w:left w:val="nil"/>
              <w:bottom w:val="single" w:sz="4" w:space="0" w:color="auto"/>
              <w:right w:val="single" w:sz="4" w:space="0" w:color="auto"/>
            </w:tcBorders>
            <w:shd w:val="clear" w:color="auto" w:fill="auto"/>
            <w:vAlign w:val="center"/>
            <w:hideMark/>
          </w:tcPr>
          <w:p w14:paraId="5581AD46"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MEDIA</w:t>
            </w:r>
          </w:p>
        </w:tc>
        <w:tc>
          <w:tcPr>
            <w:tcW w:w="660" w:type="dxa"/>
            <w:gridSpan w:val="4"/>
            <w:tcBorders>
              <w:top w:val="nil"/>
              <w:left w:val="nil"/>
              <w:bottom w:val="single" w:sz="4" w:space="0" w:color="auto"/>
              <w:right w:val="single" w:sz="4" w:space="0" w:color="auto"/>
            </w:tcBorders>
            <w:shd w:val="clear" w:color="auto" w:fill="auto"/>
            <w:vAlign w:val="center"/>
            <w:hideMark/>
          </w:tcPr>
          <w:p w14:paraId="6AE131C4"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BAJA</w:t>
            </w:r>
          </w:p>
        </w:tc>
        <w:tc>
          <w:tcPr>
            <w:tcW w:w="2641" w:type="dxa"/>
            <w:gridSpan w:val="2"/>
            <w:tcBorders>
              <w:top w:val="nil"/>
              <w:left w:val="nil"/>
              <w:bottom w:val="single" w:sz="4" w:space="0" w:color="auto"/>
              <w:right w:val="single" w:sz="4" w:space="0" w:color="auto"/>
            </w:tcBorders>
            <w:shd w:val="clear" w:color="auto" w:fill="auto"/>
            <w:vAlign w:val="center"/>
            <w:hideMark/>
          </w:tcPr>
          <w:p w14:paraId="5C3F1626"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MEDIDAS DE PREVENCIÓN Y CONTROL</w:t>
            </w:r>
          </w:p>
        </w:tc>
      </w:tr>
      <w:tr w:rsidR="008B0AF5" w:rsidRPr="00047527" w14:paraId="039ED7E1" w14:textId="77777777" w:rsidTr="0064442B">
        <w:trPr>
          <w:trHeight w:val="1200"/>
          <w:jc w:val="center"/>
        </w:trPr>
        <w:tc>
          <w:tcPr>
            <w:tcW w:w="2849" w:type="dxa"/>
            <w:gridSpan w:val="2"/>
            <w:tcBorders>
              <w:top w:val="nil"/>
              <w:left w:val="single" w:sz="4" w:space="0" w:color="auto"/>
              <w:bottom w:val="single" w:sz="4" w:space="0" w:color="auto"/>
              <w:right w:val="single" w:sz="4" w:space="0" w:color="auto"/>
            </w:tcBorders>
            <w:shd w:val="clear" w:color="auto" w:fill="auto"/>
            <w:vAlign w:val="center"/>
            <w:hideMark/>
          </w:tcPr>
          <w:p w14:paraId="211E5901"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ATRACOS</w:t>
            </w:r>
          </w:p>
        </w:tc>
        <w:tc>
          <w:tcPr>
            <w:tcW w:w="2066" w:type="dxa"/>
            <w:gridSpan w:val="4"/>
            <w:tcBorders>
              <w:top w:val="nil"/>
              <w:left w:val="nil"/>
              <w:bottom w:val="single" w:sz="4" w:space="0" w:color="auto"/>
              <w:right w:val="single" w:sz="4" w:space="0" w:color="auto"/>
            </w:tcBorders>
            <w:shd w:val="clear" w:color="auto" w:fill="auto"/>
            <w:vAlign w:val="center"/>
            <w:hideMark/>
          </w:tcPr>
          <w:p w14:paraId="24494D69"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VIOLENCIA</w:t>
            </w:r>
          </w:p>
        </w:tc>
        <w:tc>
          <w:tcPr>
            <w:tcW w:w="700" w:type="dxa"/>
            <w:gridSpan w:val="4"/>
            <w:tcBorders>
              <w:top w:val="nil"/>
              <w:left w:val="nil"/>
              <w:bottom w:val="single" w:sz="4" w:space="0" w:color="auto"/>
              <w:right w:val="single" w:sz="4" w:space="0" w:color="auto"/>
            </w:tcBorders>
            <w:shd w:val="clear" w:color="auto" w:fill="auto"/>
            <w:vAlign w:val="center"/>
            <w:hideMark/>
          </w:tcPr>
          <w:p w14:paraId="2B2B8B04"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924" w:type="dxa"/>
            <w:gridSpan w:val="5"/>
            <w:tcBorders>
              <w:top w:val="nil"/>
              <w:left w:val="nil"/>
              <w:bottom w:val="single" w:sz="4" w:space="0" w:color="auto"/>
              <w:right w:val="single" w:sz="4" w:space="0" w:color="auto"/>
            </w:tcBorders>
            <w:shd w:val="clear" w:color="auto" w:fill="auto"/>
            <w:vAlign w:val="center"/>
            <w:hideMark/>
          </w:tcPr>
          <w:p w14:paraId="4080D213" w14:textId="77777777" w:rsidR="008B0AF5" w:rsidRPr="00047527" w:rsidRDefault="008B0AF5" w:rsidP="0064442B">
            <w:pPr>
              <w:jc w:val="center"/>
              <w:rPr>
                <w:rFonts w:asciiTheme="minorHAnsi" w:hAnsiTheme="minorHAnsi" w:cs="Arial"/>
                <w:color w:val="000000"/>
                <w:lang w:val="es-CO" w:eastAsia="ja-JP"/>
              </w:rPr>
            </w:pPr>
          </w:p>
        </w:tc>
        <w:tc>
          <w:tcPr>
            <w:tcW w:w="660" w:type="dxa"/>
            <w:gridSpan w:val="4"/>
            <w:tcBorders>
              <w:top w:val="nil"/>
              <w:left w:val="nil"/>
              <w:bottom w:val="single" w:sz="4" w:space="0" w:color="auto"/>
              <w:right w:val="single" w:sz="4" w:space="0" w:color="auto"/>
            </w:tcBorders>
            <w:shd w:val="clear" w:color="auto" w:fill="auto"/>
            <w:vAlign w:val="center"/>
            <w:hideMark/>
          </w:tcPr>
          <w:p w14:paraId="2907F088" w14:textId="77777777" w:rsidR="008B0AF5" w:rsidRPr="00047527" w:rsidRDefault="008B0AF5" w:rsidP="0064442B">
            <w:pPr>
              <w:jc w:val="center"/>
              <w:rPr>
                <w:rFonts w:asciiTheme="minorHAnsi" w:hAnsiTheme="minorHAnsi" w:cs="Arial"/>
                <w:color w:val="000000"/>
                <w:lang w:val="es-CO" w:eastAsia="ja-JP"/>
              </w:rPr>
            </w:pPr>
          </w:p>
        </w:tc>
        <w:tc>
          <w:tcPr>
            <w:tcW w:w="264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0A34BC7"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Capacitación en riesgo público, políticas constitucionales sobre el riesgo público</w:t>
            </w:r>
          </w:p>
        </w:tc>
      </w:tr>
      <w:tr w:rsidR="008B0AF5" w:rsidRPr="00047527" w14:paraId="58CC5BF5" w14:textId="77777777" w:rsidTr="0064442B">
        <w:trPr>
          <w:trHeight w:val="300"/>
          <w:jc w:val="center"/>
        </w:trPr>
        <w:tc>
          <w:tcPr>
            <w:tcW w:w="2849" w:type="dxa"/>
            <w:gridSpan w:val="2"/>
            <w:tcBorders>
              <w:top w:val="nil"/>
              <w:left w:val="single" w:sz="4" w:space="0" w:color="auto"/>
              <w:bottom w:val="single" w:sz="4" w:space="0" w:color="auto"/>
              <w:right w:val="single" w:sz="4" w:space="0" w:color="auto"/>
            </w:tcBorders>
            <w:shd w:val="clear" w:color="auto" w:fill="auto"/>
            <w:vAlign w:val="center"/>
            <w:hideMark/>
          </w:tcPr>
          <w:p w14:paraId="7FCC8A42"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ASESINATOS</w:t>
            </w:r>
          </w:p>
        </w:tc>
        <w:tc>
          <w:tcPr>
            <w:tcW w:w="2066" w:type="dxa"/>
            <w:gridSpan w:val="4"/>
            <w:tcBorders>
              <w:top w:val="nil"/>
              <w:left w:val="nil"/>
              <w:bottom w:val="single" w:sz="4" w:space="0" w:color="auto"/>
              <w:right w:val="single" w:sz="4" w:space="0" w:color="auto"/>
            </w:tcBorders>
            <w:shd w:val="clear" w:color="auto" w:fill="auto"/>
            <w:vAlign w:val="center"/>
            <w:hideMark/>
          </w:tcPr>
          <w:p w14:paraId="64E0F6AB"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VIOLENCIA</w:t>
            </w:r>
          </w:p>
        </w:tc>
        <w:tc>
          <w:tcPr>
            <w:tcW w:w="700" w:type="dxa"/>
            <w:gridSpan w:val="4"/>
            <w:tcBorders>
              <w:top w:val="nil"/>
              <w:left w:val="nil"/>
              <w:bottom w:val="single" w:sz="4" w:space="0" w:color="auto"/>
              <w:right w:val="single" w:sz="4" w:space="0" w:color="auto"/>
            </w:tcBorders>
            <w:shd w:val="clear" w:color="auto" w:fill="auto"/>
            <w:vAlign w:val="center"/>
            <w:hideMark/>
          </w:tcPr>
          <w:p w14:paraId="2563DF28"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924" w:type="dxa"/>
            <w:gridSpan w:val="5"/>
            <w:tcBorders>
              <w:top w:val="nil"/>
              <w:left w:val="nil"/>
              <w:bottom w:val="single" w:sz="4" w:space="0" w:color="auto"/>
              <w:right w:val="single" w:sz="4" w:space="0" w:color="auto"/>
            </w:tcBorders>
            <w:shd w:val="clear" w:color="auto" w:fill="auto"/>
            <w:vAlign w:val="center"/>
            <w:hideMark/>
          </w:tcPr>
          <w:p w14:paraId="0374BDA1" w14:textId="77777777" w:rsidR="008B0AF5" w:rsidRPr="00047527" w:rsidRDefault="008B0AF5" w:rsidP="0064442B">
            <w:pPr>
              <w:jc w:val="center"/>
              <w:rPr>
                <w:rFonts w:asciiTheme="minorHAnsi" w:hAnsiTheme="minorHAnsi" w:cs="Arial"/>
                <w:color w:val="000000"/>
                <w:lang w:val="es-CO" w:eastAsia="ja-JP"/>
              </w:rPr>
            </w:pPr>
          </w:p>
        </w:tc>
        <w:tc>
          <w:tcPr>
            <w:tcW w:w="660" w:type="dxa"/>
            <w:gridSpan w:val="4"/>
            <w:tcBorders>
              <w:top w:val="nil"/>
              <w:left w:val="nil"/>
              <w:bottom w:val="single" w:sz="4" w:space="0" w:color="auto"/>
              <w:right w:val="single" w:sz="4" w:space="0" w:color="auto"/>
            </w:tcBorders>
            <w:shd w:val="clear" w:color="auto" w:fill="auto"/>
            <w:vAlign w:val="center"/>
            <w:hideMark/>
          </w:tcPr>
          <w:p w14:paraId="309B7087" w14:textId="77777777" w:rsidR="008B0AF5" w:rsidRPr="00047527" w:rsidRDefault="008B0AF5" w:rsidP="0064442B">
            <w:pPr>
              <w:jc w:val="center"/>
              <w:rPr>
                <w:rFonts w:asciiTheme="minorHAnsi" w:hAnsiTheme="minorHAnsi" w:cs="Arial"/>
                <w:color w:val="000000"/>
                <w:lang w:val="es-CO" w:eastAsia="ja-JP"/>
              </w:rPr>
            </w:pPr>
          </w:p>
        </w:tc>
        <w:tc>
          <w:tcPr>
            <w:tcW w:w="2641" w:type="dxa"/>
            <w:gridSpan w:val="2"/>
            <w:vMerge/>
            <w:tcBorders>
              <w:top w:val="nil"/>
              <w:left w:val="single" w:sz="4" w:space="0" w:color="auto"/>
              <w:bottom w:val="single" w:sz="4" w:space="0" w:color="auto"/>
              <w:right w:val="single" w:sz="4" w:space="0" w:color="auto"/>
            </w:tcBorders>
            <w:vAlign w:val="center"/>
            <w:hideMark/>
          </w:tcPr>
          <w:p w14:paraId="5638B6DF" w14:textId="77777777" w:rsidR="008B0AF5" w:rsidRPr="00047527" w:rsidRDefault="008B0AF5" w:rsidP="0064442B">
            <w:pPr>
              <w:jc w:val="center"/>
              <w:rPr>
                <w:rFonts w:asciiTheme="minorHAnsi" w:hAnsiTheme="minorHAnsi" w:cs="Arial"/>
                <w:color w:val="000000"/>
                <w:lang w:val="es-CO" w:eastAsia="ja-JP"/>
              </w:rPr>
            </w:pPr>
          </w:p>
        </w:tc>
      </w:tr>
      <w:tr w:rsidR="008B0AF5" w:rsidRPr="00047527" w14:paraId="54A10E19" w14:textId="77777777" w:rsidTr="0064442B">
        <w:trPr>
          <w:trHeight w:val="315"/>
          <w:jc w:val="center"/>
        </w:trPr>
        <w:tc>
          <w:tcPr>
            <w:tcW w:w="9840" w:type="dxa"/>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14:paraId="32F0A2C4"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FACTORES DE RIESGO ERGONÓMICOS</w:t>
            </w:r>
          </w:p>
        </w:tc>
      </w:tr>
      <w:tr w:rsidR="008B0AF5" w:rsidRPr="00047527" w14:paraId="6E7C8D61" w14:textId="77777777" w:rsidTr="0064442B">
        <w:trPr>
          <w:trHeight w:val="630"/>
          <w:jc w:val="center"/>
        </w:trPr>
        <w:tc>
          <w:tcPr>
            <w:tcW w:w="2849" w:type="dxa"/>
            <w:gridSpan w:val="2"/>
            <w:tcBorders>
              <w:top w:val="nil"/>
              <w:left w:val="single" w:sz="4" w:space="0" w:color="auto"/>
              <w:bottom w:val="single" w:sz="4" w:space="0" w:color="auto"/>
              <w:right w:val="single" w:sz="4" w:space="0" w:color="auto"/>
            </w:tcBorders>
            <w:shd w:val="clear" w:color="auto" w:fill="auto"/>
            <w:vAlign w:val="center"/>
            <w:hideMark/>
          </w:tcPr>
          <w:p w14:paraId="41A6A734"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FACTOR DE RIESGO ERGONÓMICO</w:t>
            </w:r>
          </w:p>
        </w:tc>
        <w:tc>
          <w:tcPr>
            <w:tcW w:w="2066" w:type="dxa"/>
            <w:gridSpan w:val="4"/>
            <w:tcBorders>
              <w:top w:val="nil"/>
              <w:left w:val="nil"/>
              <w:bottom w:val="single" w:sz="4" w:space="0" w:color="auto"/>
              <w:right w:val="single" w:sz="4" w:space="0" w:color="auto"/>
            </w:tcBorders>
            <w:shd w:val="clear" w:color="auto" w:fill="auto"/>
            <w:vAlign w:val="center"/>
            <w:hideMark/>
          </w:tcPr>
          <w:p w14:paraId="316952BA"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FUENTE GENERADORA</w:t>
            </w:r>
          </w:p>
        </w:tc>
        <w:tc>
          <w:tcPr>
            <w:tcW w:w="700" w:type="dxa"/>
            <w:gridSpan w:val="4"/>
            <w:tcBorders>
              <w:top w:val="nil"/>
              <w:left w:val="nil"/>
              <w:bottom w:val="single" w:sz="4" w:space="0" w:color="auto"/>
              <w:right w:val="single" w:sz="4" w:space="0" w:color="auto"/>
            </w:tcBorders>
            <w:shd w:val="clear" w:color="auto" w:fill="auto"/>
            <w:vAlign w:val="center"/>
            <w:hideMark/>
          </w:tcPr>
          <w:p w14:paraId="3097856F"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ALTA</w:t>
            </w:r>
          </w:p>
        </w:tc>
        <w:tc>
          <w:tcPr>
            <w:tcW w:w="924" w:type="dxa"/>
            <w:gridSpan w:val="5"/>
            <w:tcBorders>
              <w:top w:val="nil"/>
              <w:left w:val="nil"/>
              <w:bottom w:val="single" w:sz="4" w:space="0" w:color="auto"/>
              <w:right w:val="single" w:sz="4" w:space="0" w:color="auto"/>
            </w:tcBorders>
            <w:shd w:val="clear" w:color="auto" w:fill="auto"/>
            <w:vAlign w:val="center"/>
            <w:hideMark/>
          </w:tcPr>
          <w:p w14:paraId="3FE6C153"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MEDIA</w:t>
            </w:r>
          </w:p>
        </w:tc>
        <w:tc>
          <w:tcPr>
            <w:tcW w:w="660" w:type="dxa"/>
            <w:gridSpan w:val="4"/>
            <w:tcBorders>
              <w:top w:val="nil"/>
              <w:left w:val="nil"/>
              <w:bottom w:val="single" w:sz="4" w:space="0" w:color="auto"/>
              <w:right w:val="single" w:sz="4" w:space="0" w:color="auto"/>
            </w:tcBorders>
            <w:shd w:val="clear" w:color="auto" w:fill="auto"/>
            <w:vAlign w:val="center"/>
            <w:hideMark/>
          </w:tcPr>
          <w:p w14:paraId="12936A5E"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BAJA</w:t>
            </w:r>
          </w:p>
        </w:tc>
        <w:tc>
          <w:tcPr>
            <w:tcW w:w="2641" w:type="dxa"/>
            <w:gridSpan w:val="2"/>
            <w:tcBorders>
              <w:top w:val="nil"/>
              <w:left w:val="nil"/>
              <w:bottom w:val="single" w:sz="4" w:space="0" w:color="auto"/>
              <w:right w:val="single" w:sz="4" w:space="0" w:color="auto"/>
            </w:tcBorders>
            <w:shd w:val="clear" w:color="auto" w:fill="auto"/>
            <w:vAlign w:val="center"/>
            <w:hideMark/>
          </w:tcPr>
          <w:p w14:paraId="3C644A20"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MEDIDAS DE PREVENCIÓN Y CONTROL</w:t>
            </w:r>
          </w:p>
        </w:tc>
      </w:tr>
      <w:tr w:rsidR="008B0AF5" w:rsidRPr="00047527" w14:paraId="14B1A301" w14:textId="77777777" w:rsidTr="0064442B">
        <w:trPr>
          <w:trHeight w:val="900"/>
          <w:jc w:val="center"/>
        </w:trPr>
        <w:tc>
          <w:tcPr>
            <w:tcW w:w="2849" w:type="dxa"/>
            <w:gridSpan w:val="2"/>
            <w:tcBorders>
              <w:top w:val="nil"/>
              <w:left w:val="single" w:sz="4" w:space="0" w:color="auto"/>
              <w:bottom w:val="single" w:sz="4" w:space="0" w:color="auto"/>
              <w:right w:val="single" w:sz="4" w:space="0" w:color="auto"/>
            </w:tcBorders>
            <w:shd w:val="clear" w:color="auto" w:fill="auto"/>
            <w:vAlign w:val="center"/>
            <w:hideMark/>
          </w:tcPr>
          <w:p w14:paraId="3B48C7B0"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POSICIÓN SENTADO PROLONGADO</w:t>
            </w:r>
          </w:p>
        </w:tc>
        <w:tc>
          <w:tcPr>
            <w:tcW w:w="2066" w:type="dxa"/>
            <w:gridSpan w:val="4"/>
            <w:tcBorders>
              <w:top w:val="nil"/>
              <w:left w:val="nil"/>
              <w:bottom w:val="single" w:sz="4" w:space="0" w:color="auto"/>
              <w:right w:val="single" w:sz="4" w:space="0" w:color="auto"/>
            </w:tcBorders>
            <w:shd w:val="clear" w:color="auto" w:fill="auto"/>
            <w:vAlign w:val="center"/>
            <w:hideMark/>
          </w:tcPr>
          <w:p w14:paraId="722171BE"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LABORES DE CONDUCIR</w:t>
            </w:r>
          </w:p>
        </w:tc>
        <w:tc>
          <w:tcPr>
            <w:tcW w:w="700" w:type="dxa"/>
            <w:gridSpan w:val="4"/>
            <w:tcBorders>
              <w:top w:val="nil"/>
              <w:left w:val="nil"/>
              <w:bottom w:val="single" w:sz="4" w:space="0" w:color="auto"/>
              <w:right w:val="single" w:sz="4" w:space="0" w:color="auto"/>
            </w:tcBorders>
            <w:shd w:val="clear" w:color="auto" w:fill="auto"/>
            <w:vAlign w:val="center"/>
            <w:hideMark/>
          </w:tcPr>
          <w:p w14:paraId="081578D1" w14:textId="77777777" w:rsidR="008B0AF5" w:rsidRPr="00047527" w:rsidRDefault="008B0AF5" w:rsidP="0064442B">
            <w:pPr>
              <w:jc w:val="center"/>
              <w:rPr>
                <w:rFonts w:asciiTheme="minorHAnsi" w:hAnsiTheme="minorHAnsi" w:cs="Arial"/>
                <w:color w:val="000000"/>
                <w:lang w:val="es-CO" w:eastAsia="ja-JP"/>
              </w:rPr>
            </w:pPr>
          </w:p>
        </w:tc>
        <w:tc>
          <w:tcPr>
            <w:tcW w:w="924" w:type="dxa"/>
            <w:gridSpan w:val="5"/>
            <w:tcBorders>
              <w:top w:val="nil"/>
              <w:left w:val="nil"/>
              <w:bottom w:val="single" w:sz="4" w:space="0" w:color="auto"/>
              <w:right w:val="single" w:sz="4" w:space="0" w:color="auto"/>
            </w:tcBorders>
            <w:shd w:val="clear" w:color="auto" w:fill="auto"/>
            <w:vAlign w:val="center"/>
            <w:hideMark/>
          </w:tcPr>
          <w:p w14:paraId="3AC8A7E4"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660" w:type="dxa"/>
            <w:gridSpan w:val="4"/>
            <w:tcBorders>
              <w:top w:val="nil"/>
              <w:left w:val="nil"/>
              <w:bottom w:val="single" w:sz="4" w:space="0" w:color="auto"/>
              <w:right w:val="single" w:sz="4" w:space="0" w:color="auto"/>
            </w:tcBorders>
            <w:shd w:val="clear" w:color="auto" w:fill="auto"/>
            <w:vAlign w:val="center"/>
            <w:hideMark/>
          </w:tcPr>
          <w:p w14:paraId="3EDDB7FC" w14:textId="77777777" w:rsidR="008B0AF5" w:rsidRPr="00047527" w:rsidRDefault="008B0AF5" w:rsidP="0064442B">
            <w:pPr>
              <w:jc w:val="center"/>
              <w:rPr>
                <w:rFonts w:asciiTheme="minorHAnsi" w:hAnsiTheme="minorHAnsi" w:cs="Arial"/>
                <w:color w:val="000000"/>
                <w:lang w:val="es-CO" w:eastAsia="ja-JP"/>
              </w:rPr>
            </w:pPr>
          </w:p>
        </w:tc>
        <w:tc>
          <w:tcPr>
            <w:tcW w:w="2641" w:type="dxa"/>
            <w:gridSpan w:val="2"/>
            <w:tcBorders>
              <w:top w:val="nil"/>
              <w:left w:val="nil"/>
              <w:bottom w:val="single" w:sz="4" w:space="0" w:color="auto"/>
              <w:right w:val="single" w:sz="4" w:space="0" w:color="auto"/>
            </w:tcBorders>
            <w:shd w:val="clear" w:color="auto" w:fill="auto"/>
            <w:vAlign w:val="center"/>
            <w:hideMark/>
          </w:tcPr>
          <w:p w14:paraId="5AE81670"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Higiene postural, pausas activas, puesto de trabajo ergonómico</w:t>
            </w:r>
          </w:p>
        </w:tc>
      </w:tr>
      <w:tr w:rsidR="008B0AF5" w:rsidRPr="00047527" w14:paraId="6C914BF1" w14:textId="77777777" w:rsidTr="0064442B">
        <w:trPr>
          <w:trHeight w:val="1200"/>
          <w:jc w:val="center"/>
        </w:trPr>
        <w:tc>
          <w:tcPr>
            <w:tcW w:w="28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C70872"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lastRenderedPageBreak/>
              <w:t>MOVIMIENTOS REPETITIVOS</w:t>
            </w:r>
          </w:p>
        </w:tc>
        <w:tc>
          <w:tcPr>
            <w:tcW w:w="2066" w:type="dxa"/>
            <w:gridSpan w:val="4"/>
            <w:tcBorders>
              <w:top w:val="single" w:sz="4" w:space="0" w:color="auto"/>
              <w:left w:val="nil"/>
              <w:bottom w:val="single" w:sz="4" w:space="0" w:color="auto"/>
              <w:right w:val="single" w:sz="4" w:space="0" w:color="auto"/>
            </w:tcBorders>
            <w:shd w:val="clear" w:color="auto" w:fill="auto"/>
            <w:vAlign w:val="center"/>
            <w:hideMark/>
          </w:tcPr>
          <w:p w14:paraId="579BE843"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LABORES DE CONDUCIR</w:t>
            </w:r>
          </w:p>
        </w:tc>
        <w:tc>
          <w:tcPr>
            <w:tcW w:w="700" w:type="dxa"/>
            <w:gridSpan w:val="4"/>
            <w:tcBorders>
              <w:top w:val="single" w:sz="4" w:space="0" w:color="auto"/>
              <w:left w:val="nil"/>
              <w:bottom w:val="single" w:sz="4" w:space="0" w:color="auto"/>
              <w:right w:val="single" w:sz="4" w:space="0" w:color="auto"/>
            </w:tcBorders>
            <w:shd w:val="clear" w:color="auto" w:fill="auto"/>
            <w:vAlign w:val="center"/>
            <w:hideMark/>
          </w:tcPr>
          <w:p w14:paraId="132A2CEE" w14:textId="77777777" w:rsidR="008B0AF5" w:rsidRPr="00047527" w:rsidRDefault="008B0AF5" w:rsidP="0064442B">
            <w:pPr>
              <w:jc w:val="center"/>
              <w:rPr>
                <w:rFonts w:asciiTheme="minorHAnsi" w:hAnsiTheme="minorHAnsi" w:cs="Arial"/>
                <w:color w:val="000000"/>
                <w:lang w:val="es-CO" w:eastAsia="ja-JP"/>
              </w:rPr>
            </w:pPr>
          </w:p>
        </w:tc>
        <w:tc>
          <w:tcPr>
            <w:tcW w:w="924" w:type="dxa"/>
            <w:gridSpan w:val="5"/>
            <w:tcBorders>
              <w:top w:val="single" w:sz="4" w:space="0" w:color="auto"/>
              <w:left w:val="nil"/>
              <w:bottom w:val="single" w:sz="4" w:space="0" w:color="auto"/>
              <w:right w:val="single" w:sz="4" w:space="0" w:color="auto"/>
            </w:tcBorders>
            <w:shd w:val="clear" w:color="auto" w:fill="auto"/>
            <w:vAlign w:val="center"/>
            <w:hideMark/>
          </w:tcPr>
          <w:p w14:paraId="540A7117"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660" w:type="dxa"/>
            <w:gridSpan w:val="4"/>
            <w:tcBorders>
              <w:top w:val="single" w:sz="4" w:space="0" w:color="auto"/>
              <w:left w:val="nil"/>
              <w:bottom w:val="single" w:sz="4" w:space="0" w:color="auto"/>
              <w:right w:val="single" w:sz="4" w:space="0" w:color="auto"/>
            </w:tcBorders>
            <w:shd w:val="clear" w:color="auto" w:fill="auto"/>
            <w:vAlign w:val="center"/>
            <w:hideMark/>
          </w:tcPr>
          <w:p w14:paraId="2FA155E6" w14:textId="77777777" w:rsidR="008B0AF5" w:rsidRPr="00047527" w:rsidRDefault="008B0AF5" w:rsidP="0064442B">
            <w:pPr>
              <w:jc w:val="center"/>
              <w:rPr>
                <w:rFonts w:asciiTheme="minorHAnsi" w:hAnsiTheme="minorHAnsi" w:cs="Arial"/>
                <w:color w:val="000000"/>
                <w:lang w:val="es-CO" w:eastAsia="ja-JP"/>
              </w:rPr>
            </w:pPr>
          </w:p>
        </w:tc>
        <w:tc>
          <w:tcPr>
            <w:tcW w:w="2641" w:type="dxa"/>
            <w:gridSpan w:val="2"/>
            <w:tcBorders>
              <w:top w:val="single" w:sz="4" w:space="0" w:color="auto"/>
              <w:left w:val="nil"/>
              <w:bottom w:val="single" w:sz="4" w:space="0" w:color="auto"/>
              <w:right w:val="single" w:sz="4" w:space="0" w:color="auto"/>
            </w:tcBorders>
            <w:shd w:val="clear" w:color="auto" w:fill="auto"/>
            <w:vAlign w:val="center"/>
            <w:hideMark/>
          </w:tcPr>
          <w:p w14:paraId="5B692A86"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Pausas activas, higiene postural, organización y control de métodos y tiempos</w:t>
            </w:r>
          </w:p>
        </w:tc>
      </w:tr>
      <w:tr w:rsidR="008B0AF5" w:rsidRPr="00047527" w14:paraId="398C3A48" w14:textId="77777777" w:rsidTr="0064442B">
        <w:trPr>
          <w:trHeight w:val="315"/>
          <w:jc w:val="center"/>
        </w:trPr>
        <w:tc>
          <w:tcPr>
            <w:tcW w:w="9840" w:type="dxa"/>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14:paraId="1D1B40A8"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FACTORES DE RIESGO PSICOSOCIALES</w:t>
            </w:r>
          </w:p>
        </w:tc>
      </w:tr>
      <w:tr w:rsidR="008B0AF5" w:rsidRPr="00047527" w14:paraId="408753B1" w14:textId="77777777" w:rsidTr="0064442B">
        <w:trPr>
          <w:trHeight w:val="630"/>
          <w:jc w:val="center"/>
        </w:trPr>
        <w:tc>
          <w:tcPr>
            <w:tcW w:w="2874" w:type="dxa"/>
            <w:gridSpan w:val="3"/>
            <w:tcBorders>
              <w:top w:val="nil"/>
              <w:left w:val="single" w:sz="4" w:space="0" w:color="auto"/>
              <w:bottom w:val="single" w:sz="4" w:space="0" w:color="auto"/>
              <w:right w:val="single" w:sz="4" w:space="0" w:color="auto"/>
            </w:tcBorders>
            <w:shd w:val="clear" w:color="auto" w:fill="auto"/>
            <w:vAlign w:val="center"/>
            <w:hideMark/>
          </w:tcPr>
          <w:p w14:paraId="53A4C069"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FACTOR DE RIESGO PSICOSOCIAL</w:t>
            </w:r>
          </w:p>
        </w:tc>
        <w:tc>
          <w:tcPr>
            <w:tcW w:w="2071" w:type="dxa"/>
            <w:gridSpan w:val="4"/>
            <w:tcBorders>
              <w:top w:val="nil"/>
              <w:left w:val="nil"/>
              <w:bottom w:val="single" w:sz="4" w:space="0" w:color="auto"/>
              <w:right w:val="single" w:sz="4" w:space="0" w:color="auto"/>
            </w:tcBorders>
            <w:shd w:val="clear" w:color="auto" w:fill="auto"/>
            <w:vAlign w:val="center"/>
            <w:hideMark/>
          </w:tcPr>
          <w:p w14:paraId="72765754"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FUENTE GENERADORA</w:t>
            </w:r>
          </w:p>
        </w:tc>
        <w:tc>
          <w:tcPr>
            <w:tcW w:w="700" w:type="dxa"/>
            <w:gridSpan w:val="4"/>
            <w:tcBorders>
              <w:top w:val="nil"/>
              <w:left w:val="nil"/>
              <w:bottom w:val="single" w:sz="4" w:space="0" w:color="auto"/>
              <w:right w:val="single" w:sz="4" w:space="0" w:color="auto"/>
            </w:tcBorders>
            <w:shd w:val="clear" w:color="auto" w:fill="auto"/>
            <w:vAlign w:val="center"/>
            <w:hideMark/>
          </w:tcPr>
          <w:p w14:paraId="410133E4"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ALTA</w:t>
            </w:r>
          </w:p>
        </w:tc>
        <w:tc>
          <w:tcPr>
            <w:tcW w:w="876" w:type="dxa"/>
            <w:gridSpan w:val="3"/>
            <w:tcBorders>
              <w:top w:val="nil"/>
              <w:left w:val="nil"/>
              <w:bottom w:val="single" w:sz="4" w:space="0" w:color="auto"/>
              <w:right w:val="single" w:sz="4" w:space="0" w:color="auto"/>
            </w:tcBorders>
            <w:shd w:val="clear" w:color="auto" w:fill="auto"/>
            <w:vAlign w:val="center"/>
            <w:hideMark/>
          </w:tcPr>
          <w:p w14:paraId="66308DC3"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MEDIA</w:t>
            </w:r>
          </w:p>
        </w:tc>
        <w:tc>
          <w:tcPr>
            <w:tcW w:w="660" w:type="dxa"/>
            <w:gridSpan w:val="4"/>
            <w:tcBorders>
              <w:top w:val="nil"/>
              <w:left w:val="nil"/>
              <w:bottom w:val="single" w:sz="4" w:space="0" w:color="auto"/>
              <w:right w:val="single" w:sz="4" w:space="0" w:color="auto"/>
            </w:tcBorders>
            <w:shd w:val="clear" w:color="auto" w:fill="auto"/>
            <w:vAlign w:val="center"/>
            <w:hideMark/>
          </w:tcPr>
          <w:p w14:paraId="6FBB6D2B"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BAJA</w:t>
            </w:r>
          </w:p>
        </w:tc>
        <w:tc>
          <w:tcPr>
            <w:tcW w:w="2659" w:type="dxa"/>
            <w:gridSpan w:val="3"/>
            <w:tcBorders>
              <w:top w:val="nil"/>
              <w:left w:val="nil"/>
              <w:bottom w:val="single" w:sz="4" w:space="0" w:color="auto"/>
              <w:right w:val="single" w:sz="4" w:space="0" w:color="auto"/>
            </w:tcBorders>
            <w:shd w:val="clear" w:color="auto" w:fill="auto"/>
            <w:vAlign w:val="center"/>
            <w:hideMark/>
          </w:tcPr>
          <w:p w14:paraId="04580A14"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MEDIDAS DE PREVENCIÓN Y CONTROL</w:t>
            </w:r>
          </w:p>
        </w:tc>
      </w:tr>
      <w:tr w:rsidR="008B0AF5" w:rsidRPr="00047527" w14:paraId="1A554E12" w14:textId="77777777" w:rsidTr="0064442B">
        <w:trPr>
          <w:trHeight w:val="1500"/>
          <w:jc w:val="center"/>
        </w:trPr>
        <w:tc>
          <w:tcPr>
            <w:tcW w:w="287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2A29082"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CONFLICTOS INTERPERSONALES</w:t>
            </w:r>
          </w:p>
        </w:tc>
        <w:tc>
          <w:tcPr>
            <w:tcW w:w="2071" w:type="dxa"/>
            <w:gridSpan w:val="4"/>
            <w:tcBorders>
              <w:top w:val="single" w:sz="4" w:space="0" w:color="auto"/>
              <w:left w:val="nil"/>
              <w:bottom w:val="single" w:sz="4" w:space="0" w:color="auto"/>
              <w:right w:val="single" w:sz="4" w:space="0" w:color="auto"/>
            </w:tcBorders>
            <w:shd w:val="clear" w:color="auto" w:fill="auto"/>
            <w:vAlign w:val="center"/>
            <w:hideMark/>
          </w:tcPr>
          <w:p w14:paraId="518E9195"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DESACUERDO ENTRE COMPAÑEROS DE TRABAJO, PROBLEMAS FAMILIARES</w:t>
            </w:r>
          </w:p>
        </w:tc>
        <w:tc>
          <w:tcPr>
            <w:tcW w:w="700" w:type="dxa"/>
            <w:gridSpan w:val="4"/>
            <w:tcBorders>
              <w:top w:val="single" w:sz="4" w:space="0" w:color="auto"/>
              <w:left w:val="nil"/>
              <w:bottom w:val="single" w:sz="4" w:space="0" w:color="auto"/>
              <w:right w:val="single" w:sz="4" w:space="0" w:color="auto"/>
            </w:tcBorders>
            <w:shd w:val="clear" w:color="auto" w:fill="auto"/>
            <w:vAlign w:val="center"/>
            <w:hideMark/>
          </w:tcPr>
          <w:p w14:paraId="6573F078"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876" w:type="dxa"/>
            <w:gridSpan w:val="3"/>
            <w:tcBorders>
              <w:top w:val="single" w:sz="4" w:space="0" w:color="auto"/>
              <w:left w:val="nil"/>
              <w:bottom w:val="single" w:sz="4" w:space="0" w:color="auto"/>
              <w:right w:val="single" w:sz="4" w:space="0" w:color="auto"/>
            </w:tcBorders>
            <w:shd w:val="clear" w:color="auto" w:fill="auto"/>
            <w:vAlign w:val="center"/>
            <w:hideMark/>
          </w:tcPr>
          <w:p w14:paraId="2BDD28A7" w14:textId="77777777" w:rsidR="008B0AF5" w:rsidRPr="00047527" w:rsidRDefault="008B0AF5" w:rsidP="0064442B">
            <w:pPr>
              <w:jc w:val="center"/>
              <w:rPr>
                <w:rFonts w:asciiTheme="minorHAnsi" w:hAnsiTheme="minorHAnsi" w:cs="Arial"/>
                <w:color w:val="000000"/>
                <w:lang w:val="es-CO" w:eastAsia="ja-JP"/>
              </w:rPr>
            </w:pPr>
          </w:p>
        </w:tc>
        <w:tc>
          <w:tcPr>
            <w:tcW w:w="660" w:type="dxa"/>
            <w:gridSpan w:val="4"/>
            <w:tcBorders>
              <w:top w:val="single" w:sz="4" w:space="0" w:color="auto"/>
              <w:left w:val="nil"/>
              <w:bottom w:val="single" w:sz="4" w:space="0" w:color="auto"/>
              <w:right w:val="single" w:sz="4" w:space="0" w:color="auto"/>
            </w:tcBorders>
            <w:shd w:val="clear" w:color="auto" w:fill="auto"/>
            <w:vAlign w:val="center"/>
            <w:hideMark/>
          </w:tcPr>
          <w:p w14:paraId="5E6D4836" w14:textId="77777777" w:rsidR="008B0AF5" w:rsidRPr="00047527" w:rsidRDefault="008B0AF5" w:rsidP="0064442B">
            <w:pPr>
              <w:jc w:val="center"/>
              <w:rPr>
                <w:rFonts w:asciiTheme="minorHAnsi" w:hAnsiTheme="minorHAnsi" w:cs="Arial"/>
                <w:color w:val="000000"/>
                <w:lang w:val="es-CO" w:eastAsia="ja-JP"/>
              </w:rPr>
            </w:pPr>
          </w:p>
        </w:tc>
        <w:tc>
          <w:tcPr>
            <w:tcW w:w="2659" w:type="dxa"/>
            <w:gridSpan w:val="3"/>
            <w:tcBorders>
              <w:top w:val="single" w:sz="4" w:space="0" w:color="auto"/>
              <w:left w:val="nil"/>
              <w:bottom w:val="single" w:sz="4" w:space="0" w:color="auto"/>
              <w:right w:val="single" w:sz="4" w:space="0" w:color="auto"/>
            </w:tcBorders>
            <w:shd w:val="clear" w:color="auto" w:fill="auto"/>
            <w:vAlign w:val="center"/>
            <w:hideMark/>
          </w:tcPr>
          <w:p w14:paraId="21782CA4"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Comunicación asertiva, trabajo en equipo</w:t>
            </w:r>
          </w:p>
        </w:tc>
      </w:tr>
      <w:tr w:rsidR="008B0AF5" w:rsidRPr="00047527" w14:paraId="31A32B1F" w14:textId="77777777" w:rsidTr="0064442B">
        <w:trPr>
          <w:trHeight w:val="1200"/>
          <w:jc w:val="center"/>
        </w:trPr>
        <w:tc>
          <w:tcPr>
            <w:tcW w:w="2874" w:type="dxa"/>
            <w:gridSpan w:val="3"/>
            <w:tcBorders>
              <w:top w:val="nil"/>
              <w:left w:val="single" w:sz="4" w:space="0" w:color="auto"/>
              <w:bottom w:val="single" w:sz="4" w:space="0" w:color="auto"/>
              <w:right w:val="single" w:sz="4" w:space="0" w:color="auto"/>
            </w:tcBorders>
            <w:shd w:val="clear" w:color="auto" w:fill="auto"/>
            <w:vAlign w:val="center"/>
            <w:hideMark/>
          </w:tcPr>
          <w:p w14:paraId="55A0CEBF"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ALTOS RITMOS DE TRABAJO</w:t>
            </w:r>
          </w:p>
        </w:tc>
        <w:tc>
          <w:tcPr>
            <w:tcW w:w="2071" w:type="dxa"/>
            <w:gridSpan w:val="4"/>
            <w:tcBorders>
              <w:top w:val="nil"/>
              <w:left w:val="nil"/>
              <w:bottom w:val="single" w:sz="4" w:space="0" w:color="auto"/>
              <w:right w:val="single" w:sz="4" w:space="0" w:color="auto"/>
            </w:tcBorders>
            <w:shd w:val="clear" w:color="auto" w:fill="auto"/>
            <w:vAlign w:val="center"/>
            <w:hideMark/>
          </w:tcPr>
          <w:p w14:paraId="152856CC"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ACUMULACIÓN DE TRABAJO</w:t>
            </w:r>
          </w:p>
        </w:tc>
        <w:tc>
          <w:tcPr>
            <w:tcW w:w="700" w:type="dxa"/>
            <w:gridSpan w:val="4"/>
            <w:tcBorders>
              <w:top w:val="nil"/>
              <w:left w:val="nil"/>
              <w:bottom w:val="single" w:sz="4" w:space="0" w:color="auto"/>
              <w:right w:val="single" w:sz="4" w:space="0" w:color="auto"/>
            </w:tcBorders>
            <w:shd w:val="clear" w:color="auto" w:fill="auto"/>
            <w:vAlign w:val="center"/>
            <w:hideMark/>
          </w:tcPr>
          <w:p w14:paraId="479688AE" w14:textId="77777777" w:rsidR="008B0AF5" w:rsidRPr="00047527" w:rsidRDefault="008B0AF5" w:rsidP="0064442B">
            <w:pPr>
              <w:jc w:val="center"/>
              <w:rPr>
                <w:rFonts w:asciiTheme="minorHAnsi" w:hAnsiTheme="minorHAnsi" w:cs="Arial"/>
                <w:color w:val="000000"/>
                <w:lang w:val="es-CO" w:eastAsia="ja-JP"/>
              </w:rPr>
            </w:pPr>
          </w:p>
        </w:tc>
        <w:tc>
          <w:tcPr>
            <w:tcW w:w="876" w:type="dxa"/>
            <w:gridSpan w:val="3"/>
            <w:tcBorders>
              <w:top w:val="nil"/>
              <w:left w:val="nil"/>
              <w:bottom w:val="single" w:sz="4" w:space="0" w:color="auto"/>
              <w:right w:val="single" w:sz="4" w:space="0" w:color="auto"/>
            </w:tcBorders>
            <w:shd w:val="clear" w:color="auto" w:fill="auto"/>
            <w:vAlign w:val="center"/>
            <w:hideMark/>
          </w:tcPr>
          <w:p w14:paraId="75065A5E"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660" w:type="dxa"/>
            <w:gridSpan w:val="4"/>
            <w:tcBorders>
              <w:top w:val="nil"/>
              <w:left w:val="nil"/>
              <w:bottom w:val="single" w:sz="4" w:space="0" w:color="auto"/>
              <w:right w:val="single" w:sz="4" w:space="0" w:color="auto"/>
            </w:tcBorders>
            <w:shd w:val="clear" w:color="auto" w:fill="auto"/>
            <w:vAlign w:val="center"/>
            <w:hideMark/>
          </w:tcPr>
          <w:p w14:paraId="0FC5BC37" w14:textId="77777777" w:rsidR="008B0AF5" w:rsidRPr="00047527" w:rsidRDefault="008B0AF5" w:rsidP="0064442B">
            <w:pPr>
              <w:jc w:val="center"/>
              <w:rPr>
                <w:rFonts w:asciiTheme="minorHAnsi" w:hAnsiTheme="minorHAnsi" w:cs="Arial"/>
                <w:color w:val="000000"/>
                <w:lang w:val="es-CO" w:eastAsia="ja-JP"/>
              </w:rPr>
            </w:pPr>
          </w:p>
        </w:tc>
        <w:tc>
          <w:tcPr>
            <w:tcW w:w="2659" w:type="dxa"/>
            <w:gridSpan w:val="3"/>
            <w:tcBorders>
              <w:top w:val="nil"/>
              <w:left w:val="nil"/>
              <w:bottom w:val="single" w:sz="4" w:space="0" w:color="auto"/>
              <w:right w:val="single" w:sz="4" w:space="0" w:color="auto"/>
            </w:tcBorders>
            <w:shd w:val="clear" w:color="auto" w:fill="auto"/>
            <w:vAlign w:val="center"/>
            <w:hideMark/>
          </w:tcPr>
          <w:p w14:paraId="2FD24B65"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Reorganización del trabajo, diferentes maneras de realizar las actividades diarias, manejo del estrés</w:t>
            </w:r>
          </w:p>
        </w:tc>
      </w:tr>
      <w:tr w:rsidR="008B0AF5" w:rsidRPr="00047527" w14:paraId="214A1968" w14:textId="77777777" w:rsidTr="0064442B">
        <w:trPr>
          <w:trHeight w:val="600"/>
          <w:jc w:val="center"/>
        </w:trPr>
        <w:tc>
          <w:tcPr>
            <w:tcW w:w="2874" w:type="dxa"/>
            <w:gridSpan w:val="3"/>
            <w:tcBorders>
              <w:top w:val="nil"/>
              <w:left w:val="single" w:sz="4" w:space="0" w:color="auto"/>
              <w:bottom w:val="single" w:sz="4" w:space="0" w:color="auto"/>
              <w:right w:val="single" w:sz="4" w:space="0" w:color="auto"/>
            </w:tcBorders>
            <w:shd w:val="clear" w:color="auto" w:fill="auto"/>
            <w:vAlign w:val="center"/>
            <w:hideMark/>
          </w:tcPr>
          <w:p w14:paraId="5BBA1E66"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MONOTONÍA EN EL TRABAJO</w:t>
            </w:r>
          </w:p>
        </w:tc>
        <w:tc>
          <w:tcPr>
            <w:tcW w:w="2071" w:type="dxa"/>
            <w:gridSpan w:val="4"/>
            <w:tcBorders>
              <w:top w:val="nil"/>
              <w:left w:val="nil"/>
              <w:bottom w:val="single" w:sz="4" w:space="0" w:color="auto"/>
              <w:right w:val="single" w:sz="4" w:space="0" w:color="auto"/>
            </w:tcBorders>
            <w:shd w:val="clear" w:color="auto" w:fill="auto"/>
            <w:vAlign w:val="center"/>
            <w:hideMark/>
          </w:tcPr>
          <w:p w14:paraId="0E2D1C9A"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TRABAJOS REPETITIVOS</w:t>
            </w:r>
          </w:p>
        </w:tc>
        <w:tc>
          <w:tcPr>
            <w:tcW w:w="700" w:type="dxa"/>
            <w:gridSpan w:val="4"/>
            <w:tcBorders>
              <w:top w:val="nil"/>
              <w:left w:val="nil"/>
              <w:bottom w:val="single" w:sz="4" w:space="0" w:color="auto"/>
              <w:right w:val="single" w:sz="4" w:space="0" w:color="auto"/>
            </w:tcBorders>
            <w:shd w:val="clear" w:color="auto" w:fill="auto"/>
            <w:vAlign w:val="center"/>
            <w:hideMark/>
          </w:tcPr>
          <w:p w14:paraId="73AF08D9" w14:textId="77777777" w:rsidR="008B0AF5" w:rsidRPr="00047527" w:rsidRDefault="008B0AF5" w:rsidP="0064442B">
            <w:pPr>
              <w:jc w:val="center"/>
              <w:rPr>
                <w:rFonts w:asciiTheme="minorHAnsi" w:hAnsiTheme="minorHAnsi" w:cs="Arial"/>
                <w:color w:val="000000"/>
                <w:lang w:val="es-CO" w:eastAsia="ja-JP"/>
              </w:rPr>
            </w:pPr>
          </w:p>
        </w:tc>
        <w:tc>
          <w:tcPr>
            <w:tcW w:w="876" w:type="dxa"/>
            <w:gridSpan w:val="3"/>
            <w:tcBorders>
              <w:top w:val="nil"/>
              <w:left w:val="nil"/>
              <w:bottom w:val="single" w:sz="4" w:space="0" w:color="auto"/>
              <w:right w:val="single" w:sz="4" w:space="0" w:color="auto"/>
            </w:tcBorders>
            <w:shd w:val="clear" w:color="auto" w:fill="auto"/>
            <w:vAlign w:val="center"/>
            <w:hideMark/>
          </w:tcPr>
          <w:p w14:paraId="1CF362EC"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660" w:type="dxa"/>
            <w:gridSpan w:val="4"/>
            <w:tcBorders>
              <w:top w:val="nil"/>
              <w:left w:val="nil"/>
              <w:bottom w:val="single" w:sz="4" w:space="0" w:color="auto"/>
              <w:right w:val="single" w:sz="4" w:space="0" w:color="auto"/>
            </w:tcBorders>
            <w:shd w:val="clear" w:color="auto" w:fill="auto"/>
            <w:vAlign w:val="center"/>
            <w:hideMark/>
          </w:tcPr>
          <w:p w14:paraId="4026B567" w14:textId="77777777" w:rsidR="008B0AF5" w:rsidRPr="00047527" w:rsidRDefault="008B0AF5" w:rsidP="0064442B">
            <w:pPr>
              <w:jc w:val="center"/>
              <w:rPr>
                <w:rFonts w:asciiTheme="minorHAnsi" w:hAnsiTheme="minorHAnsi" w:cs="Arial"/>
                <w:color w:val="000000"/>
                <w:lang w:val="es-CO" w:eastAsia="ja-JP"/>
              </w:rPr>
            </w:pPr>
          </w:p>
        </w:tc>
        <w:tc>
          <w:tcPr>
            <w:tcW w:w="2659" w:type="dxa"/>
            <w:gridSpan w:val="3"/>
            <w:tcBorders>
              <w:top w:val="nil"/>
              <w:left w:val="nil"/>
              <w:bottom w:val="single" w:sz="4" w:space="0" w:color="auto"/>
              <w:right w:val="single" w:sz="4" w:space="0" w:color="auto"/>
            </w:tcBorders>
            <w:shd w:val="clear" w:color="auto" w:fill="auto"/>
            <w:vAlign w:val="center"/>
            <w:hideMark/>
          </w:tcPr>
          <w:p w14:paraId="2809F6B4"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Manejo de métodos y tiempos</w:t>
            </w:r>
          </w:p>
        </w:tc>
      </w:tr>
      <w:tr w:rsidR="008B0AF5" w:rsidRPr="00047527" w14:paraId="4D3E9EB3" w14:textId="77777777" w:rsidTr="0064442B">
        <w:trPr>
          <w:trHeight w:val="600"/>
          <w:jc w:val="center"/>
        </w:trPr>
        <w:tc>
          <w:tcPr>
            <w:tcW w:w="287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2BD5F3B"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CAPACITACIÓN INSUFICIENTE</w:t>
            </w:r>
          </w:p>
        </w:tc>
        <w:tc>
          <w:tcPr>
            <w:tcW w:w="2071" w:type="dxa"/>
            <w:gridSpan w:val="4"/>
            <w:tcBorders>
              <w:top w:val="single" w:sz="4" w:space="0" w:color="auto"/>
              <w:left w:val="nil"/>
              <w:bottom w:val="single" w:sz="4" w:space="0" w:color="auto"/>
              <w:right w:val="single" w:sz="4" w:space="0" w:color="auto"/>
            </w:tcBorders>
            <w:shd w:val="clear" w:color="auto" w:fill="auto"/>
            <w:vAlign w:val="center"/>
            <w:hideMark/>
          </w:tcPr>
          <w:p w14:paraId="25FB39F8"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PERFILES DE CARGO MAL DISEÑADOS</w:t>
            </w:r>
          </w:p>
        </w:tc>
        <w:tc>
          <w:tcPr>
            <w:tcW w:w="700" w:type="dxa"/>
            <w:gridSpan w:val="4"/>
            <w:tcBorders>
              <w:top w:val="single" w:sz="4" w:space="0" w:color="auto"/>
              <w:left w:val="nil"/>
              <w:bottom w:val="single" w:sz="4" w:space="0" w:color="auto"/>
              <w:right w:val="single" w:sz="4" w:space="0" w:color="auto"/>
            </w:tcBorders>
            <w:shd w:val="clear" w:color="auto" w:fill="auto"/>
            <w:vAlign w:val="center"/>
            <w:hideMark/>
          </w:tcPr>
          <w:p w14:paraId="31EBA946"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876" w:type="dxa"/>
            <w:gridSpan w:val="3"/>
            <w:tcBorders>
              <w:top w:val="single" w:sz="4" w:space="0" w:color="auto"/>
              <w:left w:val="nil"/>
              <w:bottom w:val="single" w:sz="4" w:space="0" w:color="auto"/>
              <w:right w:val="single" w:sz="4" w:space="0" w:color="auto"/>
            </w:tcBorders>
            <w:shd w:val="clear" w:color="auto" w:fill="auto"/>
            <w:vAlign w:val="center"/>
            <w:hideMark/>
          </w:tcPr>
          <w:p w14:paraId="38C9B587" w14:textId="77777777" w:rsidR="008B0AF5" w:rsidRPr="00047527" w:rsidRDefault="008B0AF5" w:rsidP="0064442B">
            <w:pPr>
              <w:jc w:val="center"/>
              <w:rPr>
                <w:rFonts w:asciiTheme="minorHAnsi" w:hAnsiTheme="minorHAnsi" w:cs="Arial"/>
                <w:color w:val="000000"/>
                <w:lang w:val="es-CO" w:eastAsia="ja-JP"/>
              </w:rPr>
            </w:pPr>
          </w:p>
        </w:tc>
        <w:tc>
          <w:tcPr>
            <w:tcW w:w="660" w:type="dxa"/>
            <w:gridSpan w:val="4"/>
            <w:tcBorders>
              <w:top w:val="single" w:sz="4" w:space="0" w:color="auto"/>
              <w:left w:val="nil"/>
              <w:bottom w:val="single" w:sz="4" w:space="0" w:color="auto"/>
              <w:right w:val="single" w:sz="4" w:space="0" w:color="auto"/>
            </w:tcBorders>
            <w:shd w:val="clear" w:color="auto" w:fill="auto"/>
            <w:vAlign w:val="center"/>
            <w:hideMark/>
          </w:tcPr>
          <w:p w14:paraId="2D45C061" w14:textId="77777777" w:rsidR="008B0AF5" w:rsidRPr="00047527" w:rsidRDefault="008B0AF5" w:rsidP="0064442B">
            <w:pPr>
              <w:jc w:val="center"/>
              <w:rPr>
                <w:rFonts w:asciiTheme="minorHAnsi" w:hAnsiTheme="minorHAnsi" w:cs="Arial"/>
                <w:color w:val="000000"/>
                <w:lang w:val="es-CO" w:eastAsia="ja-JP"/>
              </w:rPr>
            </w:pPr>
          </w:p>
        </w:tc>
        <w:tc>
          <w:tcPr>
            <w:tcW w:w="2659" w:type="dxa"/>
            <w:gridSpan w:val="3"/>
            <w:tcBorders>
              <w:top w:val="single" w:sz="4" w:space="0" w:color="auto"/>
              <w:left w:val="nil"/>
              <w:bottom w:val="single" w:sz="4" w:space="0" w:color="auto"/>
              <w:right w:val="single" w:sz="4" w:space="0" w:color="auto"/>
            </w:tcBorders>
            <w:shd w:val="clear" w:color="auto" w:fill="auto"/>
            <w:vAlign w:val="center"/>
            <w:hideMark/>
          </w:tcPr>
          <w:p w14:paraId="67F215E3"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Planes de capacitación, personal idóneo</w:t>
            </w:r>
          </w:p>
        </w:tc>
      </w:tr>
      <w:tr w:rsidR="008B0AF5" w:rsidRPr="00047527" w14:paraId="7901B795" w14:textId="77777777" w:rsidTr="0064442B">
        <w:trPr>
          <w:trHeight w:val="900"/>
          <w:jc w:val="center"/>
        </w:trPr>
        <w:tc>
          <w:tcPr>
            <w:tcW w:w="2874" w:type="dxa"/>
            <w:gridSpan w:val="3"/>
            <w:tcBorders>
              <w:top w:val="nil"/>
              <w:left w:val="single" w:sz="4" w:space="0" w:color="auto"/>
              <w:bottom w:val="single" w:sz="4" w:space="0" w:color="auto"/>
              <w:right w:val="single" w:sz="4" w:space="0" w:color="auto"/>
            </w:tcBorders>
            <w:shd w:val="clear" w:color="auto" w:fill="auto"/>
            <w:vAlign w:val="center"/>
            <w:hideMark/>
          </w:tcPr>
          <w:p w14:paraId="765B0ED1"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SOBRECARGA DE TRABAJO</w:t>
            </w:r>
          </w:p>
        </w:tc>
        <w:tc>
          <w:tcPr>
            <w:tcW w:w="2071" w:type="dxa"/>
            <w:gridSpan w:val="4"/>
            <w:tcBorders>
              <w:top w:val="nil"/>
              <w:left w:val="nil"/>
              <w:bottom w:val="single" w:sz="4" w:space="0" w:color="auto"/>
              <w:right w:val="single" w:sz="4" w:space="0" w:color="auto"/>
            </w:tcBorders>
            <w:shd w:val="clear" w:color="auto" w:fill="auto"/>
            <w:vAlign w:val="center"/>
            <w:hideMark/>
          </w:tcPr>
          <w:p w14:paraId="1E54674E"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NO REEMPLAZO DE PERSONAS AUSENTES</w:t>
            </w:r>
          </w:p>
        </w:tc>
        <w:tc>
          <w:tcPr>
            <w:tcW w:w="700" w:type="dxa"/>
            <w:gridSpan w:val="4"/>
            <w:tcBorders>
              <w:top w:val="nil"/>
              <w:left w:val="nil"/>
              <w:bottom w:val="single" w:sz="4" w:space="0" w:color="auto"/>
              <w:right w:val="single" w:sz="4" w:space="0" w:color="auto"/>
            </w:tcBorders>
            <w:shd w:val="clear" w:color="auto" w:fill="auto"/>
            <w:vAlign w:val="center"/>
            <w:hideMark/>
          </w:tcPr>
          <w:p w14:paraId="270BED16" w14:textId="77777777" w:rsidR="008B0AF5" w:rsidRPr="00047527" w:rsidRDefault="008B0AF5" w:rsidP="0064442B">
            <w:pPr>
              <w:jc w:val="center"/>
              <w:rPr>
                <w:rFonts w:asciiTheme="minorHAnsi" w:hAnsiTheme="minorHAnsi" w:cs="Arial"/>
                <w:color w:val="000000"/>
                <w:lang w:val="es-CO" w:eastAsia="ja-JP"/>
              </w:rPr>
            </w:pPr>
          </w:p>
        </w:tc>
        <w:tc>
          <w:tcPr>
            <w:tcW w:w="876" w:type="dxa"/>
            <w:gridSpan w:val="3"/>
            <w:tcBorders>
              <w:top w:val="nil"/>
              <w:left w:val="nil"/>
              <w:bottom w:val="single" w:sz="4" w:space="0" w:color="auto"/>
              <w:right w:val="single" w:sz="4" w:space="0" w:color="auto"/>
            </w:tcBorders>
            <w:shd w:val="clear" w:color="auto" w:fill="auto"/>
            <w:vAlign w:val="center"/>
            <w:hideMark/>
          </w:tcPr>
          <w:p w14:paraId="0F931EFD" w14:textId="77777777" w:rsidR="008B0AF5" w:rsidRPr="00047527" w:rsidRDefault="008B0AF5" w:rsidP="0064442B">
            <w:pPr>
              <w:jc w:val="center"/>
              <w:rPr>
                <w:rFonts w:asciiTheme="minorHAnsi" w:hAnsiTheme="minorHAnsi" w:cs="Arial"/>
                <w:color w:val="000000"/>
                <w:lang w:val="es-CO" w:eastAsia="ja-JP"/>
              </w:rPr>
            </w:pPr>
          </w:p>
        </w:tc>
        <w:tc>
          <w:tcPr>
            <w:tcW w:w="660" w:type="dxa"/>
            <w:gridSpan w:val="4"/>
            <w:tcBorders>
              <w:top w:val="nil"/>
              <w:left w:val="nil"/>
              <w:bottom w:val="single" w:sz="4" w:space="0" w:color="auto"/>
              <w:right w:val="single" w:sz="4" w:space="0" w:color="auto"/>
            </w:tcBorders>
            <w:shd w:val="clear" w:color="auto" w:fill="auto"/>
            <w:vAlign w:val="center"/>
            <w:hideMark/>
          </w:tcPr>
          <w:p w14:paraId="1A189A04"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2659" w:type="dxa"/>
            <w:gridSpan w:val="3"/>
            <w:tcBorders>
              <w:top w:val="nil"/>
              <w:left w:val="nil"/>
              <w:bottom w:val="single" w:sz="4" w:space="0" w:color="auto"/>
              <w:right w:val="single" w:sz="4" w:space="0" w:color="auto"/>
            </w:tcBorders>
            <w:shd w:val="clear" w:color="auto" w:fill="auto"/>
            <w:vAlign w:val="center"/>
            <w:hideMark/>
          </w:tcPr>
          <w:p w14:paraId="3CD95795"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Rediseño de los perfiles de cargo</w:t>
            </w:r>
          </w:p>
        </w:tc>
      </w:tr>
      <w:tr w:rsidR="008B0AF5" w:rsidRPr="00047527" w14:paraId="405957E5" w14:textId="77777777" w:rsidTr="0064442B">
        <w:trPr>
          <w:trHeight w:val="900"/>
          <w:jc w:val="center"/>
        </w:trPr>
        <w:tc>
          <w:tcPr>
            <w:tcW w:w="2874" w:type="dxa"/>
            <w:gridSpan w:val="3"/>
            <w:tcBorders>
              <w:top w:val="nil"/>
              <w:left w:val="single" w:sz="4" w:space="0" w:color="auto"/>
              <w:bottom w:val="single" w:sz="4" w:space="0" w:color="auto"/>
              <w:right w:val="single" w:sz="4" w:space="0" w:color="auto"/>
            </w:tcBorders>
            <w:shd w:val="clear" w:color="auto" w:fill="auto"/>
            <w:vAlign w:val="center"/>
            <w:hideMark/>
          </w:tcPr>
          <w:p w14:paraId="51ECC1C5"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AGRESIONES</w:t>
            </w:r>
          </w:p>
        </w:tc>
        <w:tc>
          <w:tcPr>
            <w:tcW w:w="2071" w:type="dxa"/>
            <w:gridSpan w:val="4"/>
            <w:tcBorders>
              <w:top w:val="nil"/>
              <w:left w:val="nil"/>
              <w:bottom w:val="single" w:sz="4" w:space="0" w:color="auto"/>
              <w:right w:val="single" w:sz="4" w:space="0" w:color="auto"/>
            </w:tcBorders>
            <w:shd w:val="clear" w:color="auto" w:fill="auto"/>
            <w:vAlign w:val="center"/>
            <w:hideMark/>
          </w:tcPr>
          <w:p w14:paraId="02D278F6"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ESTRÉS, FATIGA, CONFLICTOS PERSONALES</w:t>
            </w:r>
          </w:p>
        </w:tc>
        <w:tc>
          <w:tcPr>
            <w:tcW w:w="700" w:type="dxa"/>
            <w:gridSpan w:val="4"/>
            <w:tcBorders>
              <w:top w:val="nil"/>
              <w:left w:val="nil"/>
              <w:bottom w:val="single" w:sz="4" w:space="0" w:color="auto"/>
              <w:right w:val="single" w:sz="4" w:space="0" w:color="auto"/>
            </w:tcBorders>
            <w:shd w:val="clear" w:color="auto" w:fill="auto"/>
            <w:vAlign w:val="center"/>
            <w:hideMark/>
          </w:tcPr>
          <w:p w14:paraId="5F773967"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876" w:type="dxa"/>
            <w:gridSpan w:val="3"/>
            <w:tcBorders>
              <w:top w:val="nil"/>
              <w:left w:val="nil"/>
              <w:bottom w:val="single" w:sz="4" w:space="0" w:color="auto"/>
              <w:right w:val="single" w:sz="4" w:space="0" w:color="auto"/>
            </w:tcBorders>
            <w:shd w:val="clear" w:color="auto" w:fill="auto"/>
            <w:vAlign w:val="center"/>
            <w:hideMark/>
          </w:tcPr>
          <w:p w14:paraId="7BE1FB8F" w14:textId="77777777" w:rsidR="008B0AF5" w:rsidRPr="00047527" w:rsidRDefault="008B0AF5" w:rsidP="0064442B">
            <w:pPr>
              <w:jc w:val="center"/>
              <w:rPr>
                <w:rFonts w:asciiTheme="minorHAnsi" w:hAnsiTheme="minorHAnsi" w:cs="Arial"/>
                <w:color w:val="000000"/>
                <w:lang w:val="es-CO" w:eastAsia="ja-JP"/>
              </w:rPr>
            </w:pPr>
          </w:p>
        </w:tc>
        <w:tc>
          <w:tcPr>
            <w:tcW w:w="660" w:type="dxa"/>
            <w:gridSpan w:val="4"/>
            <w:tcBorders>
              <w:top w:val="nil"/>
              <w:left w:val="nil"/>
              <w:bottom w:val="single" w:sz="4" w:space="0" w:color="auto"/>
              <w:right w:val="single" w:sz="4" w:space="0" w:color="auto"/>
            </w:tcBorders>
            <w:shd w:val="clear" w:color="auto" w:fill="auto"/>
            <w:vAlign w:val="center"/>
            <w:hideMark/>
          </w:tcPr>
          <w:p w14:paraId="277C974F" w14:textId="77777777" w:rsidR="008B0AF5" w:rsidRPr="00047527" w:rsidRDefault="008B0AF5" w:rsidP="0064442B">
            <w:pPr>
              <w:jc w:val="center"/>
              <w:rPr>
                <w:rFonts w:asciiTheme="minorHAnsi" w:hAnsiTheme="minorHAnsi" w:cs="Arial"/>
                <w:color w:val="000000"/>
                <w:lang w:val="es-CO" w:eastAsia="ja-JP"/>
              </w:rPr>
            </w:pPr>
          </w:p>
        </w:tc>
        <w:tc>
          <w:tcPr>
            <w:tcW w:w="2659" w:type="dxa"/>
            <w:gridSpan w:val="3"/>
            <w:tcBorders>
              <w:top w:val="nil"/>
              <w:left w:val="nil"/>
              <w:bottom w:val="single" w:sz="4" w:space="0" w:color="auto"/>
              <w:right w:val="single" w:sz="4" w:space="0" w:color="auto"/>
            </w:tcBorders>
            <w:shd w:val="clear" w:color="auto" w:fill="auto"/>
            <w:vAlign w:val="center"/>
            <w:hideMark/>
          </w:tcPr>
          <w:p w14:paraId="71C57D00"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Comunicación asertiva, trabajo en equipo, estilo de dirección participativa</w:t>
            </w:r>
          </w:p>
        </w:tc>
      </w:tr>
      <w:tr w:rsidR="008B0AF5" w:rsidRPr="00047527" w14:paraId="5EF5FDF5" w14:textId="77777777" w:rsidTr="0064442B">
        <w:trPr>
          <w:trHeight w:val="315"/>
          <w:jc w:val="center"/>
        </w:trPr>
        <w:tc>
          <w:tcPr>
            <w:tcW w:w="9840" w:type="dxa"/>
            <w:gridSpan w:val="21"/>
            <w:tcBorders>
              <w:top w:val="single" w:sz="4" w:space="0" w:color="auto"/>
              <w:left w:val="single" w:sz="4" w:space="0" w:color="auto"/>
              <w:bottom w:val="single" w:sz="4" w:space="0" w:color="auto"/>
              <w:right w:val="single" w:sz="4" w:space="0" w:color="auto"/>
            </w:tcBorders>
            <w:shd w:val="clear" w:color="auto" w:fill="auto"/>
            <w:vAlign w:val="center"/>
            <w:hideMark/>
          </w:tcPr>
          <w:p w14:paraId="3E8DBF70"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FACTORES DE RIESGO AMBIENTAL</w:t>
            </w:r>
          </w:p>
        </w:tc>
      </w:tr>
      <w:tr w:rsidR="008B0AF5" w:rsidRPr="00047527" w14:paraId="5524113F" w14:textId="77777777" w:rsidTr="0064442B">
        <w:trPr>
          <w:trHeight w:val="630"/>
          <w:jc w:val="center"/>
        </w:trPr>
        <w:tc>
          <w:tcPr>
            <w:tcW w:w="2896" w:type="dxa"/>
            <w:gridSpan w:val="4"/>
            <w:tcBorders>
              <w:top w:val="nil"/>
              <w:left w:val="single" w:sz="4" w:space="0" w:color="auto"/>
              <w:bottom w:val="single" w:sz="4" w:space="0" w:color="auto"/>
              <w:right w:val="single" w:sz="4" w:space="0" w:color="auto"/>
            </w:tcBorders>
            <w:shd w:val="clear" w:color="auto" w:fill="auto"/>
            <w:vAlign w:val="center"/>
            <w:hideMark/>
          </w:tcPr>
          <w:p w14:paraId="1E1C8AC7"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FACTOR DE RIESGO AMBIENTAL</w:t>
            </w:r>
          </w:p>
        </w:tc>
        <w:tc>
          <w:tcPr>
            <w:tcW w:w="2077" w:type="dxa"/>
            <w:gridSpan w:val="4"/>
            <w:tcBorders>
              <w:top w:val="nil"/>
              <w:left w:val="nil"/>
              <w:bottom w:val="single" w:sz="4" w:space="0" w:color="auto"/>
              <w:right w:val="single" w:sz="4" w:space="0" w:color="auto"/>
            </w:tcBorders>
            <w:shd w:val="clear" w:color="auto" w:fill="auto"/>
            <w:vAlign w:val="center"/>
            <w:hideMark/>
          </w:tcPr>
          <w:p w14:paraId="4804C7EA"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FUENTE GENERADORA</w:t>
            </w:r>
          </w:p>
        </w:tc>
        <w:tc>
          <w:tcPr>
            <w:tcW w:w="700" w:type="dxa"/>
            <w:gridSpan w:val="4"/>
            <w:tcBorders>
              <w:top w:val="nil"/>
              <w:left w:val="nil"/>
              <w:bottom w:val="single" w:sz="4" w:space="0" w:color="auto"/>
              <w:right w:val="single" w:sz="4" w:space="0" w:color="auto"/>
            </w:tcBorders>
            <w:shd w:val="clear" w:color="auto" w:fill="auto"/>
            <w:vAlign w:val="center"/>
            <w:hideMark/>
          </w:tcPr>
          <w:p w14:paraId="7A762AC1"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ALTA</w:t>
            </w:r>
          </w:p>
        </w:tc>
        <w:tc>
          <w:tcPr>
            <w:tcW w:w="828" w:type="dxa"/>
            <w:tcBorders>
              <w:top w:val="nil"/>
              <w:left w:val="nil"/>
              <w:bottom w:val="single" w:sz="4" w:space="0" w:color="auto"/>
              <w:right w:val="single" w:sz="4" w:space="0" w:color="auto"/>
            </w:tcBorders>
            <w:shd w:val="clear" w:color="auto" w:fill="auto"/>
            <w:vAlign w:val="center"/>
            <w:hideMark/>
          </w:tcPr>
          <w:p w14:paraId="22532AA5"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MEDIA</w:t>
            </w:r>
          </w:p>
        </w:tc>
        <w:tc>
          <w:tcPr>
            <w:tcW w:w="660" w:type="dxa"/>
            <w:gridSpan w:val="4"/>
            <w:tcBorders>
              <w:top w:val="nil"/>
              <w:left w:val="nil"/>
              <w:bottom w:val="single" w:sz="4" w:space="0" w:color="auto"/>
              <w:right w:val="single" w:sz="4" w:space="0" w:color="auto"/>
            </w:tcBorders>
            <w:shd w:val="clear" w:color="auto" w:fill="auto"/>
            <w:vAlign w:val="center"/>
            <w:hideMark/>
          </w:tcPr>
          <w:p w14:paraId="6B97D16F"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BAJA</w:t>
            </w:r>
          </w:p>
        </w:tc>
        <w:tc>
          <w:tcPr>
            <w:tcW w:w="2679" w:type="dxa"/>
            <w:gridSpan w:val="4"/>
            <w:tcBorders>
              <w:top w:val="nil"/>
              <w:left w:val="nil"/>
              <w:bottom w:val="single" w:sz="4" w:space="0" w:color="auto"/>
              <w:right w:val="single" w:sz="4" w:space="0" w:color="auto"/>
            </w:tcBorders>
            <w:shd w:val="clear" w:color="auto" w:fill="auto"/>
            <w:vAlign w:val="center"/>
            <w:hideMark/>
          </w:tcPr>
          <w:p w14:paraId="3A4A72D4"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MEDIDAS DE PREVENCIÓN Y CONTROL</w:t>
            </w:r>
          </w:p>
        </w:tc>
      </w:tr>
      <w:tr w:rsidR="008B0AF5" w:rsidRPr="00047527" w14:paraId="4BFC23D5" w14:textId="77777777" w:rsidTr="0064442B">
        <w:trPr>
          <w:trHeight w:val="900"/>
          <w:jc w:val="center"/>
        </w:trPr>
        <w:tc>
          <w:tcPr>
            <w:tcW w:w="2896" w:type="dxa"/>
            <w:gridSpan w:val="4"/>
            <w:tcBorders>
              <w:top w:val="nil"/>
              <w:left w:val="single" w:sz="4" w:space="0" w:color="auto"/>
              <w:bottom w:val="single" w:sz="4" w:space="0" w:color="auto"/>
              <w:right w:val="single" w:sz="4" w:space="0" w:color="auto"/>
            </w:tcBorders>
            <w:shd w:val="clear" w:color="auto" w:fill="auto"/>
            <w:vAlign w:val="center"/>
            <w:hideMark/>
          </w:tcPr>
          <w:p w14:paraId="63B67CBE"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EMISIONES AMBIENTALES</w:t>
            </w:r>
          </w:p>
        </w:tc>
        <w:tc>
          <w:tcPr>
            <w:tcW w:w="2077" w:type="dxa"/>
            <w:gridSpan w:val="4"/>
            <w:tcBorders>
              <w:top w:val="nil"/>
              <w:left w:val="nil"/>
              <w:bottom w:val="single" w:sz="4" w:space="0" w:color="auto"/>
              <w:right w:val="single" w:sz="4" w:space="0" w:color="auto"/>
            </w:tcBorders>
            <w:shd w:val="clear" w:color="auto" w:fill="auto"/>
            <w:vAlign w:val="center"/>
            <w:hideMark/>
          </w:tcPr>
          <w:p w14:paraId="6ADC8393"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QUEMA DE COMBUSTIBLES FÓSILES</w:t>
            </w:r>
          </w:p>
        </w:tc>
        <w:tc>
          <w:tcPr>
            <w:tcW w:w="700" w:type="dxa"/>
            <w:gridSpan w:val="4"/>
            <w:tcBorders>
              <w:top w:val="nil"/>
              <w:left w:val="nil"/>
              <w:bottom w:val="single" w:sz="4" w:space="0" w:color="auto"/>
              <w:right w:val="single" w:sz="4" w:space="0" w:color="auto"/>
            </w:tcBorders>
            <w:shd w:val="clear" w:color="auto" w:fill="auto"/>
            <w:vAlign w:val="center"/>
            <w:hideMark/>
          </w:tcPr>
          <w:p w14:paraId="28B09697"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828" w:type="dxa"/>
            <w:tcBorders>
              <w:top w:val="nil"/>
              <w:left w:val="nil"/>
              <w:bottom w:val="single" w:sz="4" w:space="0" w:color="auto"/>
              <w:right w:val="single" w:sz="4" w:space="0" w:color="auto"/>
            </w:tcBorders>
            <w:shd w:val="clear" w:color="auto" w:fill="auto"/>
            <w:vAlign w:val="center"/>
            <w:hideMark/>
          </w:tcPr>
          <w:p w14:paraId="198DDFD2" w14:textId="77777777" w:rsidR="008B0AF5" w:rsidRPr="00047527" w:rsidRDefault="008B0AF5" w:rsidP="0064442B">
            <w:pPr>
              <w:jc w:val="center"/>
              <w:rPr>
                <w:rFonts w:asciiTheme="minorHAnsi" w:hAnsiTheme="minorHAnsi" w:cs="Arial"/>
                <w:color w:val="000000"/>
                <w:lang w:val="es-CO" w:eastAsia="ja-JP"/>
              </w:rPr>
            </w:pPr>
          </w:p>
        </w:tc>
        <w:tc>
          <w:tcPr>
            <w:tcW w:w="660" w:type="dxa"/>
            <w:gridSpan w:val="4"/>
            <w:tcBorders>
              <w:top w:val="nil"/>
              <w:left w:val="nil"/>
              <w:bottom w:val="single" w:sz="4" w:space="0" w:color="auto"/>
              <w:right w:val="single" w:sz="4" w:space="0" w:color="auto"/>
            </w:tcBorders>
            <w:shd w:val="clear" w:color="auto" w:fill="auto"/>
            <w:vAlign w:val="center"/>
            <w:hideMark/>
          </w:tcPr>
          <w:p w14:paraId="72D04145" w14:textId="77777777" w:rsidR="008B0AF5" w:rsidRPr="00047527" w:rsidRDefault="008B0AF5" w:rsidP="0064442B">
            <w:pPr>
              <w:jc w:val="center"/>
              <w:rPr>
                <w:rFonts w:asciiTheme="minorHAnsi" w:hAnsiTheme="minorHAnsi" w:cs="Arial"/>
                <w:color w:val="000000"/>
                <w:lang w:val="es-CO" w:eastAsia="ja-JP"/>
              </w:rPr>
            </w:pPr>
          </w:p>
        </w:tc>
        <w:tc>
          <w:tcPr>
            <w:tcW w:w="2679" w:type="dxa"/>
            <w:gridSpan w:val="4"/>
            <w:tcBorders>
              <w:top w:val="nil"/>
              <w:left w:val="nil"/>
              <w:bottom w:val="single" w:sz="4" w:space="0" w:color="auto"/>
              <w:right w:val="single" w:sz="4" w:space="0" w:color="auto"/>
            </w:tcBorders>
            <w:shd w:val="clear" w:color="auto" w:fill="auto"/>
            <w:vAlign w:val="center"/>
            <w:hideMark/>
          </w:tcPr>
          <w:p w14:paraId="3A64E6EF"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Utilización de filtros, revisiones técnico - mecánicas al día</w:t>
            </w:r>
          </w:p>
        </w:tc>
      </w:tr>
    </w:tbl>
    <w:p w14:paraId="22F78762" w14:textId="77777777" w:rsidR="008B0AF5" w:rsidRPr="00047527" w:rsidRDefault="008B0AF5" w:rsidP="008B0AF5">
      <w:pPr>
        <w:spacing w:after="200" w:line="276" w:lineRule="auto"/>
        <w:jc w:val="both"/>
        <w:rPr>
          <w:rFonts w:asciiTheme="minorHAnsi" w:eastAsiaTheme="minorEastAsia" w:hAnsiTheme="minorHAnsi" w:cs="Arial"/>
          <w:b/>
          <w:lang w:val="es-CO"/>
        </w:rPr>
      </w:pPr>
    </w:p>
    <w:p w14:paraId="0D118EC0" w14:textId="77777777" w:rsidR="008B0AF5" w:rsidRPr="00047527" w:rsidRDefault="008B0AF5" w:rsidP="008B0AF5">
      <w:pPr>
        <w:spacing w:after="200" w:line="276" w:lineRule="auto"/>
        <w:jc w:val="both"/>
        <w:rPr>
          <w:rFonts w:asciiTheme="minorHAnsi" w:eastAsiaTheme="minorEastAsia" w:hAnsiTheme="minorHAnsi" w:cs="Arial"/>
          <w:b/>
          <w:lang w:val="es-CO"/>
        </w:rPr>
      </w:pPr>
      <w:r w:rsidRPr="00047527">
        <w:rPr>
          <w:rFonts w:asciiTheme="minorHAnsi" w:eastAsiaTheme="minorEastAsia" w:hAnsiTheme="minorHAnsi" w:cs="Arial"/>
          <w:b/>
          <w:u w:val="single"/>
          <w:lang w:val="es-CO"/>
        </w:rPr>
        <w:t>EVALUACION DEL RIESGO.</w:t>
      </w:r>
      <w:r w:rsidRPr="00047527">
        <w:rPr>
          <w:rFonts w:asciiTheme="minorHAnsi" w:eastAsiaTheme="minorEastAsia" w:hAnsiTheme="minorHAnsi" w:cs="Arial"/>
          <w:b/>
          <w:lang w:val="es-CO"/>
        </w:rPr>
        <w:t xml:space="preserve"> PASAJERO</w:t>
      </w:r>
    </w:p>
    <w:p w14:paraId="759E0E8C" w14:textId="77777777" w:rsidR="008B0AF5" w:rsidRPr="00047527" w:rsidRDefault="008B0AF5" w:rsidP="008B0AF5">
      <w:pPr>
        <w:spacing w:after="200" w:line="276" w:lineRule="auto"/>
        <w:jc w:val="both"/>
        <w:rPr>
          <w:rFonts w:asciiTheme="minorHAnsi" w:eastAsiaTheme="minorEastAsia" w:hAnsiTheme="minorHAnsi" w:cs="Arial"/>
          <w:b/>
          <w:lang w:val="es-CO"/>
        </w:rPr>
      </w:pPr>
      <w:r w:rsidRPr="00047527">
        <w:rPr>
          <w:rFonts w:asciiTheme="minorHAnsi" w:eastAsiaTheme="minorEastAsia" w:hAnsiTheme="minorHAnsi" w:cs="Arial"/>
          <w:b/>
          <w:u w:val="single"/>
          <w:lang w:val="es-CO"/>
        </w:rPr>
        <w:lastRenderedPageBreak/>
        <w:t xml:space="preserve">ROL EN LA VÍA: </w:t>
      </w:r>
      <w:r w:rsidRPr="00047527">
        <w:rPr>
          <w:rFonts w:asciiTheme="minorHAnsi" w:eastAsiaTheme="minorEastAsia" w:hAnsiTheme="minorHAnsi" w:cs="Arial"/>
          <w:b/>
          <w:lang w:val="es-CO"/>
        </w:rPr>
        <w:t>PASAJERO</w:t>
      </w:r>
    </w:p>
    <w:tbl>
      <w:tblPr>
        <w:tblW w:w="9840" w:type="dxa"/>
        <w:jc w:val="center"/>
        <w:tblCellMar>
          <w:left w:w="70" w:type="dxa"/>
          <w:right w:w="70" w:type="dxa"/>
        </w:tblCellMar>
        <w:tblLook w:val="04A0" w:firstRow="1" w:lastRow="0" w:firstColumn="1" w:lastColumn="0" w:noHBand="0" w:noVBand="1"/>
      </w:tblPr>
      <w:tblGrid>
        <w:gridCol w:w="4965"/>
        <w:gridCol w:w="699"/>
        <w:gridCol w:w="828"/>
        <w:gridCol w:w="660"/>
        <w:gridCol w:w="2688"/>
      </w:tblGrid>
      <w:tr w:rsidR="008B0AF5" w:rsidRPr="00047527" w14:paraId="7DF89A78" w14:textId="77777777" w:rsidTr="0064442B">
        <w:trPr>
          <w:trHeight w:val="300"/>
          <w:jc w:val="center"/>
        </w:trPr>
        <w:tc>
          <w:tcPr>
            <w:tcW w:w="98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BA116E8"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EVALUACIÓN DEL RIESGO AL PASAJERO</w:t>
            </w:r>
          </w:p>
        </w:tc>
      </w:tr>
      <w:tr w:rsidR="008B0AF5" w:rsidRPr="00047527" w14:paraId="68A9BAE3" w14:textId="77777777" w:rsidTr="0064442B">
        <w:trPr>
          <w:trHeight w:val="585"/>
          <w:jc w:val="center"/>
        </w:trPr>
        <w:tc>
          <w:tcPr>
            <w:tcW w:w="496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54AE5C7"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FACTOR DE RIESGO</w:t>
            </w:r>
          </w:p>
        </w:tc>
        <w:tc>
          <w:tcPr>
            <w:tcW w:w="2187" w:type="dxa"/>
            <w:gridSpan w:val="3"/>
            <w:tcBorders>
              <w:top w:val="single" w:sz="4" w:space="0" w:color="auto"/>
              <w:left w:val="nil"/>
              <w:bottom w:val="single" w:sz="4" w:space="0" w:color="auto"/>
              <w:right w:val="single" w:sz="4" w:space="0" w:color="000000"/>
            </w:tcBorders>
            <w:shd w:val="clear" w:color="auto" w:fill="auto"/>
            <w:vAlign w:val="center"/>
            <w:hideMark/>
          </w:tcPr>
          <w:p w14:paraId="655DEA9E"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EVALUACIÓN DEL RIESGO</w:t>
            </w:r>
          </w:p>
        </w:tc>
        <w:tc>
          <w:tcPr>
            <w:tcW w:w="2688" w:type="dxa"/>
            <w:vMerge w:val="restart"/>
            <w:tcBorders>
              <w:top w:val="nil"/>
              <w:left w:val="single" w:sz="4" w:space="0" w:color="auto"/>
              <w:bottom w:val="single" w:sz="4" w:space="0" w:color="auto"/>
              <w:right w:val="single" w:sz="4" w:space="0" w:color="auto"/>
            </w:tcBorders>
            <w:shd w:val="clear" w:color="auto" w:fill="auto"/>
            <w:vAlign w:val="center"/>
            <w:hideMark/>
          </w:tcPr>
          <w:p w14:paraId="5EFE9BBE"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MEDIDAS DE PREVENCIÓN Y CONTROL</w:t>
            </w:r>
          </w:p>
        </w:tc>
      </w:tr>
      <w:tr w:rsidR="008B0AF5" w:rsidRPr="00047527" w14:paraId="00CDFA4B" w14:textId="77777777" w:rsidTr="0064442B">
        <w:trPr>
          <w:trHeight w:val="300"/>
          <w:jc w:val="center"/>
        </w:trPr>
        <w:tc>
          <w:tcPr>
            <w:tcW w:w="4965" w:type="dxa"/>
            <w:vMerge/>
            <w:tcBorders>
              <w:top w:val="single" w:sz="4" w:space="0" w:color="auto"/>
              <w:left w:val="single" w:sz="4" w:space="0" w:color="auto"/>
              <w:bottom w:val="single" w:sz="4" w:space="0" w:color="000000"/>
              <w:right w:val="single" w:sz="4" w:space="0" w:color="000000"/>
            </w:tcBorders>
            <w:vAlign w:val="center"/>
            <w:hideMark/>
          </w:tcPr>
          <w:p w14:paraId="527381C3" w14:textId="77777777" w:rsidR="008B0AF5" w:rsidRPr="00047527" w:rsidRDefault="008B0AF5" w:rsidP="0064442B">
            <w:pPr>
              <w:jc w:val="center"/>
              <w:rPr>
                <w:rFonts w:asciiTheme="minorHAnsi" w:hAnsiTheme="minorHAnsi" w:cs="Arial"/>
                <w:b/>
                <w:bCs/>
                <w:color w:val="000000"/>
                <w:lang w:val="es-CO" w:eastAsia="ja-JP"/>
              </w:rPr>
            </w:pPr>
          </w:p>
        </w:tc>
        <w:tc>
          <w:tcPr>
            <w:tcW w:w="699" w:type="dxa"/>
            <w:tcBorders>
              <w:top w:val="nil"/>
              <w:left w:val="nil"/>
              <w:bottom w:val="single" w:sz="4" w:space="0" w:color="auto"/>
              <w:right w:val="single" w:sz="4" w:space="0" w:color="auto"/>
            </w:tcBorders>
            <w:shd w:val="clear" w:color="auto" w:fill="auto"/>
            <w:vAlign w:val="center"/>
            <w:hideMark/>
          </w:tcPr>
          <w:p w14:paraId="3445F3E0"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ALTA</w:t>
            </w:r>
          </w:p>
        </w:tc>
        <w:tc>
          <w:tcPr>
            <w:tcW w:w="828" w:type="dxa"/>
            <w:tcBorders>
              <w:top w:val="nil"/>
              <w:left w:val="nil"/>
              <w:bottom w:val="single" w:sz="4" w:space="0" w:color="auto"/>
              <w:right w:val="single" w:sz="4" w:space="0" w:color="auto"/>
            </w:tcBorders>
            <w:shd w:val="clear" w:color="auto" w:fill="auto"/>
            <w:vAlign w:val="center"/>
            <w:hideMark/>
          </w:tcPr>
          <w:p w14:paraId="7AA9B0A3"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MEDIA</w:t>
            </w:r>
          </w:p>
        </w:tc>
        <w:tc>
          <w:tcPr>
            <w:tcW w:w="660" w:type="dxa"/>
            <w:tcBorders>
              <w:top w:val="nil"/>
              <w:left w:val="nil"/>
              <w:bottom w:val="single" w:sz="4" w:space="0" w:color="auto"/>
              <w:right w:val="single" w:sz="4" w:space="0" w:color="auto"/>
            </w:tcBorders>
            <w:shd w:val="clear" w:color="auto" w:fill="auto"/>
            <w:vAlign w:val="center"/>
            <w:hideMark/>
          </w:tcPr>
          <w:p w14:paraId="5AEA5C5E"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BAJA</w:t>
            </w:r>
          </w:p>
        </w:tc>
        <w:tc>
          <w:tcPr>
            <w:tcW w:w="2688" w:type="dxa"/>
            <w:vMerge/>
            <w:tcBorders>
              <w:top w:val="nil"/>
              <w:left w:val="single" w:sz="4" w:space="0" w:color="auto"/>
              <w:bottom w:val="single" w:sz="4" w:space="0" w:color="auto"/>
              <w:right w:val="single" w:sz="4" w:space="0" w:color="auto"/>
            </w:tcBorders>
            <w:vAlign w:val="center"/>
            <w:hideMark/>
          </w:tcPr>
          <w:p w14:paraId="6BE6656D" w14:textId="77777777" w:rsidR="008B0AF5" w:rsidRPr="00047527" w:rsidRDefault="008B0AF5" w:rsidP="0064442B">
            <w:pPr>
              <w:jc w:val="center"/>
              <w:rPr>
                <w:rFonts w:asciiTheme="minorHAnsi" w:hAnsiTheme="minorHAnsi" w:cs="Arial"/>
                <w:b/>
                <w:bCs/>
                <w:color w:val="000000"/>
                <w:lang w:val="es-CO" w:eastAsia="ja-JP"/>
              </w:rPr>
            </w:pPr>
          </w:p>
        </w:tc>
      </w:tr>
      <w:tr w:rsidR="008B0AF5" w:rsidRPr="00047527" w14:paraId="3B5827B3" w14:textId="77777777" w:rsidTr="0064442B">
        <w:trPr>
          <w:trHeight w:val="1200"/>
          <w:jc w:val="center"/>
        </w:trPr>
        <w:tc>
          <w:tcPr>
            <w:tcW w:w="496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907ADBD"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CINTURÓN DE SEGURIDAD ACOMPAÑANTE</w:t>
            </w:r>
          </w:p>
        </w:tc>
        <w:tc>
          <w:tcPr>
            <w:tcW w:w="699" w:type="dxa"/>
            <w:tcBorders>
              <w:top w:val="nil"/>
              <w:left w:val="nil"/>
              <w:bottom w:val="single" w:sz="4" w:space="0" w:color="auto"/>
              <w:right w:val="single" w:sz="4" w:space="0" w:color="auto"/>
            </w:tcBorders>
            <w:shd w:val="clear" w:color="auto" w:fill="auto"/>
            <w:vAlign w:val="center"/>
            <w:hideMark/>
          </w:tcPr>
          <w:p w14:paraId="36A12918"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828" w:type="dxa"/>
            <w:tcBorders>
              <w:top w:val="nil"/>
              <w:left w:val="nil"/>
              <w:bottom w:val="single" w:sz="4" w:space="0" w:color="auto"/>
              <w:right w:val="single" w:sz="4" w:space="0" w:color="auto"/>
            </w:tcBorders>
            <w:shd w:val="clear" w:color="auto" w:fill="auto"/>
            <w:vAlign w:val="center"/>
            <w:hideMark/>
          </w:tcPr>
          <w:p w14:paraId="5FB23F48" w14:textId="77777777" w:rsidR="008B0AF5" w:rsidRPr="00047527" w:rsidRDefault="008B0AF5" w:rsidP="0064442B">
            <w:pPr>
              <w:jc w:val="center"/>
              <w:rPr>
                <w:rFonts w:asciiTheme="minorHAnsi" w:hAnsiTheme="minorHAnsi" w:cs="Arial"/>
                <w:color w:val="000000"/>
                <w:lang w:val="es-CO" w:eastAsia="ja-JP"/>
              </w:rPr>
            </w:pPr>
          </w:p>
        </w:tc>
        <w:tc>
          <w:tcPr>
            <w:tcW w:w="660" w:type="dxa"/>
            <w:tcBorders>
              <w:top w:val="nil"/>
              <w:left w:val="nil"/>
              <w:bottom w:val="single" w:sz="4" w:space="0" w:color="auto"/>
              <w:right w:val="single" w:sz="4" w:space="0" w:color="auto"/>
            </w:tcBorders>
            <w:shd w:val="clear" w:color="auto" w:fill="auto"/>
            <w:vAlign w:val="center"/>
            <w:hideMark/>
          </w:tcPr>
          <w:p w14:paraId="54328486" w14:textId="77777777" w:rsidR="008B0AF5" w:rsidRPr="00047527" w:rsidRDefault="008B0AF5" w:rsidP="0064442B">
            <w:pPr>
              <w:jc w:val="center"/>
              <w:rPr>
                <w:rFonts w:asciiTheme="minorHAnsi" w:hAnsiTheme="minorHAnsi" w:cs="Arial"/>
                <w:color w:val="000000"/>
                <w:lang w:val="es-CO" w:eastAsia="ja-JP"/>
              </w:rPr>
            </w:pPr>
          </w:p>
        </w:tc>
        <w:tc>
          <w:tcPr>
            <w:tcW w:w="2688" w:type="dxa"/>
            <w:tcBorders>
              <w:top w:val="nil"/>
              <w:left w:val="nil"/>
              <w:bottom w:val="single" w:sz="4" w:space="0" w:color="auto"/>
              <w:right w:val="single" w:sz="4" w:space="0" w:color="auto"/>
            </w:tcBorders>
            <w:shd w:val="clear" w:color="auto" w:fill="auto"/>
            <w:vAlign w:val="center"/>
            <w:hideMark/>
          </w:tcPr>
          <w:p w14:paraId="3112DA94"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Petición por parte del conductor para la utilización del cinturón por parte del pasajero</w:t>
            </w:r>
          </w:p>
        </w:tc>
      </w:tr>
      <w:tr w:rsidR="008B0AF5" w:rsidRPr="00047527" w14:paraId="2F66338B" w14:textId="77777777" w:rsidTr="0064442B">
        <w:trPr>
          <w:trHeight w:val="900"/>
          <w:jc w:val="center"/>
        </w:trPr>
        <w:tc>
          <w:tcPr>
            <w:tcW w:w="496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FF7BFE4"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ABORDAR VEHÍCULO EN MOVIMIENTO</w:t>
            </w:r>
          </w:p>
        </w:tc>
        <w:tc>
          <w:tcPr>
            <w:tcW w:w="699" w:type="dxa"/>
            <w:tcBorders>
              <w:top w:val="nil"/>
              <w:left w:val="nil"/>
              <w:bottom w:val="single" w:sz="4" w:space="0" w:color="auto"/>
              <w:right w:val="single" w:sz="4" w:space="0" w:color="auto"/>
            </w:tcBorders>
            <w:shd w:val="clear" w:color="auto" w:fill="auto"/>
            <w:vAlign w:val="center"/>
            <w:hideMark/>
          </w:tcPr>
          <w:p w14:paraId="1E895AB5"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828" w:type="dxa"/>
            <w:tcBorders>
              <w:top w:val="nil"/>
              <w:left w:val="nil"/>
              <w:bottom w:val="single" w:sz="4" w:space="0" w:color="auto"/>
              <w:right w:val="single" w:sz="4" w:space="0" w:color="auto"/>
            </w:tcBorders>
            <w:shd w:val="clear" w:color="auto" w:fill="auto"/>
            <w:vAlign w:val="center"/>
            <w:hideMark/>
          </w:tcPr>
          <w:p w14:paraId="1669932B" w14:textId="77777777" w:rsidR="008B0AF5" w:rsidRPr="00047527" w:rsidRDefault="008B0AF5" w:rsidP="0064442B">
            <w:pPr>
              <w:jc w:val="center"/>
              <w:rPr>
                <w:rFonts w:asciiTheme="minorHAnsi" w:hAnsiTheme="minorHAnsi" w:cs="Arial"/>
                <w:color w:val="000000"/>
                <w:lang w:val="es-CO" w:eastAsia="ja-JP"/>
              </w:rPr>
            </w:pPr>
          </w:p>
        </w:tc>
        <w:tc>
          <w:tcPr>
            <w:tcW w:w="660" w:type="dxa"/>
            <w:tcBorders>
              <w:top w:val="nil"/>
              <w:left w:val="nil"/>
              <w:bottom w:val="single" w:sz="4" w:space="0" w:color="auto"/>
              <w:right w:val="single" w:sz="4" w:space="0" w:color="auto"/>
            </w:tcBorders>
            <w:shd w:val="clear" w:color="auto" w:fill="auto"/>
            <w:vAlign w:val="center"/>
            <w:hideMark/>
          </w:tcPr>
          <w:p w14:paraId="6B3FA20C" w14:textId="77777777" w:rsidR="008B0AF5" w:rsidRPr="00047527" w:rsidRDefault="008B0AF5" w:rsidP="0064442B">
            <w:pPr>
              <w:jc w:val="center"/>
              <w:rPr>
                <w:rFonts w:asciiTheme="minorHAnsi" w:hAnsiTheme="minorHAnsi" w:cs="Arial"/>
                <w:color w:val="000000"/>
                <w:lang w:val="es-CO" w:eastAsia="ja-JP"/>
              </w:rPr>
            </w:pPr>
          </w:p>
        </w:tc>
        <w:tc>
          <w:tcPr>
            <w:tcW w:w="2688" w:type="dxa"/>
            <w:vMerge w:val="restart"/>
            <w:tcBorders>
              <w:top w:val="nil"/>
              <w:left w:val="single" w:sz="4" w:space="0" w:color="auto"/>
              <w:bottom w:val="single" w:sz="4" w:space="0" w:color="000000"/>
              <w:right w:val="single" w:sz="4" w:space="0" w:color="auto"/>
            </w:tcBorders>
            <w:shd w:val="clear" w:color="auto" w:fill="auto"/>
            <w:vAlign w:val="center"/>
            <w:hideMark/>
          </w:tcPr>
          <w:p w14:paraId="0338A6DE"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Evitar que el pasajero aborde o descienda mientras se desplaza el vehículo</w:t>
            </w:r>
          </w:p>
        </w:tc>
      </w:tr>
      <w:tr w:rsidR="008B0AF5" w:rsidRPr="00047527" w14:paraId="0B32015A" w14:textId="77777777" w:rsidTr="0064442B">
        <w:trPr>
          <w:trHeight w:val="300"/>
          <w:jc w:val="center"/>
        </w:trPr>
        <w:tc>
          <w:tcPr>
            <w:tcW w:w="496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ED42B5E"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DESCENDER DEL VEHÍCULO EN MOVIMIENTO</w:t>
            </w:r>
          </w:p>
        </w:tc>
        <w:tc>
          <w:tcPr>
            <w:tcW w:w="699" w:type="dxa"/>
            <w:tcBorders>
              <w:top w:val="nil"/>
              <w:left w:val="nil"/>
              <w:bottom w:val="single" w:sz="4" w:space="0" w:color="auto"/>
              <w:right w:val="single" w:sz="4" w:space="0" w:color="auto"/>
            </w:tcBorders>
            <w:shd w:val="clear" w:color="auto" w:fill="auto"/>
            <w:vAlign w:val="center"/>
            <w:hideMark/>
          </w:tcPr>
          <w:p w14:paraId="2C90BE1E"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828" w:type="dxa"/>
            <w:tcBorders>
              <w:top w:val="nil"/>
              <w:left w:val="nil"/>
              <w:bottom w:val="single" w:sz="4" w:space="0" w:color="auto"/>
              <w:right w:val="single" w:sz="4" w:space="0" w:color="auto"/>
            </w:tcBorders>
            <w:shd w:val="clear" w:color="auto" w:fill="auto"/>
            <w:vAlign w:val="center"/>
            <w:hideMark/>
          </w:tcPr>
          <w:p w14:paraId="47DA603C" w14:textId="77777777" w:rsidR="008B0AF5" w:rsidRPr="00047527" w:rsidRDefault="008B0AF5" w:rsidP="0064442B">
            <w:pPr>
              <w:jc w:val="center"/>
              <w:rPr>
                <w:rFonts w:asciiTheme="minorHAnsi" w:hAnsiTheme="minorHAnsi" w:cs="Arial"/>
                <w:color w:val="000000"/>
                <w:lang w:val="es-CO" w:eastAsia="ja-JP"/>
              </w:rPr>
            </w:pPr>
          </w:p>
        </w:tc>
        <w:tc>
          <w:tcPr>
            <w:tcW w:w="660" w:type="dxa"/>
            <w:tcBorders>
              <w:top w:val="nil"/>
              <w:left w:val="nil"/>
              <w:bottom w:val="single" w:sz="4" w:space="0" w:color="auto"/>
              <w:right w:val="single" w:sz="4" w:space="0" w:color="auto"/>
            </w:tcBorders>
            <w:shd w:val="clear" w:color="auto" w:fill="auto"/>
            <w:vAlign w:val="center"/>
            <w:hideMark/>
          </w:tcPr>
          <w:p w14:paraId="1FAAC7BF" w14:textId="77777777" w:rsidR="008B0AF5" w:rsidRPr="00047527" w:rsidRDefault="008B0AF5" w:rsidP="0064442B">
            <w:pPr>
              <w:jc w:val="center"/>
              <w:rPr>
                <w:rFonts w:asciiTheme="minorHAnsi" w:hAnsiTheme="minorHAnsi" w:cs="Arial"/>
                <w:color w:val="000000"/>
                <w:lang w:val="es-CO" w:eastAsia="ja-JP"/>
              </w:rPr>
            </w:pPr>
          </w:p>
        </w:tc>
        <w:tc>
          <w:tcPr>
            <w:tcW w:w="2688" w:type="dxa"/>
            <w:vMerge/>
            <w:tcBorders>
              <w:top w:val="nil"/>
              <w:left w:val="single" w:sz="4" w:space="0" w:color="auto"/>
              <w:bottom w:val="single" w:sz="4" w:space="0" w:color="000000"/>
              <w:right w:val="single" w:sz="4" w:space="0" w:color="auto"/>
            </w:tcBorders>
            <w:vAlign w:val="center"/>
            <w:hideMark/>
          </w:tcPr>
          <w:p w14:paraId="75BDBE14" w14:textId="77777777" w:rsidR="008B0AF5" w:rsidRPr="00047527" w:rsidRDefault="008B0AF5" w:rsidP="0064442B">
            <w:pPr>
              <w:jc w:val="center"/>
              <w:rPr>
                <w:rFonts w:asciiTheme="minorHAnsi" w:hAnsiTheme="minorHAnsi" w:cs="Arial"/>
                <w:color w:val="000000"/>
                <w:lang w:val="es-CO" w:eastAsia="ja-JP"/>
              </w:rPr>
            </w:pPr>
          </w:p>
        </w:tc>
      </w:tr>
      <w:tr w:rsidR="008B0AF5" w:rsidRPr="00047527" w14:paraId="6E09C877" w14:textId="77777777" w:rsidTr="0064442B">
        <w:trPr>
          <w:trHeight w:val="900"/>
          <w:jc w:val="center"/>
        </w:trPr>
        <w:tc>
          <w:tcPr>
            <w:tcW w:w="496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86A8562"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VIAJAR DE PIE O EN LAS ESCALAS DEL VEHÍCULO</w:t>
            </w:r>
          </w:p>
        </w:tc>
        <w:tc>
          <w:tcPr>
            <w:tcW w:w="699" w:type="dxa"/>
            <w:tcBorders>
              <w:top w:val="nil"/>
              <w:left w:val="nil"/>
              <w:bottom w:val="single" w:sz="4" w:space="0" w:color="auto"/>
              <w:right w:val="single" w:sz="4" w:space="0" w:color="auto"/>
            </w:tcBorders>
            <w:shd w:val="clear" w:color="auto" w:fill="auto"/>
            <w:vAlign w:val="center"/>
            <w:hideMark/>
          </w:tcPr>
          <w:p w14:paraId="498BB01B" w14:textId="77777777" w:rsidR="008B0AF5" w:rsidRPr="00047527" w:rsidRDefault="008B0AF5" w:rsidP="0064442B">
            <w:pPr>
              <w:jc w:val="center"/>
              <w:rPr>
                <w:rFonts w:asciiTheme="minorHAnsi" w:hAnsiTheme="minorHAnsi" w:cs="Arial"/>
                <w:color w:val="000000"/>
                <w:lang w:val="es-CO" w:eastAsia="ja-JP"/>
              </w:rPr>
            </w:pPr>
          </w:p>
        </w:tc>
        <w:tc>
          <w:tcPr>
            <w:tcW w:w="828" w:type="dxa"/>
            <w:tcBorders>
              <w:top w:val="nil"/>
              <w:left w:val="nil"/>
              <w:bottom w:val="single" w:sz="4" w:space="0" w:color="auto"/>
              <w:right w:val="single" w:sz="4" w:space="0" w:color="auto"/>
            </w:tcBorders>
            <w:shd w:val="clear" w:color="auto" w:fill="auto"/>
            <w:vAlign w:val="center"/>
            <w:hideMark/>
          </w:tcPr>
          <w:p w14:paraId="0EEFDBCC"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660" w:type="dxa"/>
            <w:tcBorders>
              <w:top w:val="nil"/>
              <w:left w:val="nil"/>
              <w:bottom w:val="single" w:sz="4" w:space="0" w:color="auto"/>
              <w:right w:val="single" w:sz="4" w:space="0" w:color="auto"/>
            </w:tcBorders>
            <w:shd w:val="clear" w:color="auto" w:fill="auto"/>
            <w:vAlign w:val="center"/>
            <w:hideMark/>
          </w:tcPr>
          <w:p w14:paraId="22CFC860" w14:textId="77777777" w:rsidR="008B0AF5" w:rsidRPr="00047527" w:rsidRDefault="008B0AF5" w:rsidP="0064442B">
            <w:pPr>
              <w:jc w:val="center"/>
              <w:rPr>
                <w:rFonts w:asciiTheme="minorHAnsi" w:hAnsiTheme="minorHAnsi" w:cs="Arial"/>
                <w:color w:val="000000"/>
                <w:lang w:val="es-CO" w:eastAsia="ja-JP"/>
              </w:rPr>
            </w:pPr>
          </w:p>
        </w:tc>
        <w:tc>
          <w:tcPr>
            <w:tcW w:w="2688" w:type="dxa"/>
            <w:tcBorders>
              <w:top w:val="nil"/>
              <w:left w:val="nil"/>
              <w:bottom w:val="single" w:sz="4" w:space="0" w:color="auto"/>
              <w:right w:val="single" w:sz="4" w:space="0" w:color="auto"/>
            </w:tcBorders>
            <w:shd w:val="clear" w:color="auto" w:fill="auto"/>
            <w:vAlign w:val="center"/>
            <w:hideMark/>
          </w:tcPr>
          <w:p w14:paraId="1846C53F"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Evitar por parte del conductor un sobrecupo del vehículo</w:t>
            </w:r>
          </w:p>
        </w:tc>
      </w:tr>
      <w:tr w:rsidR="008B0AF5" w:rsidRPr="00047527" w14:paraId="43BE8D15" w14:textId="77777777" w:rsidTr="0064442B">
        <w:trPr>
          <w:trHeight w:val="960"/>
          <w:jc w:val="center"/>
        </w:trPr>
        <w:tc>
          <w:tcPr>
            <w:tcW w:w="496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85C817C"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SACAR EXTREMIDADES SUPERIORES O LA CABEZA POR LA VENTANILLA DEL VEHÍCULO</w:t>
            </w:r>
          </w:p>
        </w:tc>
        <w:tc>
          <w:tcPr>
            <w:tcW w:w="699" w:type="dxa"/>
            <w:tcBorders>
              <w:top w:val="nil"/>
              <w:left w:val="nil"/>
              <w:bottom w:val="single" w:sz="4" w:space="0" w:color="auto"/>
              <w:right w:val="single" w:sz="4" w:space="0" w:color="auto"/>
            </w:tcBorders>
            <w:shd w:val="clear" w:color="auto" w:fill="auto"/>
            <w:vAlign w:val="center"/>
            <w:hideMark/>
          </w:tcPr>
          <w:p w14:paraId="5FE01616"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828" w:type="dxa"/>
            <w:tcBorders>
              <w:top w:val="nil"/>
              <w:left w:val="nil"/>
              <w:bottom w:val="single" w:sz="4" w:space="0" w:color="auto"/>
              <w:right w:val="single" w:sz="4" w:space="0" w:color="auto"/>
            </w:tcBorders>
            <w:shd w:val="clear" w:color="auto" w:fill="auto"/>
            <w:vAlign w:val="center"/>
            <w:hideMark/>
          </w:tcPr>
          <w:p w14:paraId="32BC31FE" w14:textId="77777777" w:rsidR="008B0AF5" w:rsidRPr="00047527" w:rsidRDefault="008B0AF5" w:rsidP="0064442B">
            <w:pPr>
              <w:jc w:val="center"/>
              <w:rPr>
                <w:rFonts w:asciiTheme="minorHAnsi" w:hAnsiTheme="minorHAnsi" w:cs="Arial"/>
                <w:color w:val="000000"/>
                <w:lang w:val="es-CO" w:eastAsia="ja-JP"/>
              </w:rPr>
            </w:pPr>
          </w:p>
        </w:tc>
        <w:tc>
          <w:tcPr>
            <w:tcW w:w="660" w:type="dxa"/>
            <w:tcBorders>
              <w:top w:val="nil"/>
              <w:left w:val="nil"/>
              <w:bottom w:val="single" w:sz="4" w:space="0" w:color="auto"/>
              <w:right w:val="single" w:sz="4" w:space="0" w:color="auto"/>
            </w:tcBorders>
            <w:shd w:val="clear" w:color="auto" w:fill="auto"/>
            <w:vAlign w:val="center"/>
            <w:hideMark/>
          </w:tcPr>
          <w:p w14:paraId="78D6BB9B" w14:textId="77777777" w:rsidR="008B0AF5" w:rsidRPr="00047527" w:rsidRDefault="008B0AF5" w:rsidP="0064442B">
            <w:pPr>
              <w:jc w:val="center"/>
              <w:rPr>
                <w:rFonts w:asciiTheme="minorHAnsi" w:hAnsiTheme="minorHAnsi" w:cs="Arial"/>
                <w:color w:val="000000"/>
                <w:lang w:val="es-CO" w:eastAsia="ja-JP"/>
              </w:rPr>
            </w:pPr>
          </w:p>
        </w:tc>
        <w:tc>
          <w:tcPr>
            <w:tcW w:w="2688" w:type="dxa"/>
            <w:tcBorders>
              <w:top w:val="nil"/>
              <w:left w:val="nil"/>
              <w:bottom w:val="single" w:sz="4" w:space="0" w:color="auto"/>
              <w:right w:val="single" w:sz="4" w:space="0" w:color="auto"/>
            </w:tcBorders>
            <w:shd w:val="clear" w:color="auto" w:fill="auto"/>
            <w:vAlign w:val="center"/>
            <w:hideMark/>
          </w:tcPr>
          <w:p w14:paraId="60E81D72"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Evitar por parte del conductor que los pasajeros realicen estas acciones</w:t>
            </w:r>
          </w:p>
        </w:tc>
      </w:tr>
      <w:tr w:rsidR="008B0AF5" w:rsidRPr="00047527" w14:paraId="2E3EAC8B" w14:textId="77777777" w:rsidTr="0064442B">
        <w:trPr>
          <w:trHeight w:val="990"/>
          <w:jc w:val="center"/>
        </w:trPr>
        <w:tc>
          <w:tcPr>
            <w:tcW w:w="49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74356"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LIMITACIONES FÍSICAS</w:t>
            </w:r>
          </w:p>
        </w:tc>
        <w:tc>
          <w:tcPr>
            <w:tcW w:w="699" w:type="dxa"/>
            <w:tcBorders>
              <w:top w:val="nil"/>
              <w:left w:val="nil"/>
              <w:bottom w:val="single" w:sz="4" w:space="0" w:color="auto"/>
              <w:right w:val="single" w:sz="4" w:space="0" w:color="auto"/>
            </w:tcBorders>
            <w:shd w:val="clear" w:color="auto" w:fill="auto"/>
            <w:vAlign w:val="center"/>
            <w:hideMark/>
          </w:tcPr>
          <w:p w14:paraId="631EF283" w14:textId="77777777" w:rsidR="008B0AF5" w:rsidRPr="00047527" w:rsidRDefault="008B0AF5" w:rsidP="0064442B">
            <w:pPr>
              <w:jc w:val="center"/>
              <w:rPr>
                <w:rFonts w:asciiTheme="minorHAnsi" w:hAnsiTheme="minorHAnsi" w:cs="Arial"/>
                <w:color w:val="000000"/>
                <w:lang w:val="es-CO" w:eastAsia="ja-JP"/>
              </w:rPr>
            </w:pPr>
          </w:p>
        </w:tc>
        <w:tc>
          <w:tcPr>
            <w:tcW w:w="828" w:type="dxa"/>
            <w:tcBorders>
              <w:top w:val="nil"/>
              <w:left w:val="nil"/>
              <w:bottom w:val="single" w:sz="4" w:space="0" w:color="auto"/>
              <w:right w:val="single" w:sz="4" w:space="0" w:color="auto"/>
            </w:tcBorders>
            <w:shd w:val="clear" w:color="auto" w:fill="auto"/>
            <w:vAlign w:val="center"/>
            <w:hideMark/>
          </w:tcPr>
          <w:p w14:paraId="354A753E"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660" w:type="dxa"/>
            <w:tcBorders>
              <w:top w:val="nil"/>
              <w:left w:val="nil"/>
              <w:bottom w:val="single" w:sz="4" w:space="0" w:color="auto"/>
              <w:right w:val="single" w:sz="4" w:space="0" w:color="auto"/>
            </w:tcBorders>
            <w:shd w:val="clear" w:color="auto" w:fill="auto"/>
            <w:vAlign w:val="center"/>
            <w:hideMark/>
          </w:tcPr>
          <w:p w14:paraId="048091BC" w14:textId="77777777" w:rsidR="008B0AF5" w:rsidRPr="00047527" w:rsidRDefault="008B0AF5" w:rsidP="0064442B">
            <w:pPr>
              <w:jc w:val="center"/>
              <w:rPr>
                <w:rFonts w:asciiTheme="minorHAnsi" w:hAnsiTheme="minorHAnsi" w:cs="Arial"/>
                <w:color w:val="000000"/>
                <w:lang w:val="es-CO" w:eastAsia="ja-JP"/>
              </w:rPr>
            </w:pPr>
          </w:p>
        </w:tc>
        <w:tc>
          <w:tcPr>
            <w:tcW w:w="2688" w:type="dxa"/>
            <w:vMerge w:val="restart"/>
            <w:tcBorders>
              <w:top w:val="nil"/>
              <w:left w:val="single" w:sz="4" w:space="0" w:color="auto"/>
              <w:bottom w:val="single" w:sz="4" w:space="0" w:color="auto"/>
              <w:right w:val="single" w:sz="4" w:space="0" w:color="auto"/>
            </w:tcBorders>
            <w:shd w:val="clear" w:color="auto" w:fill="auto"/>
            <w:vAlign w:val="center"/>
            <w:hideMark/>
          </w:tcPr>
          <w:p w14:paraId="53639457"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Uso de la silla preferencial para personas discapacitadas</w:t>
            </w:r>
          </w:p>
        </w:tc>
      </w:tr>
      <w:tr w:rsidR="008B0AF5" w:rsidRPr="00047527" w14:paraId="1FBDECC1" w14:textId="77777777" w:rsidTr="0064442B">
        <w:trPr>
          <w:jc w:val="center"/>
        </w:trPr>
        <w:tc>
          <w:tcPr>
            <w:tcW w:w="4965" w:type="dxa"/>
            <w:vMerge w:val="restart"/>
            <w:tcBorders>
              <w:top w:val="single" w:sz="4" w:space="0" w:color="auto"/>
              <w:left w:val="single" w:sz="4" w:space="0" w:color="auto"/>
              <w:right w:val="single" w:sz="4" w:space="0" w:color="auto"/>
            </w:tcBorders>
            <w:shd w:val="clear" w:color="auto" w:fill="auto"/>
            <w:vAlign w:val="center"/>
            <w:hideMark/>
          </w:tcPr>
          <w:p w14:paraId="356E094B"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ADULTO MAYOR</w:t>
            </w:r>
          </w:p>
        </w:tc>
        <w:tc>
          <w:tcPr>
            <w:tcW w:w="699" w:type="dxa"/>
            <w:vMerge w:val="restart"/>
            <w:tcBorders>
              <w:top w:val="single" w:sz="4" w:space="0" w:color="auto"/>
              <w:left w:val="nil"/>
              <w:right w:val="single" w:sz="4" w:space="0" w:color="auto"/>
            </w:tcBorders>
            <w:shd w:val="clear" w:color="auto" w:fill="auto"/>
            <w:vAlign w:val="center"/>
            <w:hideMark/>
          </w:tcPr>
          <w:p w14:paraId="59674FF2" w14:textId="77777777" w:rsidR="008B0AF5" w:rsidRPr="00047527" w:rsidRDefault="008B0AF5" w:rsidP="0064442B">
            <w:pPr>
              <w:jc w:val="center"/>
              <w:rPr>
                <w:rFonts w:asciiTheme="minorHAnsi" w:hAnsiTheme="minorHAnsi" w:cs="Arial"/>
                <w:color w:val="000000"/>
                <w:lang w:val="es-CO" w:eastAsia="ja-JP"/>
              </w:rPr>
            </w:pPr>
          </w:p>
        </w:tc>
        <w:tc>
          <w:tcPr>
            <w:tcW w:w="828" w:type="dxa"/>
            <w:vMerge w:val="restart"/>
            <w:tcBorders>
              <w:top w:val="single" w:sz="4" w:space="0" w:color="auto"/>
              <w:left w:val="nil"/>
              <w:right w:val="single" w:sz="4" w:space="0" w:color="auto"/>
            </w:tcBorders>
            <w:shd w:val="clear" w:color="auto" w:fill="auto"/>
            <w:vAlign w:val="center"/>
            <w:hideMark/>
          </w:tcPr>
          <w:p w14:paraId="6B72DE9D"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660" w:type="dxa"/>
            <w:tcBorders>
              <w:top w:val="single" w:sz="4" w:space="0" w:color="auto"/>
              <w:left w:val="nil"/>
              <w:bottom w:val="single" w:sz="4" w:space="0" w:color="auto"/>
              <w:right w:val="single" w:sz="4" w:space="0" w:color="auto"/>
            </w:tcBorders>
            <w:shd w:val="clear" w:color="auto" w:fill="auto"/>
            <w:vAlign w:val="center"/>
            <w:hideMark/>
          </w:tcPr>
          <w:p w14:paraId="30D315DC" w14:textId="77777777" w:rsidR="008B0AF5" w:rsidRPr="00047527" w:rsidRDefault="008B0AF5" w:rsidP="0064442B">
            <w:pPr>
              <w:jc w:val="center"/>
              <w:rPr>
                <w:rFonts w:asciiTheme="minorHAnsi" w:hAnsiTheme="minorHAnsi" w:cs="Arial"/>
                <w:color w:val="000000"/>
                <w:lang w:val="es-CO" w:eastAsia="ja-JP"/>
              </w:rPr>
            </w:pPr>
          </w:p>
        </w:tc>
        <w:tc>
          <w:tcPr>
            <w:tcW w:w="2688" w:type="dxa"/>
            <w:vMerge/>
            <w:tcBorders>
              <w:top w:val="single" w:sz="4" w:space="0" w:color="auto"/>
              <w:left w:val="single" w:sz="4" w:space="0" w:color="auto"/>
              <w:bottom w:val="single" w:sz="4" w:space="0" w:color="auto"/>
              <w:right w:val="single" w:sz="4" w:space="0" w:color="auto"/>
            </w:tcBorders>
            <w:vAlign w:val="center"/>
            <w:hideMark/>
          </w:tcPr>
          <w:p w14:paraId="2CFA7742" w14:textId="77777777" w:rsidR="008B0AF5" w:rsidRPr="00047527" w:rsidRDefault="008B0AF5" w:rsidP="0064442B">
            <w:pPr>
              <w:jc w:val="center"/>
              <w:rPr>
                <w:rFonts w:asciiTheme="minorHAnsi" w:hAnsiTheme="minorHAnsi" w:cs="Arial"/>
                <w:color w:val="000000"/>
                <w:lang w:val="es-CO" w:eastAsia="ja-JP"/>
              </w:rPr>
            </w:pPr>
          </w:p>
        </w:tc>
      </w:tr>
      <w:tr w:rsidR="008B0AF5" w:rsidRPr="00047527" w14:paraId="08124BCB" w14:textId="77777777" w:rsidTr="0064442B">
        <w:trPr>
          <w:trHeight w:val="285"/>
          <w:jc w:val="center"/>
        </w:trPr>
        <w:tc>
          <w:tcPr>
            <w:tcW w:w="4965" w:type="dxa"/>
            <w:vMerge/>
            <w:tcBorders>
              <w:left w:val="single" w:sz="4" w:space="0" w:color="auto"/>
              <w:bottom w:val="single" w:sz="4" w:space="0" w:color="auto"/>
              <w:right w:val="single" w:sz="4" w:space="0" w:color="auto"/>
            </w:tcBorders>
            <w:shd w:val="clear" w:color="auto" w:fill="auto"/>
            <w:vAlign w:val="center"/>
          </w:tcPr>
          <w:p w14:paraId="5430706B" w14:textId="77777777" w:rsidR="008B0AF5" w:rsidRPr="00047527" w:rsidRDefault="008B0AF5" w:rsidP="0064442B">
            <w:pPr>
              <w:jc w:val="center"/>
              <w:rPr>
                <w:rFonts w:asciiTheme="minorHAnsi" w:hAnsiTheme="minorHAnsi" w:cs="Arial"/>
                <w:color w:val="000000"/>
                <w:lang w:val="es-CO" w:eastAsia="ja-JP"/>
              </w:rPr>
            </w:pPr>
          </w:p>
        </w:tc>
        <w:tc>
          <w:tcPr>
            <w:tcW w:w="699" w:type="dxa"/>
            <w:vMerge/>
            <w:tcBorders>
              <w:left w:val="nil"/>
              <w:bottom w:val="single" w:sz="4" w:space="0" w:color="auto"/>
              <w:right w:val="single" w:sz="4" w:space="0" w:color="auto"/>
            </w:tcBorders>
            <w:shd w:val="clear" w:color="auto" w:fill="auto"/>
            <w:vAlign w:val="center"/>
          </w:tcPr>
          <w:p w14:paraId="61559D93" w14:textId="77777777" w:rsidR="008B0AF5" w:rsidRPr="00047527" w:rsidRDefault="008B0AF5" w:rsidP="0064442B">
            <w:pPr>
              <w:jc w:val="center"/>
              <w:rPr>
                <w:rFonts w:asciiTheme="minorHAnsi" w:hAnsiTheme="minorHAnsi" w:cs="Arial"/>
                <w:color w:val="000000"/>
                <w:lang w:val="es-CO" w:eastAsia="ja-JP"/>
              </w:rPr>
            </w:pPr>
          </w:p>
        </w:tc>
        <w:tc>
          <w:tcPr>
            <w:tcW w:w="828" w:type="dxa"/>
            <w:vMerge/>
            <w:tcBorders>
              <w:left w:val="nil"/>
              <w:bottom w:val="single" w:sz="4" w:space="0" w:color="auto"/>
              <w:right w:val="single" w:sz="4" w:space="0" w:color="auto"/>
            </w:tcBorders>
            <w:shd w:val="clear" w:color="auto" w:fill="auto"/>
            <w:vAlign w:val="center"/>
          </w:tcPr>
          <w:p w14:paraId="2C8AEF0A" w14:textId="77777777" w:rsidR="008B0AF5" w:rsidRPr="00047527" w:rsidRDefault="008B0AF5" w:rsidP="0064442B">
            <w:pPr>
              <w:jc w:val="center"/>
              <w:rPr>
                <w:rFonts w:asciiTheme="minorHAnsi" w:hAnsiTheme="minorHAnsi" w:cs="Arial"/>
                <w:color w:val="000000"/>
                <w:lang w:val="es-CO" w:eastAsia="ja-JP"/>
              </w:rPr>
            </w:pPr>
          </w:p>
        </w:tc>
        <w:tc>
          <w:tcPr>
            <w:tcW w:w="660" w:type="dxa"/>
            <w:tcBorders>
              <w:top w:val="single" w:sz="4" w:space="0" w:color="auto"/>
              <w:left w:val="nil"/>
              <w:bottom w:val="single" w:sz="4" w:space="0" w:color="auto"/>
              <w:right w:val="single" w:sz="4" w:space="0" w:color="auto"/>
            </w:tcBorders>
            <w:shd w:val="clear" w:color="auto" w:fill="auto"/>
            <w:vAlign w:val="center"/>
          </w:tcPr>
          <w:p w14:paraId="690115EB" w14:textId="77777777" w:rsidR="008B0AF5" w:rsidRPr="00047527" w:rsidRDefault="008B0AF5" w:rsidP="0064442B">
            <w:pPr>
              <w:jc w:val="center"/>
              <w:rPr>
                <w:rFonts w:asciiTheme="minorHAnsi" w:hAnsiTheme="minorHAnsi" w:cs="Arial"/>
                <w:color w:val="000000"/>
                <w:lang w:val="es-CO" w:eastAsia="ja-JP"/>
              </w:rPr>
            </w:pPr>
          </w:p>
        </w:tc>
        <w:tc>
          <w:tcPr>
            <w:tcW w:w="2688" w:type="dxa"/>
            <w:tcBorders>
              <w:top w:val="single" w:sz="4" w:space="0" w:color="auto"/>
              <w:left w:val="single" w:sz="4" w:space="0" w:color="auto"/>
              <w:bottom w:val="single" w:sz="4" w:space="0" w:color="auto"/>
              <w:right w:val="single" w:sz="4" w:space="0" w:color="auto"/>
            </w:tcBorders>
            <w:vAlign w:val="center"/>
          </w:tcPr>
          <w:p w14:paraId="69B2B68E" w14:textId="77777777" w:rsidR="008B0AF5" w:rsidRPr="00047527" w:rsidRDefault="008B0AF5" w:rsidP="0064442B">
            <w:pPr>
              <w:jc w:val="center"/>
              <w:rPr>
                <w:rFonts w:asciiTheme="minorHAnsi" w:hAnsiTheme="minorHAnsi" w:cs="Arial"/>
                <w:color w:val="000000"/>
                <w:lang w:val="es-CO" w:eastAsia="ja-JP"/>
              </w:rPr>
            </w:pPr>
          </w:p>
        </w:tc>
      </w:tr>
      <w:tr w:rsidR="008B0AF5" w:rsidRPr="00047527" w14:paraId="6D24A360" w14:textId="77777777" w:rsidTr="0064442B">
        <w:trPr>
          <w:trHeight w:val="1305"/>
          <w:jc w:val="center"/>
        </w:trPr>
        <w:tc>
          <w:tcPr>
            <w:tcW w:w="49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254EE"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ALICORAMIENTO O EFECTO DE SUSTANCIAS PSICOACTIVAS</w:t>
            </w:r>
          </w:p>
        </w:tc>
        <w:tc>
          <w:tcPr>
            <w:tcW w:w="699" w:type="dxa"/>
            <w:tcBorders>
              <w:top w:val="nil"/>
              <w:left w:val="nil"/>
              <w:bottom w:val="single" w:sz="4" w:space="0" w:color="auto"/>
              <w:right w:val="single" w:sz="4" w:space="0" w:color="auto"/>
            </w:tcBorders>
            <w:shd w:val="clear" w:color="auto" w:fill="auto"/>
            <w:vAlign w:val="center"/>
            <w:hideMark/>
          </w:tcPr>
          <w:p w14:paraId="2BB1126B" w14:textId="77777777" w:rsidR="008B0AF5" w:rsidRPr="00047527" w:rsidRDefault="008B0AF5" w:rsidP="0064442B">
            <w:pPr>
              <w:jc w:val="center"/>
              <w:rPr>
                <w:rFonts w:asciiTheme="minorHAnsi" w:hAnsiTheme="minorHAnsi" w:cs="Arial"/>
                <w:color w:val="000000"/>
                <w:lang w:val="es-CO" w:eastAsia="ja-JP"/>
              </w:rPr>
            </w:pPr>
          </w:p>
        </w:tc>
        <w:tc>
          <w:tcPr>
            <w:tcW w:w="828" w:type="dxa"/>
            <w:tcBorders>
              <w:top w:val="nil"/>
              <w:left w:val="nil"/>
              <w:bottom w:val="single" w:sz="4" w:space="0" w:color="auto"/>
              <w:right w:val="single" w:sz="4" w:space="0" w:color="auto"/>
            </w:tcBorders>
            <w:shd w:val="clear" w:color="auto" w:fill="auto"/>
            <w:vAlign w:val="center"/>
            <w:hideMark/>
          </w:tcPr>
          <w:p w14:paraId="431C5230"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660" w:type="dxa"/>
            <w:tcBorders>
              <w:top w:val="nil"/>
              <w:left w:val="nil"/>
              <w:bottom w:val="single" w:sz="4" w:space="0" w:color="auto"/>
              <w:right w:val="single" w:sz="4" w:space="0" w:color="auto"/>
            </w:tcBorders>
            <w:shd w:val="clear" w:color="auto" w:fill="auto"/>
            <w:vAlign w:val="center"/>
            <w:hideMark/>
          </w:tcPr>
          <w:p w14:paraId="3089C192" w14:textId="77777777" w:rsidR="008B0AF5" w:rsidRPr="00047527" w:rsidRDefault="008B0AF5" w:rsidP="0064442B">
            <w:pPr>
              <w:jc w:val="center"/>
              <w:rPr>
                <w:rFonts w:asciiTheme="minorHAnsi" w:hAnsiTheme="minorHAnsi" w:cs="Arial"/>
                <w:color w:val="000000"/>
                <w:lang w:val="es-CO" w:eastAsia="ja-JP"/>
              </w:rPr>
            </w:pPr>
          </w:p>
        </w:tc>
        <w:tc>
          <w:tcPr>
            <w:tcW w:w="2688" w:type="dxa"/>
            <w:tcBorders>
              <w:top w:val="nil"/>
              <w:left w:val="nil"/>
              <w:bottom w:val="single" w:sz="4" w:space="0" w:color="auto"/>
              <w:right w:val="single" w:sz="4" w:space="0" w:color="auto"/>
            </w:tcBorders>
            <w:shd w:val="clear" w:color="auto" w:fill="auto"/>
            <w:vAlign w:val="center"/>
            <w:hideMark/>
          </w:tcPr>
          <w:p w14:paraId="2FD3D87B"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Evitar por parte del conductor que estos pasajeros aborden el vehículo</w:t>
            </w:r>
          </w:p>
        </w:tc>
      </w:tr>
    </w:tbl>
    <w:p w14:paraId="319C78A9" w14:textId="77777777" w:rsidR="008B0AF5" w:rsidRDefault="008B0AF5" w:rsidP="008B0AF5">
      <w:pPr>
        <w:spacing w:after="200" w:line="276" w:lineRule="auto"/>
        <w:rPr>
          <w:rFonts w:asciiTheme="minorHAnsi" w:eastAsiaTheme="minorEastAsia" w:hAnsiTheme="minorHAnsi" w:cs="Arial"/>
          <w:b/>
          <w:lang w:val="es-CO"/>
        </w:rPr>
      </w:pPr>
    </w:p>
    <w:p w14:paraId="5ACDBCB1" w14:textId="77777777" w:rsidR="008B0AF5" w:rsidRPr="00047527" w:rsidRDefault="008B0AF5" w:rsidP="008B0AF5">
      <w:pPr>
        <w:spacing w:after="200" w:line="276" w:lineRule="auto"/>
        <w:rPr>
          <w:rFonts w:asciiTheme="minorHAnsi" w:eastAsiaTheme="minorEastAsia" w:hAnsiTheme="minorHAnsi" w:cs="Arial"/>
          <w:b/>
          <w:lang w:val="es-CO"/>
        </w:rPr>
      </w:pPr>
      <w:r w:rsidRPr="00047527">
        <w:rPr>
          <w:rFonts w:asciiTheme="minorHAnsi" w:eastAsiaTheme="minorEastAsia" w:hAnsiTheme="minorHAnsi" w:cs="Arial"/>
          <w:b/>
          <w:lang w:val="es-CO"/>
        </w:rPr>
        <w:t>EVALUACIÓN DEL RIESGO: PEATÓN</w:t>
      </w:r>
    </w:p>
    <w:p w14:paraId="21CCAF37" w14:textId="77777777" w:rsidR="008B0AF5" w:rsidRPr="00047527" w:rsidRDefault="008B0AF5" w:rsidP="008B0AF5">
      <w:pPr>
        <w:spacing w:after="200" w:line="276" w:lineRule="auto"/>
        <w:rPr>
          <w:rFonts w:asciiTheme="minorHAnsi" w:eastAsiaTheme="minorEastAsia" w:hAnsiTheme="minorHAnsi" w:cs="Arial"/>
          <w:b/>
          <w:lang w:val="es-CO"/>
        </w:rPr>
      </w:pPr>
      <w:r w:rsidRPr="00047527">
        <w:rPr>
          <w:rFonts w:asciiTheme="minorHAnsi" w:eastAsiaTheme="minorEastAsia" w:hAnsiTheme="minorHAnsi" w:cs="Arial"/>
          <w:b/>
          <w:lang w:val="es-CO"/>
        </w:rPr>
        <w:t>ROL EN LA VÍA: PEATÓN</w:t>
      </w:r>
    </w:p>
    <w:tbl>
      <w:tblPr>
        <w:tblW w:w="9840" w:type="dxa"/>
        <w:jc w:val="center"/>
        <w:tblCellMar>
          <w:left w:w="70" w:type="dxa"/>
          <w:right w:w="70" w:type="dxa"/>
        </w:tblCellMar>
        <w:tblLook w:val="04A0" w:firstRow="1" w:lastRow="0" w:firstColumn="1" w:lastColumn="0" w:noHBand="0" w:noVBand="1"/>
      </w:tblPr>
      <w:tblGrid>
        <w:gridCol w:w="4965"/>
        <w:gridCol w:w="699"/>
        <w:gridCol w:w="828"/>
        <w:gridCol w:w="660"/>
        <w:gridCol w:w="2688"/>
      </w:tblGrid>
      <w:tr w:rsidR="008B0AF5" w:rsidRPr="00047527" w14:paraId="46C13EA8" w14:textId="77777777" w:rsidTr="0064442B">
        <w:trPr>
          <w:trHeight w:val="300"/>
          <w:jc w:val="center"/>
        </w:trPr>
        <w:tc>
          <w:tcPr>
            <w:tcW w:w="98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46A8D73"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EVALUACIÓN DEL RIESGO AL PEATÓN</w:t>
            </w:r>
          </w:p>
        </w:tc>
      </w:tr>
      <w:tr w:rsidR="008B0AF5" w:rsidRPr="00047527" w14:paraId="19B3DE19" w14:textId="77777777" w:rsidTr="0064442B">
        <w:trPr>
          <w:trHeight w:val="600"/>
          <w:jc w:val="center"/>
        </w:trPr>
        <w:tc>
          <w:tcPr>
            <w:tcW w:w="5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8D909D"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FACTOR DE RIESGO</w:t>
            </w:r>
          </w:p>
        </w:tc>
        <w:tc>
          <w:tcPr>
            <w:tcW w:w="2140" w:type="dxa"/>
            <w:gridSpan w:val="3"/>
            <w:tcBorders>
              <w:top w:val="single" w:sz="4" w:space="0" w:color="auto"/>
              <w:left w:val="nil"/>
              <w:bottom w:val="single" w:sz="4" w:space="0" w:color="auto"/>
              <w:right w:val="single" w:sz="4" w:space="0" w:color="auto"/>
            </w:tcBorders>
            <w:shd w:val="clear" w:color="auto" w:fill="auto"/>
            <w:vAlign w:val="center"/>
            <w:hideMark/>
          </w:tcPr>
          <w:p w14:paraId="17F1D238"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EVALUACIÓN DEL RIESGO</w:t>
            </w:r>
          </w:p>
        </w:tc>
        <w:tc>
          <w:tcPr>
            <w:tcW w:w="2700" w:type="dxa"/>
            <w:vMerge w:val="restart"/>
            <w:tcBorders>
              <w:top w:val="nil"/>
              <w:left w:val="single" w:sz="4" w:space="0" w:color="auto"/>
              <w:bottom w:val="single" w:sz="4" w:space="0" w:color="auto"/>
              <w:right w:val="single" w:sz="4" w:space="0" w:color="auto"/>
            </w:tcBorders>
            <w:shd w:val="clear" w:color="auto" w:fill="auto"/>
            <w:vAlign w:val="center"/>
            <w:hideMark/>
          </w:tcPr>
          <w:p w14:paraId="331A797F"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MEDIDAS DE PREVENCIÓN Y CONTROL</w:t>
            </w:r>
          </w:p>
        </w:tc>
      </w:tr>
      <w:tr w:rsidR="008B0AF5" w:rsidRPr="00047527" w14:paraId="4FECBF18" w14:textId="77777777" w:rsidTr="0064442B">
        <w:trPr>
          <w:trHeight w:val="300"/>
          <w:jc w:val="center"/>
        </w:trPr>
        <w:tc>
          <w:tcPr>
            <w:tcW w:w="5000" w:type="dxa"/>
            <w:vMerge/>
            <w:tcBorders>
              <w:top w:val="single" w:sz="4" w:space="0" w:color="auto"/>
              <w:left w:val="single" w:sz="4" w:space="0" w:color="auto"/>
              <w:bottom w:val="single" w:sz="4" w:space="0" w:color="auto"/>
              <w:right w:val="single" w:sz="4" w:space="0" w:color="auto"/>
            </w:tcBorders>
            <w:vAlign w:val="center"/>
            <w:hideMark/>
          </w:tcPr>
          <w:p w14:paraId="245C1A35" w14:textId="77777777" w:rsidR="008B0AF5" w:rsidRPr="00047527" w:rsidRDefault="008B0AF5" w:rsidP="0064442B">
            <w:pPr>
              <w:rPr>
                <w:rFonts w:asciiTheme="minorHAnsi" w:hAnsiTheme="minorHAnsi" w:cs="Arial"/>
                <w:b/>
                <w:bCs/>
                <w:color w:val="000000"/>
                <w:lang w:val="es-CO" w:eastAsia="ja-JP"/>
              </w:rPr>
            </w:pPr>
          </w:p>
        </w:tc>
        <w:tc>
          <w:tcPr>
            <w:tcW w:w="700" w:type="dxa"/>
            <w:tcBorders>
              <w:top w:val="nil"/>
              <w:left w:val="nil"/>
              <w:bottom w:val="single" w:sz="4" w:space="0" w:color="auto"/>
              <w:right w:val="single" w:sz="4" w:space="0" w:color="auto"/>
            </w:tcBorders>
            <w:shd w:val="clear" w:color="auto" w:fill="auto"/>
            <w:vAlign w:val="center"/>
            <w:hideMark/>
          </w:tcPr>
          <w:p w14:paraId="7C6634C6"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 xml:space="preserve">ALTA </w:t>
            </w:r>
          </w:p>
        </w:tc>
        <w:tc>
          <w:tcPr>
            <w:tcW w:w="780" w:type="dxa"/>
            <w:tcBorders>
              <w:top w:val="nil"/>
              <w:left w:val="nil"/>
              <w:bottom w:val="single" w:sz="4" w:space="0" w:color="auto"/>
              <w:right w:val="single" w:sz="4" w:space="0" w:color="auto"/>
            </w:tcBorders>
            <w:shd w:val="clear" w:color="auto" w:fill="auto"/>
            <w:vAlign w:val="center"/>
            <w:hideMark/>
          </w:tcPr>
          <w:p w14:paraId="780381BE"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MEDIA</w:t>
            </w:r>
          </w:p>
        </w:tc>
        <w:tc>
          <w:tcPr>
            <w:tcW w:w="660" w:type="dxa"/>
            <w:tcBorders>
              <w:top w:val="nil"/>
              <w:left w:val="nil"/>
              <w:bottom w:val="single" w:sz="4" w:space="0" w:color="auto"/>
              <w:right w:val="single" w:sz="4" w:space="0" w:color="auto"/>
            </w:tcBorders>
            <w:shd w:val="clear" w:color="auto" w:fill="auto"/>
            <w:vAlign w:val="center"/>
            <w:hideMark/>
          </w:tcPr>
          <w:p w14:paraId="399552EE" w14:textId="77777777" w:rsidR="008B0AF5" w:rsidRPr="00047527" w:rsidRDefault="008B0AF5" w:rsidP="0064442B">
            <w:pPr>
              <w:jc w:val="center"/>
              <w:rPr>
                <w:rFonts w:asciiTheme="minorHAnsi" w:hAnsiTheme="minorHAnsi" w:cs="Arial"/>
                <w:b/>
                <w:bCs/>
                <w:color w:val="000000"/>
                <w:lang w:val="es-CO" w:eastAsia="ja-JP"/>
              </w:rPr>
            </w:pPr>
            <w:r w:rsidRPr="00047527">
              <w:rPr>
                <w:rFonts w:asciiTheme="minorHAnsi" w:hAnsiTheme="minorHAnsi" w:cs="Arial"/>
                <w:b/>
                <w:bCs/>
                <w:color w:val="000000"/>
                <w:lang w:val="es-CO" w:eastAsia="ja-JP"/>
              </w:rPr>
              <w:t>BAJA</w:t>
            </w:r>
          </w:p>
        </w:tc>
        <w:tc>
          <w:tcPr>
            <w:tcW w:w="2700" w:type="dxa"/>
            <w:vMerge/>
            <w:tcBorders>
              <w:top w:val="nil"/>
              <w:left w:val="single" w:sz="4" w:space="0" w:color="auto"/>
              <w:bottom w:val="single" w:sz="4" w:space="0" w:color="auto"/>
              <w:right w:val="single" w:sz="4" w:space="0" w:color="auto"/>
            </w:tcBorders>
            <w:vAlign w:val="center"/>
            <w:hideMark/>
          </w:tcPr>
          <w:p w14:paraId="309B4682" w14:textId="77777777" w:rsidR="008B0AF5" w:rsidRPr="00047527" w:rsidRDefault="008B0AF5" w:rsidP="0064442B">
            <w:pPr>
              <w:rPr>
                <w:rFonts w:asciiTheme="minorHAnsi" w:hAnsiTheme="minorHAnsi" w:cs="Arial"/>
                <w:b/>
                <w:bCs/>
                <w:color w:val="000000"/>
                <w:lang w:val="es-CO" w:eastAsia="ja-JP"/>
              </w:rPr>
            </w:pPr>
          </w:p>
        </w:tc>
      </w:tr>
      <w:tr w:rsidR="008B0AF5" w:rsidRPr="00047527" w14:paraId="2F3F869D" w14:textId="77777777" w:rsidTr="0064442B">
        <w:trPr>
          <w:trHeight w:val="675"/>
          <w:jc w:val="center"/>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BDBB4"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lastRenderedPageBreak/>
              <w:t>EN VÍAS URBANAS CRUZAR POR ZONAS DIFERERENTES A LA ESQUINA</w:t>
            </w:r>
          </w:p>
        </w:tc>
        <w:tc>
          <w:tcPr>
            <w:tcW w:w="700" w:type="dxa"/>
            <w:tcBorders>
              <w:top w:val="nil"/>
              <w:left w:val="nil"/>
              <w:bottom w:val="single" w:sz="4" w:space="0" w:color="auto"/>
              <w:right w:val="single" w:sz="4" w:space="0" w:color="auto"/>
            </w:tcBorders>
            <w:shd w:val="clear" w:color="auto" w:fill="auto"/>
            <w:vAlign w:val="center"/>
            <w:hideMark/>
          </w:tcPr>
          <w:p w14:paraId="6CD85604"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780" w:type="dxa"/>
            <w:tcBorders>
              <w:top w:val="nil"/>
              <w:left w:val="nil"/>
              <w:bottom w:val="single" w:sz="4" w:space="0" w:color="auto"/>
              <w:right w:val="single" w:sz="4" w:space="0" w:color="auto"/>
            </w:tcBorders>
            <w:shd w:val="clear" w:color="auto" w:fill="auto"/>
            <w:vAlign w:val="center"/>
            <w:hideMark/>
          </w:tcPr>
          <w:p w14:paraId="4268B830"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660" w:type="dxa"/>
            <w:tcBorders>
              <w:top w:val="nil"/>
              <w:left w:val="nil"/>
              <w:bottom w:val="single" w:sz="4" w:space="0" w:color="auto"/>
              <w:right w:val="single" w:sz="4" w:space="0" w:color="auto"/>
            </w:tcBorders>
            <w:shd w:val="clear" w:color="auto" w:fill="auto"/>
            <w:vAlign w:val="center"/>
            <w:hideMark/>
          </w:tcPr>
          <w:p w14:paraId="466ED018"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2700" w:type="dxa"/>
            <w:vMerge w:val="restart"/>
            <w:tcBorders>
              <w:top w:val="nil"/>
              <w:left w:val="single" w:sz="4" w:space="0" w:color="auto"/>
              <w:bottom w:val="single" w:sz="4" w:space="0" w:color="auto"/>
              <w:right w:val="single" w:sz="4" w:space="0" w:color="auto"/>
            </w:tcBorders>
            <w:shd w:val="clear" w:color="auto" w:fill="auto"/>
            <w:vAlign w:val="center"/>
            <w:hideMark/>
          </w:tcPr>
          <w:p w14:paraId="24320D93"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Implementación de programas de capacitación a toda la ciudadanía acerca de las normas de tránsito que permita un continuo aprendizaje y mejoramiento</w:t>
            </w:r>
          </w:p>
        </w:tc>
      </w:tr>
      <w:tr w:rsidR="008B0AF5" w:rsidRPr="00047527" w14:paraId="0954CFD6" w14:textId="77777777" w:rsidTr="0064442B">
        <w:trPr>
          <w:trHeight w:val="300"/>
          <w:jc w:val="center"/>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BF014"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NO USO DE ZONAS DE PASO</w:t>
            </w:r>
          </w:p>
        </w:tc>
        <w:tc>
          <w:tcPr>
            <w:tcW w:w="700" w:type="dxa"/>
            <w:tcBorders>
              <w:top w:val="nil"/>
              <w:left w:val="nil"/>
              <w:bottom w:val="single" w:sz="4" w:space="0" w:color="auto"/>
              <w:right w:val="single" w:sz="4" w:space="0" w:color="auto"/>
            </w:tcBorders>
            <w:shd w:val="clear" w:color="auto" w:fill="auto"/>
            <w:vAlign w:val="center"/>
            <w:hideMark/>
          </w:tcPr>
          <w:p w14:paraId="51D60E33"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780" w:type="dxa"/>
            <w:tcBorders>
              <w:top w:val="nil"/>
              <w:left w:val="nil"/>
              <w:bottom w:val="single" w:sz="4" w:space="0" w:color="auto"/>
              <w:right w:val="single" w:sz="4" w:space="0" w:color="auto"/>
            </w:tcBorders>
            <w:shd w:val="clear" w:color="auto" w:fill="auto"/>
            <w:vAlign w:val="center"/>
            <w:hideMark/>
          </w:tcPr>
          <w:p w14:paraId="1BEB99B0"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660" w:type="dxa"/>
            <w:tcBorders>
              <w:top w:val="nil"/>
              <w:left w:val="nil"/>
              <w:bottom w:val="single" w:sz="4" w:space="0" w:color="auto"/>
              <w:right w:val="single" w:sz="4" w:space="0" w:color="auto"/>
            </w:tcBorders>
            <w:shd w:val="clear" w:color="auto" w:fill="auto"/>
            <w:vAlign w:val="center"/>
            <w:hideMark/>
          </w:tcPr>
          <w:p w14:paraId="3873C2A4"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2700" w:type="dxa"/>
            <w:vMerge/>
            <w:tcBorders>
              <w:top w:val="nil"/>
              <w:left w:val="single" w:sz="4" w:space="0" w:color="auto"/>
              <w:bottom w:val="single" w:sz="4" w:space="0" w:color="auto"/>
              <w:right w:val="single" w:sz="4" w:space="0" w:color="auto"/>
            </w:tcBorders>
            <w:vAlign w:val="center"/>
            <w:hideMark/>
          </w:tcPr>
          <w:p w14:paraId="4BFECEEA" w14:textId="77777777" w:rsidR="008B0AF5" w:rsidRPr="00047527" w:rsidRDefault="008B0AF5" w:rsidP="0064442B">
            <w:pPr>
              <w:rPr>
                <w:rFonts w:asciiTheme="minorHAnsi" w:hAnsiTheme="minorHAnsi" w:cs="Arial"/>
                <w:color w:val="000000"/>
                <w:lang w:val="es-CO" w:eastAsia="ja-JP"/>
              </w:rPr>
            </w:pPr>
          </w:p>
        </w:tc>
      </w:tr>
      <w:tr w:rsidR="008B0AF5" w:rsidRPr="00047527" w14:paraId="3875188B" w14:textId="77777777" w:rsidTr="0064442B">
        <w:trPr>
          <w:trHeight w:val="300"/>
          <w:jc w:val="center"/>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5FCA4"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CRUZAR LA VÍA ENTRE LAS FILAS DE LOS CARROS</w:t>
            </w:r>
          </w:p>
        </w:tc>
        <w:tc>
          <w:tcPr>
            <w:tcW w:w="700" w:type="dxa"/>
            <w:tcBorders>
              <w:top w:val="nil"/>
              <w:left w:val="nil"/>
              <w:bottom w:val="single" w:sz="4" w:space="0" w:color="auto"/>
              <w:right w:val="single" w:sz="4" w:space="0" w:color="auto"/>
            </w:tcBorders>
            <w:shd w:val="clear" w:color="auto" w:fill="auto"/>
            <w:vAlign w:val="center"/>
            <w:hideMark/>
          </w:tcPr>
          <w:p w14:paraId="01A9E664"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780" w:type="dxa"/>
            <w:tcBorders>
              <w:top w:val="nil"/>
              <w:left w:val="nil"/>
              <w:bottom w:val="single" w:sz="4" w:space="0" w:color="auto"/>
              <w:right w:val="single" w:sz="4" w:space="0" w:color="auto"/>
            </w:tcBorders>
            <w:shd w:val="clear" w:color="auto" w:fill="auto"/>
            <w:vAlign w:val="center"/>
            <w:hideMark/>
          </w:tcPr>
          <w:p w14:paraId="6DF83064"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660" w:type="dxa"/>
            <w:tcBorders>
              <w:top w:val="nil"/>
              <w:left w:val="nil"/>
              <w:bottom w:val="single" w:sz="4" w:space="0" w:color="auto"/>
              <w:right w:val="single" w:sz="4" w:space="0" w:color="auto"/>
            </w:tcBorders>
            <w:shd w:val="clear" w:color="auto" w:fill="auto"/>
            <w:vAlign w:val="center"/>
            <w:hideMark/>
          </w:tcPr>
          <w:p w14:paraId="656550A8"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2700" w:type="dxa"/>
            <w:vMerge/>
            <w:tcBorders>
              <w:top w:val="nil"/>
              <w:left w:val="single" w:sz="4" w:space="0" w:color="auto"/>
              <w:bottom w:val="single" w:sz="4" w:space="0" w:color="auto"/>
              <w:right w:val="single" w:sz="4" w:space="0" w:color="auto"/>
            </w:tcBorders>
            <w:vAlign w:val="center"/>
            <w:hideMark/>
          </w:tcPr>
          <w:p w14:paraId="7AD42AA6" w14:textId="77777777" w:rsidR="008B0AF5" w:rsidRPr="00047527" w:rsidRDefault="008B0AF5" w:rsidP="0064442B">
            <w:pPr>
              <w:rPr>
                <w:rFonts w:asciiTheme="minorHAnsi" w:hAnsiTheme="minorHAnsi" w:cs="Arial"/>
                <w:color w:val="000000"/>
                <w:lang w:val="es-CO" w:eastAsia="ja-JP"/>
              </w:rPr>
            </w:pPr>
          </w:p>
        </w:tc>
      </w:tr>
      <w:tr w:rsidR="008B0AF5" w:rsidRPr="00047527" w14:paraId="6F0F3265" w14:textId="77777777" w:rsidTr="0064442B">
        <w:trPr>
          <w:trHeight w:val="300"/>
          <w:jc w:val="center"/>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B5818"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NO USO DE PUENTE PEATONAL DONDE EXISTA</w:t>
            </w:r>
          </w:p>
        </w:tc>
        <w:tc>
          <w:tcPr>
            <w:tcW w:w="700" w:type="dxa"/>
            <w:tcBorders>
              <w:top w:val="nil"/>
              <w:left w:val="nil"/>
              <w:bottom w:val="single" w:sz="4" w:space="0" w:color="auto"/>
              <w:right w:val="single" w:sz="4" w:space="0" w:color="auto"/>
            </w:tcBorders>
            <w:shd w:val="clear" w:color="auto" w:fill="auto"/>
            <w:vAlign w:val="center"/>
            <w:hideMark/>
          </w:tcPr>
          <w:p w14:paraId="22AF9B7D"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780" w:type="dxa"/>
            <w:tcBorders>
              <w:top w:val="nil"/>
              <w:left w:val="nil"/>
              <w:bottom w:val="single" w:sz="4" w:space="0" w:color="auto"/>
              <w:right w:val="single" w:sz="4" w:space="0" w:color="auto"/>
            </w:tcBorders>
            <w:shd w:val="clear" w:color="auto" w:fill="auto"/>
            <w:vAlign w:val="center"/>
            <w:hideMark/>
          </w:tcPr>
          <w:p w14:paraId="45ECCD2C"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660" w:type="dxa"/>
            <w:tcBorders>
              <w:top w:val="nil"/>
              <w:left w:val="nil"/>
              <w:bottom w:val="single" w:sz="4" w:space="0" w:color="auto"/>
              <w:right w:val="single" w:sz="4" w:space="0" w:color="auto"/>
            </w:tcBorders>
            <w:shd w:val="clear" w:color="auto" w:fill="auto"/>
            <w:vAlign w:val="center"/>
            <w:hideMark/>
          </w:tcPr>
          <w:p w14:paraId="2887E4C2"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2700" w:type="dxa"/>
            <w:vMerge/>
            <w:tcBorders>
              <w:top w:val="nil"/>
              <w:left w:val="single" w:sz="4" w:space="0" w:color="auto"/>
              <w:bottom w:val="single" w:sz="4" w:space="0" w:color="auto"/>
              <w:right w:val="single" w:sz="4" w:space="0" w:color="auto"/>
            </w:tcBorders>
            <w:vAlign w:val="center"/>
            <w:hideMark/>
          </w:tcPr>
          <w:p w14:paraId="005F9CCE" w14:textId="77777777" w:rsidR="008B0AF5" w:rsidRPr="00047527" w:rsidRDefault="008B0AF5" w:rsidP="0064442B">
            <w:pPr>
              <w:rPr>
                <w:rFonts w:asciiTheme="minorHAnsi" w:hAnsiTheme="minorHAnsi" w:cs="Arial"/>
                <w:color w:val="000000"/>
                <w:lang w:val="es-CO" w:eastAsia="ja-JP"/>
              </w:rPr>
            </w:pPr>
          </w:p>
        </w:tc>
      </w:tr>
      <w:tr w:rsidR="008B0AF5" w:rsidRPr="00047527" w14:paraId="06A154DA" w14:textId="77777777" w:rsidTr="0064442B">
        <w:trPr>
          <w:trHeight w:val="615"/>
          <w:jc w:val="center"/>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D494D"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CRUZAR LA VÍA CON SEMÁFORO VERDE PARA VEHÍCULO</w:t>
            </w:r>
          </w:p>
        </w:tc>
        <w:tc>
          <w:tcPr>
            <w:tcW w:w="700" w:type="dxa"/>
            <w:tcBorders>
              <w:top w:val="nil"/>
              <w:left w:val="nil"/>
              <w:bottom w:val="single" w:sz="4" w:space="0" w:color="auto"/>
              <w:right w:val="single" w:sz="4" w:space="0" w:color="auto"/>
            </w:tcBorders>
            <w:shd w:val="clear" w:color="auto" w:fill="auto"/>
            <w:vAlign w:val="center"/>
            <w:hideMark/>
          </w:tcPr>
          <w:p w14:paraId="59C1D362"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780" w:type="dxa"/>
            <w:tcBorders>
              <w:top w:val="nil"/>
              <w:left w:val="nil"/>
              <w:bottom w:val="single" w:sz="4" w:space="0" w:color="auto"/>
              <w:right w:val="single" w:sz="4" w:space="0" w:color="auto"/>
            </w:tcBorders>
            <w:shd w:val="clear" w:color="auto" w:fill="auto"/>
            <w:vAlign w:val="center"/>
            <w:hideMark/>
          </w:tcPr>
          <w:p w14:paraId="7BD72A38"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660" w:type="dxa"/>
            <w:tcBorders>
              <w:top w:val="nil"/>
              <w:left w:val="nil"/>
              <w:bottom w:val="single" w:sz="4" w:space="0" w:color="auto"/>
              <w:right w:val="single" w:sz="4" w:space="0" w:color="auto"/>
            </w:tcBorders>
            <w:shd w:val="clear" w:color="auto" w:fill="auto"/>
            <w:vAlign w:val="center"/>
            <w:hideMark/>
          </w:tcPr>
          <w:p w14:paraId="087B9B76"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2700" w:type="dxa"/>
            <w:vMerge/>
            <w:tcBorders>
              <w:top w:val="nil"/>
              <w:left w:val="single" w:sz="4" w:space="0" w:color="auto"/>
              <w:bottom w:val="single" w:sz="4" w:space="0" w:color="auto"/>
              <w:right w:val="single" w:sz="4" w:space="0" w:color="auto"/>
            </w:tcBorders>
            <w:vAlign w:val="center"/>
            <w:hideMark/>
          </w:tcPr>
          <w:p w14:paraId="0907ADC0" w14:textId="77777777" w:rsidR="008B0AF5" w:rsidRPr="00047527" w:rsidRDefault="008B0AF5" w:rsidP="0064442B">
            <w:pPr>
              <w:rPr>
                <w:rFonts w:asciiTheme="minorHAnsi" w:hAnsiTheme="minorHAnsi" w:cs="Arial"/>
                <w:color w:val="000000"/>
                <w:lang w:val="es-CO" w:eastAsia="ja-JP"/>
              </w:rPr>
            </w:pPr>
          </w:p>
        </w:tc>
      </w:tr>
      <w:tr w:rsidR="008B0AF5" w:rsidRPr="00047527" w14:paraId="285B7551" w14:textId="77777777" w:rsidTr="0064442B">
        <w:trPr>
          <w:trHeight w:val="300"/>
          <w:jc w:val="center"/>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0E836"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CRUZAR LA VÍA CON SEMÁFORO PEATONAL EN ROJO</w:t>
            </w:r>
          </w:p>
        </w:tc>
        <w:tc>
          <w:tcPr>
            <w:tcW w:w="700" w:type="dxa"/>
            <w:tcBorders>
              <w:top w:val="nil"/>
              <w:left w:val="nil"/>
              <w:bottom w:val="single" w:sz="4" w:space="0" w:color="auto"/>
              <w:right w:val="single" w:sz="4" w:space="0" w:color="auto"/>
            </w:tcBorders>
            <w:shd w:val="clear" w:color="auto" w:fill="auto"/>
            <w:vAlign w:val="center"/>
            <w:hideMark/>
          </w:tcPr>
          <w:p w14:paraId="33196896"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780" w:type="dxa"/>
            <w:tcBorders>
              <w:top w:val="nil"/>
              <w:left w:val="nil"/>
              <w:bottom w:val="single" w:sz="4" w:space="0" w:color="auto"/>
              <w:right w:val="single" w:sz="4" w:space="0" w:color="auto"/>
            </w:tcBorders>
            <w:shd w:val="clear" w:color="auto" w:fill="auto"/>
            <w:vAlign w:val="center"/>
            <w:hideMark/>
          </w:tcPr>
          <w:p w14:paraId="70CE1DD4"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660" w:type="dxa"/>
            <w:tcBorders>
              <w:top w:val="nil"/>
              <w:left w:val="nil"/>
              <w:bottom w:val="single" w:sz="4" w:space="0" w:color="auto"/>
              <w:right w:val="single" w:sz="4" w:space="0" w:color="auto"/>
            </w:tcBorders>
            <w:shd w:val="clear" w:color="auto" w:fill="auto"/>
            <w:vAlign w:val="center"/>
            <w:hideMark/>
          </w:tcPr>
          <w:p w14:paraId="2E5B37F7"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2700" w:type="dxa"/>
            <w:vMerge/>
            <w:tcBorders>
              <w:top w:val="nil"/>
              <w:left w:val="single" w:sz="4" w:space="0" w:color="auto"/>
              <w:bottom w:val="single" w:sz="4" w:space="0" w:color="auto"/>
              <w:right w:val="single" w:sz="4" w:space="0" w:color="auto"/>
            </w:tcBorders>
            <w:vAlign w:val="center"/>
            <w:hideMark/>
          </w:tcPr>
          <w:p w14:paraId="7C7ED26C" w14:textId="77777777" w:rsidR="008B0AF5" w:rsidRPr="00047527" w:rsidRDefault="008B0AF5" w:rsidP="0064442B">
            <w:pPr>
              <w:rPr>
                <w:rFonts w:asciiTheme="minorHAnsi" w:hAnsiTheme="minorHAnsi" w:cs="Arial"/>
                <w:color w:val="000000"/>
                <w:lang w:val="es-CO" w:eastAsia="ja-JP"/>
              </w:rPr>
            </w:pPr>
          </w:p>
        </w:tc>
      </w:tr>
      <w:tr w:rsidR="008B0AF5" w:rsidRPr="00047527" w14:paraId="55279BB0" w14:textId="77777777" w:rsidTr="0064442B">
        <w:trPr>
          <w:trHeight w:val="300"/>
          <w:jc w:val="center"/>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07679"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EN CARRETERA NO RESPETAR LA SEÑAL DE ALTO</w:t>
            </w:r>
          </w:p>
        </w:tc>
        <w:tc>
          <w:tcPr>
            <w:tcW w:w="700" w:type="dxa"/>
            <w:tcBorders>
              <w:top w:val="nil"/>
              <w:left w:val="nil"/>
              <w:bottom w:val="single" w:sz="4" w:space="0" w:color="auto"/>
              <w:right w:val="single" w:sz="4" w:space="0" w:color="auto"/>
            </w:tcBorders>
            <w:shd w:val="clear" w:color="auto" w:fill="auto"/>
            <w:vAlign w:val="center"/>
            <w:hideMark/>
          </w:tcPr>
          <w:p w14:paraId="27BDD5D4"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780" w:type="dxa"/>
            <w:tcBorders>
              <w:top w:val="nil"/>
              <w:left w:val="nil"/>
              <w:bottom w:val="single" w:sz="4" w:space="0" w:color="auto"/>
              <w:right w:val="single" w:sz="4" w:space="0" w:color="auto"/>
            </w:tcBorders>
            <w:shd w:val="clear" w:color="auto" w:fill="auto"/>
            <w:vAlign w:val="center"/>
            <w:hideMark/>
          </w:tcPr>
          <w:p w14:paraId="38C0DFA3"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660" w:type="dxa"/>
            <w:tcBorders>
              <w:top w:val="nil"/>
              <w:left w:val="nil"/>
              <w:bottom w:val="single" w:sz="4" w:space="0" w:color="auto"/>
              <w:right w:val="single" w:sz="4" w:space="0" w:color="auto"/>
            </w:tcBorders>
            <w:shd w:val="clear" w:color="auto" w:fill="auto"/>
            <w:vAlign w:val="center"/>
            <w:hideMark/>
          </w:tcPr>
          <w:p w14:paraId="5A503DD7"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2700" w:type="dxa"/>
            <w:vMerge/>
            <w:tcBorders>
              <w:top w:val="nil"/>
              <w:left w:val="single" w:sz="4" w:space="0" w:color="auto"/>
              <w:bottom w:val="single" w:sz="4" w:space="0" w:color="auto"/>
              <w:right w:val="single" w:sz="4" w:space="0" w:color="auto"/>
            </w:tcBorders>
            <w:vAlign w:val="center"/>
            <w:hideMark/>
          </w:tcPr>
          <w:p w14:paraId="536141D6" w14:textId="77777777" w:rsidR="008B0AF5" w:rsidRPr="00047527" w:rsidRDefault="008B0AF5" w:rsidP="0064442B">
            <w:pPr>
              <w:rPr>
                <w:rFonts w:asciiTheme="minorHAnsi" w:hAnsiTheme="minorHAnsi" w:cs="Arial"/>
                <w:color w:val="000000"/>
                <w:lang w:val="es-CO" w:eastAsia="ja-JP"/>
              </w:rPr>
            </w:pPr>
          </w:p>
        </w:tc>
      </w:tr>
      <w:tr w:rsidR="008B0AF5" w:rsidRPr="00047527" w14:paraId="66BCD641" w14:textId="77777777" w:rsidTr="0064442B">
        <w:trPr>
          <w:trHeight w:val="300"/>
          <w:jc w:val="center"/>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C8CD2"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CRUZAR LA VÍA CON VEHÍCULOS EN MOVIMIENTO</w:t>
            </w:r>
          </w:p>
        </w:tc>
        <w:tc>
          <w:tcPr>
            <w:tcW w:w="700" w:type="dxa"/>
            <w:tcBorders>
              <w:top w:val="nil"/>
              <w:left w:val="nil"/>
              <w:bottom w:val="single" w:sz="4" w:space="0" w:color="auto"/>
              <w:right w:val="single" w:sz="4" w:space="0" w:color="auto"/>
            </w:tcBorders>
            <w:shd w:val="clear" w:color="auto" w:fill="auto"/>
            <w:vAlign w:val="center"/>
            <w:hideMark/>
          </w:tcPr>
          <w:p w14:paraId="0A0344FC"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780" w:type="dxa"/>
            <w:tcBorders>
              <w:top w:val="nil"/>
              <w:left w:val="nil"/>
              <w:bottom w:val="single" w:sz="4" w:space="0" w:color="auto"/>
              <w:right w:val="single" w:sz="4" w:space="0" w:color="auto"/>
            </w:tcBorders>
            <w:shd w:val="clear" w:color="auto" w:fill="auto"/>
            <w:vAlign w:val="center"/>
            <w:hideMark/>
          </w:tcPr>
          <w:p w14:paraId="3A7A3237"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660" w:type="dxa"/>
            <w:tcBorders>
              <w:top w:val="nil"/>
              <w:left w:val="nil"/>
              <w:bottom w:val="single" w:sz="4" w:space="0" w:color="auto"/>
              <w:right w:val="single" w:sz="4" w:space="0" w:color="auto"/>
            </w:tcBorders>
            <w:shd w:val="clear" w:color="auto" w:fill="auto"/>
            <w:vAlign w:val="center"/>
            <w:hideMark/>
          </w:tcPr>
          <w:p w14:paraId="7CE54A6F"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2700" w:type="dxa"/>
            <w:vMerge/>
            <w:tcBorders>
              <w:top w:val="nil"/>
              <w:left w:val="single" w:sz="4" w:space="0" w:color="auto"/>
              <w:bottom w:val="single" w:sz="4" w:space="0" w:color="auto"/>
              <w:right w:val="single" w:sz="4" w:space="0" w:color="auto"/>
            </w:tcBorders>
            <w:vAlign w:val="center"/>
            <w:hideMark/>
          </w:tcPr>
          <w:p w14:paraId="03657818" w14:textId="77777777" w:rsidR="008B0AF5" w:rsidRPr="00047527" w:rsidRDefault="008B0AF5" w:rsidP="0064442B">
            <w:pPr>
              <w:rPr>
                <w:rFonts w:asciiTheme="minorHAnsi" w:hAnsiTheme="minorHAnsi" w:cs="Arial"/>
                <w:color w:val="000000"/>
                <w:lang w:val="es-CO" w:eastAsia="ja-JP"/>
              </w:rPr>
            </w:pPr>
          </w:p>
        </w:tc>
      </w:tr>
      <w:tr w:rsidR="008B0AF5" w:rsidRPr="00047527" w14:paraId="29E0A4AE" w14:textId="77777777" w:rsidTr="0064442B">
        <w:trPr>
          <w:trHeight w:val="300"/>
          <w:jc w:val="center"/>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47BE3"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NO RESPETAR LAS SEÑALES DE TRÁNSITO</w:t>
            </w:r>
          </w:p>
        </w:tc>
        <w:tc>
          <w:tcPr>
            <w:tcW w:w="700" w:type="dxa"/>
            <w:tcBorders>
              <w:top w:val="nil"/>
              <w:left w:val="nil"/>
              <w:bottom w:val="single" w:sz="4" w:space="0" w:color="auto"/>
              <w:right w:val="single" w:sz="4" w:space="0" w:color="auto"/>
            </w:tcBorders>
            <w:shd w:val="clear" w:color="auto" w:fill="auto"/>
            <w:vAlign w:val="center"/>
            <w:hideMark/>
          </w:tcPr>
          <w:p w14:paraId="10C1B279"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780" w:type="dxa"/>
            <w:tcBorders>
              <w:top w:val="nil"/>
              <w:left w:val="nil"/>
              <w:bottom w:val="single" w:sz="4" w:space="0" w:color="auto"/>
              <w:right w:val="single" w:sz="4" w:space="0" w:color="auto"/>
            </w:tcBorders>
            <w:shd w:val="clear" w:color="auto" w:fill="auto"/>
            <w:vAlign w:val="center"/>
            <w:hideMark/>
          </w:tcPr>
          <w:p w14:paraId="71E87AEF"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660" w:type="dxa"/>
            <w:tcBorders>
              <w:top w:val="nil"/>
              <w:left w:val="nil"/>
              <w:bottom w:val="single" w:sz="4" w:space="0" w:color="auto"/>
              <w:right w:val="single" w:sz="4" w:space="0" w:color="auto"/>
            </w:tcBorders>
            <w:shd w:val="clear" w:color="auto" w:fill="auto"/>
            <w:vAlign w:val="center"/>
            <w:hideMark/>
          </w:tcPr>
          <w:p w14:paraId="7EC11EC1"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2700" w:type="dxa"/>
            <w:vMerge/>
            <w:tcBorders>
              <w:top w:val="nil"/>
              <w:left w:val="single" w:sz="4" w:space="0" w:color="auto"/>
              <w:bottom w:val="single" w:sz="4" w:space="0" w:color="auto"/>
              <w:right w:val="single" w:sz="4" w:space="0" w:color="auto"/>
            </w:tcBorders>
            <w:vAlign w:val="center"/>
            <w:hideMark/>
          </w:tcPr>
          <w:p w14:paraId="51C5BC96" w14:textId="77777777" w:rsidR="008B0AF5" w:rsidRPr="00047527" w:rsidRDefault="008B0AF5" w:rsidP="0064442B">
            <w:pPr>
              <w:rPr>
                <w:rFonts w:asciiTheme="minorHAnsi" w:hAnsiTheme="minorHAnsi" w:cs="Arial"/>
                <w:color w:val="000000"/>
                <w:lang w:val="es-CO" w:eastAsia="ja-JP"/>
              </w:rPr>
            </w:pPr>
          </w:p>
        </w:tc>
      </w:tr>
      <w:tr w:rsidR="008B0AF5" w:rsidRPr="00047527" w14:paraId="2FE44982" w14:textId="77777777" w:rsidTr="0064442B">
        <w:trPr>
          <w:trHeight w:val="300"/>
          <w:jc w:val="center"/>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A670D"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DISTRACCIÓN POR MEDIOS TECNOLÓGICOS</w:t>
            </w:r>
          </w:p>
        </w:tc>
        <w:tc>
          <w:tcPr>
            <w:tcW w:w="700" w:type="dxa"/>
            <w:tcBorders>
              <w:top w:val="nil"/>
              <w:left w:val="nil"/>
              <w:bottom w:val="single" w:sz="4" w:space="0" w:color="auto"/>
              <w:right w:val="single" w:sz="4" w:space="0" w:color="auto"/>
            </w:tcBorders>
            <w:shd w:val="clear" w:color="auto" w:fill="auto"/>
            <w:vAlign w:val="center"/>
            <w:hideMark/>
          </w:tcPr>
          <w:p w14:paraId="51F02E45"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780" w:type="dxa"/>
            <w:tcBorders>
              <w:top w:val="nil"/>
              <w:left w:val="nil"/>
              <w:bottom w:val="single" w:sz="4" w:space="0" w:color="auto"/>
              <w:right w:val="single" w:sz="4" w:space="0" w:color="auto"/>
            </w:tcBorders>
            <w:shd w:val="clear" w:color="auto" w:fill="auto"/>
            <w:vAlign w:val="center"/>
            <w:hideMark/>
          </w:tcPr>
          <w:p w14:paraId="062BF106"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660" w:type="dxa"/>
            <w:tcBorders>
              <w:top w:val="nil"/>
              <w:left w:val="nil"/>
              <w:bottom w:val="single" w:sz="4" w:space="0" w:color="auto"/>
              <w:right w:val="single" w:sz="4" w:space="0" w:color="auto"/>
            </w:tcBorders>
            <w:shd w:val="clear" w:color="auto" w:fill="auto"/>
            <w:vAlign w:val="center"/>
            <w:hideMark/>
          </w:tcPr>
          <w:p w14:paraId="5ECA327E"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2700" w:type="dxa"/>
            <w:vMerge/>
            <w:tcBorders>
              <w:top w:val="nil"/>
              <w:left w:val="single" w:sz="4" w:space="0" w:color="auto"/>
              <w:bottom w:val="single" w:sz="4" w:space="0" w:color="auto"/>
              <w:right w:val="single" w:sz="4" w:space="0" w:color="auto"/>
            </w:tcBorders>
            <w:vAlign w:val="center"/>
            <w:hideMark/>
          </w:tcPr>
          <w:p w14:paraId="0DFFF846" w14:textId="77777777" w:rsidR="008B0AF5" w:rsidRPr="00047527" w:rsidRDefault="008B0AF5" w:rsidP="0064442B">
            <w:pPr>
              <w:rPr>
                <w:rFonts w:asciiTheme="minorHAnsi" w:hAnsiTheme="minorHAnsi" w:cs="Arial"/>
                <w:color w:val="000000"/>
                <w:lang w:val="es-CO" w:eastAsia="ja-JP"/>
              </w:rPr>
            </w:pPr>
          </w:p>
        </w:tc>
      </w:tr>
      <w:tr w:rsidR="008B0AF5" w:rsidRPr="00047527" w14:paraId="6D88A823" w14:textId="77777777" w:rsidTr="0064442B">
        <w:trPr>
          <w:trHeight w:val="300"/>
          <w:jc w:val="center"/>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4BCEB"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DESCONOCIMIENTO DE NORMAS DE TRÁNSITO</w:t>
            </w:r>
          </w:p>
        </w:tc>
        <w:tc>
          <w:tcPr>
            <w:tcW w:w="700" w:type="dxa"/>
            <w:tcBorders>
              <w:top w:val="nil"/>
              <w:left w:val="nil"/>
              <w:bottom w:val="single" w:sz="4" w:space="0" w:color="auto"/>
              <w:right w:val="single" w:sz="4" w:space="0" w:color="auto"/>
            </w:tcBorders>
            <w:shd w:val="clear" w:color="auto" w:fill="auto"/>
            <w:vAlign w:val="center"/>
            <w:hideMark/>
          </w:tcPr>
          <w:p w14:paraId="59306227"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X</w:t>
            </w:r>
          </w:p>
        </w:tc>
        <w:tc>
          <w:tcPr>
            <w:tcW w:w="780" w:type="dxa"/>
            <w:tcBorders>
              <w:top w:val="nil"/>
              <w:left w:val="nil"/>
              <w:bottom w:val="single" w:sz="4" w:space="0" w:color="auto"/>
              <w:right w:val="single" w:sz="4" w:space="0" w:color="auto"/>
            </w:tcBorders>
            <w:shd w:val="clear" w:color="auto" w:fill="auto"/>
            <w:vAlign w:val="center"/>
            <w:hideMark/>
          </w:tcPr>
          <w:p w14:paraId="303269C1"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660" w:type="dxa"/>
            <w:tcBorders>
              <w:top w:val="nil"/>
              <w:left w:val="nil"/>
              <w:bottom w:val="single" w:sz="4" w:space="0" w:color="auto"/>
              <w:right w:val="single" w:sz="4" w:space="0" w:color="auto"/>
            </w:tcBorders>
            <w:shd w:val="clear" w:color="auto" w:fill="auto"/>
            <w:vAlign w:val="center"/>
            <w:hideMark/>
          </w:tcPr>
          <w:p w14:paraId="190FE70F" w14:textId="77777777" w:rsidR="008B0AF5" w:rsidRPr="00047527" w:rsidRDefault="008B0AF5" w:rsidP="0064442B">
            <w:pPr>
              <w:jc w:val="center"/>
              <w:rPr>
                <w:rFonts w:asciiTheme="minorHAnsi" w:hAnsiTheme="minorHAnsi" w:cs="Arial"/>
                <w:color w:val="000000"/>
                <w:lang w:val="es-CO" w:eastAsia="ja-JP"/>
              </w:rPr>
            </w:pPr>
            <w:r w:rsidRPr="00047527">
              <w:rPr>
                <w:rFonts w:asciiTheme="minorHAnsi" w:hAnsiTheme="minorHAnsi" w:cs="Arial"/>
                <w:color w:val="000000"/>
                <w:lang w:val="es-CO" w:eastAsia="ja-JP"/>
              </w:rPr>
              <w:t> </w:t>
            </w:r>
          </w:p>
        </w:tc>
        <w:tc>
          <w:tcPr>
            <w:tcW w:w="2700" w:type="dxa"/>
            <w:vMerge/>
            <w:tcBorders>
              <w:top w:val="nil"/>
              <w:left w:val="single" w:sz="4" w:space="0" w:color="auto"/>
              <w:bottom w:val="single" w:sz="4" w:space="0" w:color="auto"/>
              <w:right w:val="single" w:sz="4" w:space="0" w:color="auto"/>
            </w:tcBorders>
            <w:vAlign w:val="center"/>
            <w:hideMark/>
          </w:tcPr>
          <w:p w14:paraId="121FEB0A" w14:textId="77777777" w:rsidR="008B0AF5" w:rsidRPr="00047527" w:rsidRDefault="008B0AF5" w:rsidP="0064442B">
            <w:pPr>
              <w:rPr>
                <w:rFonts w:asciiTheme="minorHAnsi" w:hAnsiTheme="minorHAnsi" w:cs="Arial"/>
                <w:color w:val="000000"/>
                <w:lang w:val="es-CO" w:eastAsia="ja-JP"/>
              </w:rPr>
            </w:pPr>
          </w:p>
        </w:tc>
      </w:tr>
    </w:tbl>
    <w:p w14:paraId="2EA727D3" w14:textId="77777777" w:rsidR="008B0AF5" w:rsidRPr="00047527" w:rsidRDefault="008B0AF5" w:rsidP="008B0AF5">
      <w:pPr>
        <w:spacing w:after="200" w:line="276" w:lineRule="auto"/>
        <w:rPr>
          <w:rFonts w:asciiTheme="minorHAnsi" w:eastAsiaTheme="minorEastAsia" w:hAnsiTheme="minorHAnsi" w:cs="Arial"/>
        </w:rPr>
      </w:pPr>
    </w:p>
    <w:p w14:paraId="0D3EAFB7" w14:textId="4863E91E" w:rsidR="008B0AF5" w:rsidRDefault="00983291" w:rsidP="007F320E">
      <w:pPr>
        <w:spacing w:after="200" w:line="276" w:lineRule="auto"/>
        <w:rPr>
          <w:rFonts w:asciiTheme="minorHAnsi" w:eastAsiaTheme="minorHAnsi" w:hAnsiTheme="minorHAnsi" w:cstheme="minorBidi"/>
          <w:lang w:val="es-CO" w:eastAsia="en-US"/>
        </w:rPr>
      </w:pPr>
      <w:r w:rsidRPr="00983291">
        <w:rPr>
          <w:rFonts w:eastAsiaTheme="minorHAnsi"/>
          <w:noProof/>
          <w:lang w:val="es-CO" w:eastAsia="es-CO"/>
        </w:rPr>
        <w:lastRenderedPageBreak/>
        <w:drawing>
          <wp:inline distT="0" distB="0" distL="0" distR="0" wp14:anchorId="285403EF" wp14:editId="0907C352">
            <wp:extent cx="6962775" cy="1040634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62775" cy="10406347"/>
                    </a:xfrm>
                    <a:prstGeom prst="rect">
                      <a:avLst/>
                    </a:prstGeom>
                    <a:noFill/>
                    <a:ln>
                      <a:noFill/>
                    </a:ln>
                  </pic:spPr>
                </pic:pic>
              </a:graphicData>
            </a:graphic>
          </wp:inline>
        </w:drawing>
      </w:r>
    </w:p>
    <w:p w14:paraId="652F5CB1" w14:textId="77777777" w:rsidR="00983291" w:rsidRPr="00983291" w:rsidRDefault="00983291" w:rsidP="00983291">
      <w:pPr>
        <w:spacing w:after="200" w:line="276" w:lineRule="auto"/>
        <w:rPr>
          <w:rFonts w:asciiTheme="minorHAnsi" w:eastAsiaTheme="minorHAnsi" w:hAnsiTheme="minorHAnsi" w:cstheme="minorBidi"/>
          <w:lang w:val="es-CO" w:eastAsia="en-US"/>
        </w:rPr>
      </w:pPr>
      <w:r w:rsidRPr="00983291">
        <w:rPr>
          <w:rFonts w:asciiTheme="minorHAnsi" w:eastAsiaTheme="minorHAnsi" w:hAnsiTheme="minorHAnsi" w:cstheme="minorBidi"/>
          <w:lang w:val="es-CO" w:eastAsia="en-US"/>
        </w:rPr>
        <w:lastRenderedPageBreak/>
        <w:t>Una vez   evaluados los riesgos  se construirá un plan de control operacional.</w:t>
      </w:r>
    </w:p>
    <w:p w14:paraId="6503EEE8" w14:textId="796E7C3C" w:rsidR="00983291" w:rsidRPr="001B1435" w:rsidRDefault="001B1435" w:rsidP="001B1435">
      <w:pPr>
        <w:spacing w:after="200" w:line="276" w:lineRule="auto"/>
        <w:rPr>
          <w:rFonts w:asciiTheme="minorHAnsi" w:eastAsiaTheme="minorHAnsi" w:hAnsiTheme="minorHAnsi" w:cstheme="minorBidi"/>
          <w:b/>
          <w:lang w:val="es-CO" w:eastAsia="en-US"/>
        </w:rPr>
      </w:pPr>
      <w:r>
        <w:rPr>
          <w:rFonts w:asciiTheme="minorHAnsi" w:eastAsiaTheme="minorHAnsi" w:hAnsiTheme="minorHAnsi" w:cstheme="minorBidi"/>
          <w:b/>
          <w:lang w:val="es-CO" w:eastAsia="en-US"/>
        </w:rPr>
        <w:t xml:space="preserve">10.3 </w:t>
      </w:r>
      <w:r w:rsidR="00983291" w:rsidRPr="001B1435">
        <w:rPr>
          <w:rFonts w:asciiTheme="minorHAnsi" w:eastAsiaTheme="minorHAnsi" w:hAnsiTheme="minorHAnsi" w:cstheme="minorBidi"/>
          <w:b/>
          <w:lang w:val="es-CO" w:eastAsia="en-US"/>
        </w:rPr>
        <w:t>Sistema De Gestión De Reportes.</w:t>
      </w:r>
    </w:p>
    <w:p w14:paraId="38E7AD6A" w14:textId="62F116BE" w:rsidR="008B0AF5" w:rsidRDefault="00983291" w:rsidP="00983291">
      <w:pPr>
        <w:spacing w:after="200" w:line="276" w:lineRule="auto"/>
        <w:rPr>
          <w:rFonts w:asciiTheme="minorHAnsi" w:eastAsiaTheme="minorHAnsi" w:hAnsiTheme="minorHAnsi" w:cstheme="minorBidi"/>
          <w:lang w:val="es-CO" w:eastAsia="en-US"/>
        </w:rPr>
      </w:pPr>
      <w:r w:rsidRPr="00983291">
        <w:rPr>
          <w:rFonts w:asciiTheme="minorHAnsi" w:eastAsiaTheme="minorHAnsi" w:hAnsiTheme="minorHAnsi" w:cstheme="minorBidi"/>
          <w:lang w:val="es-CO" w:eastAsia="en-US"/>
        </w:rPr>
        <w:t xml:space="preserve">Con el fin de incentivar los reportes de riesgo en la empresa </w:t>
      </w:r>
      <w:r w:rsidRPr="00983291">
        <w:rPr>
          <w:rFonts w:asciiTheme="minorHAnsi" w:eastAsiaTheme="minorHAnsi" w:hAnsiTheme="minorHAnsi" w:cstheme="minorBidi"/>
          <w:b/>
          <w:lang w:val="es-CO" w:eastAsia="en-US"/>
        </w:rPr>
        <w:t>METRO JUNIOR´S</w:t>
      </w:r>
      <w:r w:rsidRPr="00983291">
        <w:rPr>
          <w:rFonts w:asciiTheme="minorHAnsi" w:eastAsiaTheme="minorHAnsi" w:hAnsiTheme="minorHAnsi" w:cstheme="minorBidi"/>
          <w:lang w:val="es-CO" w:eastAsia="en-US"/>
        </w:rPr>
        <w:t xml:space="preserve"> ha diseñado un formato de reportes de riesgo  que permitirá a todas las personas involucradas en el servicio como a los clientes reportas actos o condiciones inseguras que puedan generar un incidente o accidente</w:t>
      </w:r>
    </w:p>
    <w:p w14:paraId="2AF47C3F" w14:textId="735F7F6D" w:rsidR="008B0AF5" w:rsidRDefault="00983291" w:rsidP="007F320E">
      <w:pPr>
        <w:spacing w:after="200" w:line="276" w:lineRule="auto"/>
        <w:rPr>
          <w:rFonts w:asciiTheme="minorHAnsi" w:eastAsiaTheme="minorHAnsi" w:hAnsiTheme="minorHAnsi" w:cstheme="minorBidi"/>
          <w:lang w:val="es-CO" w:eastAsia="en-US"/>
        </w:rPr>
      </w:pPr>
      <w:r w:rsidRPr="00047527">
        <w:rPr>
          <w:rFonts w:asciiTheme="minorHAnsi" w:hAnsiTheme="minorHAnsi"/>
          <w:noProof/>
          <w:lang w:val="es-CO" w:eastAsia="es-CO"/>
        </w:rPr>
        <w:drawing>
          <wp:inline distT="0" distB="0" distL="0" distR="0" wp14:anchorId="31A874AE" wp14:editId="26910942">
            <wp:extent cx="6010275" cy="3657600"/>
            <wp:effectExtent l="19050" t="19050" r="2857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10275" cy="3657600"/>
                    </a:xfrm>
                    <a:prstGeom prst="rect">
                      <a:avLst/>
                    </a:prstGeom>
                    <a:ln w="6350">
                      <a:solidFill>
                        <a:sysClr val="windowText" lastClr="000000"/>
                      </a:solidFill>
                    </a:ln>
                  </pic:spPr>
                </pic:pic>
              </a:graphicData>
            </a:graphic>
          </wp:inline>
        </w:drawing>
      </w:r>
    </w:p>
    <w:p w14:paraId="5FF617C4" w14:textId="77777777" w:rsidR="00983291" w:rsidRPr="00983291" w:rsidRDefault="00983291" w:rsidP="00983291">
      <w:pPr>
        <w:spacing w:after="200" w:line="276" w:lineRule="auto"/>
        <w:rPr>
          <w:rFonts w:asciiTheme="minorHAnsi" w:eastAsiaTheme="minorHAnsi" w:hAnsiTheme="minorHAnsi" w:cstheme="minorBidi"/>
          <w:b/>
          <w:lang w:val="es-CO" w:eastAsia="en-US"/>
        </w:rPr>
      </w:pPr>
      <w:r w:rsidRPr="00983291">
        <w:rPr>
          <w:rFonts w:asciiTheme="minorHAnsi" w:eastAsiaTheme="minorHAnsi" w:hAnsiTheme="minorHAnsi" w:cstheme="minorBidi"/>
          <w:b/>
          <w:lang w:val="es-CO" w:eastAsia="en-US"/>
        </w:rPr>
        <w:t xml:space="preserve">Como se reporta </w:t>
      </w:r>
    </w:p>
    <w:p w14:paraId="7EFAA3D9" w14:textId="77777777" w:rsidR="00983291" w:rsidRDefault="00983291" w:rsidP="00983291">
      <w:pPr>
        <w:spacing w:after="200" w:line="276" w:lineRule="auto"/>
        <w:rPr>
          <w:rFonts w:asciiTheme="minorHAnsi" w:eastAsiaTheme="minorHAnsi" w:hAnsiTheme="minorHAnsi" w:cstheme="minorBidi"/>
          <w:lang w:val="es-CO" w:eastAsia="en-US"/>
        </w:rPr>
      </w:pPr>
      <w:r w:rsidRPr="00983291">
        <w:rPr>
          <w:rFonts w:asciiTheme="minorHAnsi" w:eastAsiaTheme="minorHAnsi" w:hAnsiTheme="minorHAnsi" w:cstheme="minorBidi"/>
          <w:lang w:val="es-CO" w:eastAsia="en-US"/>
        </w:rPr>
        <w:t>Las personas diligencian el formato y el comité de seguridad vial realiza la evaluación del riesgo y toma las medidas preventivas o correctivas a que haya lugar.</w:t>
      </w:r>
    </w:p>
    <w:p w14:paraId="219B2D64" w14:textId="3E14DE35" w:rsidR="001D0F12" w:rsidRPr="00997E5C" w:rsidRDefault="001D0F12" w:rsidP="001D0F12">
      <w:pPr>
        <w:pStyle w:val="Prrafodelista"/>
        <w:numPr>
          <w:ilvl w:val="0"/>
          <w:numId w:val="36"/>
        </w:numPr>
        <w:spacing w:after="200" w:line="276" w:lineRule="auto"/>
        <w:rPr>
          <w:rFonts w:asciiTheme="minorHAnsi" w:eastAsiaTheme="minorHAnsi" w:hAnsiTheme="minorHAnsi" w:cstheme="minorBidi"/>
          <w:b/>
          <w:lang w:val="es-CO" w:eastAsia="en-US"/>
        </w:rPr>
      </w:pPr>
      <w:r w:rsidRPr="00997E5C">
        <w:rPr>
          <w:rFonts w:asciiTheme="minorHAnsi" w:eastAsiaTheme="minorHAnsi" w:hAnsiTheme="minorHAnsi" w:cstheme="minorBidi"/>
          <w:b/>
          <w:lang w:val="es-CO" w:eastAsia="en-US"/>
        </w:rPr>
        <w:t xml:space="preserve">Factor humano </w:t>
      </w:r>
    </w:p>
    <w:p w14:paraId="72304B70" w14:textId="41462F71" w:rsidR="00997E5C" w:rsidRDefault="001D0F12" w:rsidP="001D0F12">
      <w:pPr>
        <w:spacing w:after="200" w:line="276" w:lineRule="auto"/>
        <w:rPr>
          <w:rFonts w:asciiTheme="minorHAnsi" w:eastAsiaTheme="minorHAnsi" w:hAnsiTheme="minorHAnsi" w:cstheme="minorBidi"/>
          <w:lang w:val="es-CO" w:eastAsia="en-US"/>
        </w:rPr>
      </w:pPr>
      <w:r>
        <w:rPr>
          <w:rFonts w:asciiTheme="minorHAnsi" w:eastAsiaTheme="minorHAnsi" w:hAnsiTheme="minorHAnsi" w:cstheme="minorBidi"/>
          <w:lang w:val="es-CO" w:eastAsia="en-US"/>
        </w:rPr>
        <w:t xml:space="preserve">Fortalecer la capacitación </w:t>
      </w:r>
      <w:r w:rsidR="00FF7842">
        <w:rPr>
          <w:rFonts w:asciiTheme="minorHAnsi" w:eastAsiaTheme="minorHAnsi" w:hAnsiTheme="minorHAnsi" w:cstheme="minorBidi"/>
          <w:lang w:val="es-CO" w:eastAsia="en-US"/>
        </w:rPr>
        <w:t xml:space="preserve"> ( en este documento el plan de </w:t>
      </w:r>
      <w:r w:rsidR="00394F56">
        <w:rPr>
          <w:rFonts w:asciiTheme="minorHAnsi" w:eastAsiaTheme="minorHAnsi" w:hAnsiTheme="minorHAnsi" w:cstheme="minorBidi"/>
          <w:lang w:val="es-CO" w:eastAsia="en-US"/>
        </w:rPr>
        <w:t>capitación</w:t>
      </w:r>
      <w:r w:rsidR="00FF7842">
        <w:rPr>
          <w:rFonts w:asciiTheme="minorHAnsi" w:eastAsiaTheme="minorHAnsi" w:hAnsiTheme="minorHAnsi" w:cstheme="minorBidi"/>
          <w:lang w:val="es-CO" w:eastAsia="en-US"/>
        </w:rPr>
        <w:t>)</w:t>
      </w:r>
      <w:r w:rsidR="00997E5C">
        <w:rPr>
          <w:rFonts w:asciiTheme="minorHAnsi" w:eastAsiaTheme="minorHAnsi" w:hAnsiTheme="minorHAnsi" w:cstheme="minorBidi"/>
          <w:lang w:val="es-CO" w:eastAsia="en-US"/>
        </w:rPr>
        <w:t xml:space="preserve">Fortalecer los procesos  de </w:t>
      </w:r>
      <w:r w:rsidR="00FF7842">
        <w:rPr>
          <w:rFonts w:asciiTheme="minorHAnsi" w:eastAsiaTheme="minorHAnsi" w:hAnsiTheme="minorHAnsi" w:cstheme="minorBidi"/>
          <w:lang w:val="es-CO" w:eastAsia="en-US"/>
        </w:rPr>
        <w:t xml:space="preserve"> Gestión humana (ver comportamiento humano)</w:t>
      </w:r>
    </w:p>
    <w:p w14:paraId="3E5D71B1" w14:textId="3EA3455A" w:rsidR="00FF7842" w:rsidRDefault="00FF7842" w:rsidP="00FF7842">
      <w:pPr>
        <w:pStyle w:val="Prrafodelista"/>
        <w:numPr>
          <w:ilvl w:val="0"/>
          <w:numId w:val="36"/>
        </w:numPr>
        <w:spacing w:after="200" w:line="276" w:lineRule="auto"/>
        <w:rPr>
          <w:rFonts w:asciiTheme="minorHAnsi" w:eastAsiaTheme="minorHAnsi" w:hAnsiTheme="minorHAnsi" w:cstheme="minorBidi"/>
          <w:lang w:val="es-CO" w:eastAsia="en-US"/>
        </w:rPr>
      </w:pPr>
      <w:r>
        <w:rPr>
          <w:rFonts w:asciiTheme="minorHAnsi" w:eastAsiaTheme="minorHAnsi" w:hAnsiTheme="minorHAnsi" w:cstheme="minorBidi"/>
          <w:lang w:val="es-CO" w:eastAsia="en-US"/>
        </w:rPr>
        <w:t xml:space="preserve">Infraestructura segura </w:t>
      </w:r>
    </w:p>
    <w:p w14:paraId="18A86284" w14:textId="2CFEFB86" w:rsidR="00FF7842" w:rsidRPr="00FF7842" w:rsidRDefault="00FF7842" w:rsidP="00FF7842">
      <w:pPr>
        <w:pStyle w:val="Prrafodelista"/>
        <w:numPr>
          <w:ilvl w:val="0"/>
          <w:numId w:val="36"/>
        </w:numPr>
        <w:spacing w:after="200" w:line="276" w:lineRule="auto"/>
        <w:rPr>
          <w:rFonts w:asciiTheme="minorHAnsi" w:eastAsiaTheme="minorHAnsi" w:hAnsiTheme="minorHAnsi" w:cstheme="minorBidi"/>
          <w:lang w:val="es-CO" w:eastAsia="en-US"/>
        </w:rPr>
      </w:pPr>
      <w:r>
        <w:rPr>
          <w:rFonts w:asciiTheme="minorHAnsi" w:eastAsiaTheme="minorHAnsi" w:hAnsiTheme="minorHAnsi" w:cstheme="minorBidi"/>
          <w:lang w:val="es-CO" w:eastAsia="en-US"/>
        </w:rPr>
        <w:t xml:space="preserve">Atención a victimas </w:t>
      </w:r>
    </w:p>
    <w:tbl>
      <w:tblPr>
        <w:tblStyle w:val="Tablaconcuadrcula"/>
        <w:tblpPr w:leftFromText="141" w:rightFromText="141" w:vertAnchor="text" w:horzAnchor="margin" w:tblpY="-300"/>
        <w:tblW w:w="0" w:type="auto"/>
        <w:tblLook w:val="04A0" w:firstRow="1" w:lastRow="0" w:firstColumn="1" w:lastColumn="0" w:noHBand="0" w:noVBand="1"/>
      </w:tblPr>
      <w:tblGrid>
        <w:gridCol w:w="2568"/>
        <w:gridCol w:w="3485"/>
        <w:gridCol w:w="2836"/>
        <w:gridCol w:w="2066"/>
      </w:tblGrid>
      <w:tr w:rsidR="009E3670" w:rsidRPr="009E3670" w14:paraId="46239346" w14:textId="77777777" w:rsidTr="009E3670">
        <w:trPr>
          <w:trHeight w:val="780"/>
        </w:trPr>
        <w:tc>
          <w:tcPr>
            <w:tcW w:w="11181" w:type="dxa"/>
            <w:gridSpan w:val="4"/>
            <w:noWrap/>
            <w:hideMark/>
          </w:tcPr>
          <w:p w14:paraId="1FACE03F" w14:textId="5C473B60" w:rsidR="009E3670" w:rsidRPr="009E3670" w:rsidRDefault="001B1435" w:rsidP="009E3670">
            <w:pPr>
              <w:spacing w:after="200" w:line="276" w:lineRule="auto"/>
              <w:rPr>
                <w:rFonts w:asciiTheme="minorHAnsi" w:eastAsiaTheme="minorHAnsi" w:hAnsiTheme="minorHAnsi" w:cstheme="minorBidi"/>
                <w:b/>
                <w:bCs/>
                <w:lang w:val="es-ES" w:eastAsia="en-US"/>
              </w:rPr>
            </w:pPr>
            <w:r>
              <w:rPr>
                <w:rFonts w:asciiTheme="minorHAnsi" w:eastAsiaTheme="minorHAnsi" w:hAnsiTheme="minorHAnsi" w:cstheme="minorBidi"/>
                <w:b/>
                <w:bCs/>
                <w:lang w:val="es-ES" w:eastAsia="en-US"/>
              </w:rPr>
              <w:lastRenderedPageBreak/>
              <w:t xml:space="preserve">10.4 </w:t>
            </w:r>
            <w:r w:rsidR="009E3670" w:rsidRPr="009E3670">
              <w:rPr>
                <w:rFonts w:asciiTheme="minorHAnsi" w:eastAsiaTheme="minorHAnsi" w:hAnsiTheme="minorHAnsi" w:cstheme="minorBidi"/>
                <w:b/>
                <w:bCs/>
                <w:lang w:val="es-ES" w:eastAsia="en-US"/>
              </w:rPr>
              <w:t xml:space="preserve">CRONOGRAMA DE IMPLENTACION </w:t>
            </w:r>
          </w:p>
        </w:tc>
      </w:tr>
      <w:tr w:rsidR="009E3670" w:rsidRPr="009E3670" w14:paraId="6B8F7322" w14:textId="77777777" w:rsidTr="009E3670">
        <w:trPr>
          <w:trHeight w:val="660"/>
        </w:trPr>
        <w:tc>
          <w:tcPr>
            <w:tcW w:w="11181" w:type="dxa"/>
            <w:gridSpan w:val="4"/>
            <w:noWrap/>
            <w:hideMark/>
          </w:tcPr>
          <w:p w14:paraId="5DD5BBB8"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t>SGSST</w:t>
            </w:r>
          </w:p>
        </w:tc>
      </w:tr>
      <w:tr w:rsidR="009E3670" w:rsidRPr="009E3670" w14:paraId="6EF4E1D3" w14:textId="77777777" w:rsidTr="009E3670">
        <w:trPr>
          <w:trHeight w:val="315"/>
        </w:trPr>
        <w:tc>
          <w:tcPr>
            <w:tcW w:w="2621" w:type="dxa"/>
            <w:noWrap/>
            <w:hideMark/>
          </w:tcPr>
          <w:p w14:paraId="7940D1C4"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t>ITEMS</w:t>
            </w:r>
          </w:p>
        </w:tc>
        <w:tc>
          <w:tcPr>
            <w:tcW w:w="3558" w:type="dxa"/>
            <w:noWrap/>
            <w:hideMark/>
          </w:tcPr>
          <w:p w14:paraId="46BC3421"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t xml:space="preserve">ACTIVIDADES </w:t>
            </w:r>
          </w:p>
        </w:tc>
        <w:tc>
          <w:tcPr>
            <w:tcW w:w="2895" w:type="dxa"/>
            <w:noWrap/>
            <w:hideMark/>
          </w:tcPr>
          <w:p w14:paraId="3D28AD6E"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t xml:space="preserve">ENTREGABLES </w:t>
            </w:r>
          </w:p>
        </w:tc>
        <w:tc>
          <w:tcPr>
            <w:tcW w:w="2107" w:type="dxa"/>
            <w:noWrap/>
            <w:hideMark/>
          </w:tcPr>
          <w:p w14:paraId="5C922DD3"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t xml:space="preserve"> MES  CUPLIMIENTO</w:t>
            </w:r>
          </w:p>
        </w:tc>
      </w:tr>
      <w:tr w:rsidR="009E3670" w:rsidRPr="009E3670" w14:paraId="68936841" w14:textId="77777777" w:rsidTr="009E3670">
        <w:trPr>
          <w:trHeight w:val="1200"/>
        </w:trPr>
        <w:tc>
          <w:tcPr>
            <w:tcW w:w="2621" w:type="dxa"/>
            <w:hideMark/>
          </w:tcPr>
          <w:p w14:paraId="43884441"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t xml:space="preserve"> AUTODIAGNOSTICO</w:t>
            </w:r>
          </w:p>
        </w:tc>
        <w:tc>
          <w:tcPr>
            <w:tcW w:w="3558" w:type="dxa"/>
            <w:hideMark/>
          </w:tcPr>
          <w:p w14:paraId="5DAF3AF7" w14:textId="406920EF" w:rsidR="009E3670" w:rsidRPr="009E3670" w:rsidRDefault="00394F56"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Evaluación</w:t>
            </w:r>
            <w:r w:rsidR="009E3670" w:rsidRPr="009E3670">
              <w:rPr>
                <w:rFonts w:asciiTheme="minorHAnsi" w:eastAsiaTheme="minorHAnsi" w:hAnsiTheme="minorHAnsi" w:cstheme="minorBidi"/>
                <w:lang w:val="es-ES" w:eastAsia="en-US"/>
              </w:rPr>
              <w:t xml:space="preserve"> de la compañía frente a los requerimientos de la norma </w:t>
            </w:r>
          </w:p>
        </w:tc>
        <w:tc>
          <w:tcPr>
            <w:tcW w:w="2895" w:type="dxa"/>
            <w:hideMark/>
          </w:tcPr>
          <w:p w14:paraId="26760F44"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EL AUTODIAGNOSTICO CALIFICADO</w:t>
            </w:r>
          </w:p>
        </w:tc>
        <w:tc>
          <w:tcPr>
            <w:tcW w:w="2107" w:type="dxa"/>
            <w:vMerge w:val="restart"/>
            <w:noWrap/>
            <w:hideMark/>
          </w:tcPr>
          <w:p w14:paraId="1A346F02"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1  Y 2 MES </w:t>
            </w:r>
          </w:p>
        </w:tc>
      </w:tr>
      <w:tr w:rsidR="009E3670" w:rsidRPr="009E3670" w14:paraId="18719CDC" w14:textId="77777777" w:rsidTr="009E3670">
        <w:trPr>
          <w:trHeight w:val="960"/>
        </w:trPr>
        <w:tc>
          <w:tcPr>
            <w:tcW w:w="2621" w:type="dxa"/>
            <w:vMerge w:val="restart"/>
            <w:hideMark/>
          </w:tcPr>
          <w:p w14:paraId="7A137F38"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t xml:space="preserve">ELABORACION MATRIZ DE PELIGROS </w:t>
            </w:r>
          </w:p>
        </w:tc>
        <w:tc>
          <w:tcPr>
            <w:tcW w:w="3558" w:type="dxa"/>
            <w:hideMark/>
          </w:tcPr>
          <w:p w14:paraId="59047FFA" w14:textId="01DB7C6C" w:rsidR="009E3670" w:rsidRPr="009E3670" w:rsidRDefault="00394F56"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identificación</w:t>
            </w:r>
            <w:r w:rsidR="009E3670" w:rsidRPr="009E3670">
              <w:rPr>
                <w:rFonts w:asciiTheme="minorHAnsi" w:eastAsiaTheme="minorHAnsi" w:hAnsiTheme="minorHAnsi" w:cstheme="minorBidi"/>
                <w:lang w:val="es-ES" w:eastAsia="en-US"/>
              </w:rPr>
              <w:t xml:space="preserve"> de peligros en el desarrollo de la operación </w:t>
            </w:r>
          </w:p>
        </w:tc>
        <w:tc>
          <w:tcPr>
            <w:tcW w:w="2895" w:type="dxa"/>
            <w:vMerge w:val="restart"/>
            <w:hideMark/>
          </w:tcPr>
          <w:p w14:paraId="1CAE8498"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MATRIZ DE PELIGROS </w:t>
            </w:r>
          </w:p>
        </w:tc>
        <w:tc>
          <w:tcPr>
            <w:tcW w:w="2107" w:type="dxa"/>
            <w:vMerge/>
            <w:hideMark/>
          </w:tcPr>
          <w:p w14:paraId="6E218ED6"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39E85143" w14:textId="77777777" w:rsidTr="009E3670">
        <w:trPr>
          <w:trHeight w:val="555"/>
        </w:trPr>
        <w:tc>
          <w:tcPr>
            <w:tcW w:w="2621" w:type="dxa"/>
            <w:vMerge/>
            <w:hideMark/>
          </w:tcPr>
          <w:p w14:paraId="599B53CD"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36EABBEF" w14:textId="3FF23AEF" w:rsidR="009E3670" w:rsidRPr="009E3670" w:rsidRDefault="00394F56"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Elaboración</w:t>
            </w:r>
            <w:r w:rsidR="009E3670" w:rsidRPr="009E3670">
              <w:rPr>
                <w:rFonts w:asciiTheme="minorHAnsi" w:eastAsiaTheme="minorHAnsi" w:hAnsiTheme="minorHAnsi" w:cstheme="minorBidi"/>
                <w:lang w:val="es-ES" w:eastAsia="en-US"/>
              </w:rPr>
              <w:t xml:space="preserve"> de la matriz de peligros </w:t>
            </w:r>
          </w:p>
        </w:tc>
        <w:tc>
          <w:tcPr>
            <w:tcW w:w="2895" w:type="dxa"/>
            <w:vMerge/>
            <w:hideMark/>
          </w:tcPr>
          <w:p w14:paraId="66389F35"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c>
          <w:tcPr>
            <w:tcW w:w="2107" w:type="dxa"/>
            <w:vMerge/>
            <w:hideMark/>
          </w:tcPr>
          <w:p w14:paraId="254096DD"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75883AA8" w14:textId="77777777" w:rsidTr="009E3670">
        <w:trPr>
          <w:trHeight w:val="600"/>
        </w:trPr>
        <w:tc>
          <w:tcPr>
            <w:tcW w:w="2621" w:type="dxa"/>
            <w:vMerge w:val="restart"/>
            <w:hideMark/>
          </w:tcPr>
          <w:p w14:paraId="20823AED"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t xml:space="preserve">ELABORACION DE  DOCUMENTOS  REQUERIDOS POR EL SISTEMA </w:t>
            </w:r>
          </w:p>
        </w:tc>
        <w:tc>
          <w:tcPr>
            <w:tcW w:w="3558" w:type="dxa"/>
            <w:hideMark/>
          </w:tcPr>
          <w:p w14:paraId="3F1B69CB"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MANUAL DEL SISTEMA SGSST</w:t>
            </w:r>
          </w:p>
        </w:tc>
        <w:tc>
          <w:tcPr>
            <w:tcW w:w="2895" w:type="dxa"/>
            <w:hideMark/>
          </w:tcPr>
          <w:p w14:paraId="19B66677"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MANUAL DEL SISTEMA SGSST</w:t>
            </w:r>
          </w:p>
        </w:tc>
        <w:tc>
          <w:tcPr>
            <w:tcW w:w="2107" w:type="dxa"/>
            <w:vMerge/>
            <w:hideMark/>
          </w:tcPr>
          <w:p w14:paraId="0585B548"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74B95F24" w14:textId="77777777" w:rsidTr="009E3670">
        <w:trPr>
          <w:trHeight w:val="315"/>
        </w:trPr>
        <w:tc>
          <w:tcPr>
            <w:tcW w:w="2621" w:type="dxa"/>
            <w:vMerge/>
            <w:hideMark/>
          </w:tcPr>
          <w:p w14:paraId="063F4562"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445567F0"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POLITICAS  </w:t>
            </w:r>
          </w:p>
        </w:tc>
        <w:tc>
          <w:tcPr>
            <w:tcW w:w="2895" w:type="dxa"/>
            <w:hideMark/>
          </w:tcPr>
          <w:p w14:paraId="1B8149E4"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DOCUMNETO POLITICAS </w:t>
            </w:r>
          </w:p>
        </w:tc>
        <w:tc>
          <w:tcPr>
            <w:tcW w:w="2107" w:type="dxa"/>
            <w:vMerge/>
            <w:hideMark/>
          </w:tcPr>
          <w:p w14:paraId="49FC724A"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613089F5" w14:textId="77777777" w:rsidTr="009E3670">
        <w:trPr>
          <w:trHeight w:val="600"/>
        </w:trPr>
        <w:tc>
          <w:tcPr>
            <w:tcW w:w="2621" w:type="dxa"/>
            <w:vMerge/>
            <w:hideMark/>
          </w:tcPr>
          <w:p w14:paraId="0683D541"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0A98C4C1"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REGLAMENTO DE HIGIENE Y SEGURIDAD </w:t>
            </w:r>
          </w:p>
        </w:tc>
        <w:tc>
          <w:tcPr>
            <w:tcW w:w="2895" w:type="dxa"/>
            <w:hideMark/>
          </w:tcPr>
          <w:p w14:paraId="21C0E50D"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DOCUMENTO REGLAMENTO DE HIJIENE Y SEGURIDAD </w:t>
            </w:r>
          </w:p>
        </w:tc>
        <w:tc>
          <w:tcPr>
            <w:tcW w:w="2107" w:type="dxa"/>
            <w:vMerge/>
            <w:hideMark/>
          </w:tcPr>
          <w:p w14:paraId="001FDB66"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650DABCE" w14:textId="77777777" w:rsidTr="009E3670">
        <w:trPr>
          <w:trHeight w:val="300"/>
        </w:trPr>
        <w:tc>
          <w:tcPr>
            <w:tcW w:w="2621" w:type="dxa"/>
            <w:vMerge/>
            <w:hideMark/>
          </w:tcPr>
          <w:p w14:paraId="1E2954CC"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32A6E157"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t>PROGRAMAS DE CONTROL</w:t>
            </w:r>
          </w:p>
        </w:tc>
        <w:tc>
          <w:tcPr>
            <w:tcW w:w="2895" w:type="dxa"/>
            <w:hideMark/>
          </w:tcPr>
          <w:p w14:paraId="471F882B"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w:t>
            </w:r>
          </w:p>
        </w:tc>
        <w:tc>
          <w:tcPr>
            <w:tcW w:w="2107" w:type="dxa"/>
            <w:vMerge/>
            <w:hideMark/>
          </w:tcPr>
          <w:p w14:paraId="1FB7B0FD"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6D34A9AB" w14:textId="77777777" w:rsidTr="009E3670">
        <w:trPr>
          <w:trHeight w:val="300"/>
        </w:trPr>
        <w:tc>
          <w:tcPr>
            <w:tcW w:w="2621" w:type="dxa"/>
            <w:vMerge/>
            <w:hideMark/>
          </w:tcPr>
          <w:p w14:paraId="5884EC21"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7E639636"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PROGRAMA DE ORDE N  Y ASEO</w:t>
            </w:r>
          </w:p>
        </w:tc>
        <w:tc>
          <w:tcPr>
            <w:tcW w:w="2895" w:type="dxa"/>
            <w:hideMark/>
          </w:tcPr>
          <w:p w14:paraId="4D8688DB"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PROGRAMA DE ORDEN Y ASEO</w:t>
            </w:r>
          </w:p>
        </w:tc>
        <w:tc>
          <w:tcPr>
            <w:tcW w:w="2107" w:type="dxa"/>
            <w:vMerge/>
            <w:hideMark/>
          </w:tcPr>
          <w:p w14:paraId="3D3D2156"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12EABA24" w14:textId="77777777" w:rsidTr="009E3670">
        <w:trPr>
          <w:trHeight w:val="300"/>
        </w:trPr>
        <w:tc>
          <w:tcPr>
            <w:tcW w:w="2621" w:type="dxa"/>
            <w:vMerge/>
            <w:hideMark/>
          </w:tcPr>
          <w:p w14:paraId="185E05A0"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6A0A9261"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PROGRAMA DE RIESGO CARDIOVASCULAR </w:t>
            </w:r>
          </w:p>
        </w:tc>
        <w:tc>
          <w:tcPr>
            <w:tcW w:w="2895" w:type="dxa"/>
            <w:hideMark/>
          </w:tcPr>
          <w:p w14:paraId="329E897A"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PROGRAMA DE RIESGO CARDIOVASCULAR </w:t>
            </w:r>
          </w:p>
        </w:tc>
        <w:tc>
          <w:tcPr>
            <w:tcW w:w="2107" w:type="dxa"/>
            <w:vMerge/>
            <w:hideMark/>
          </w:tcPr>
          <w:p w14:paraId="070CD8ED"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42CD4DE7" w14:textId="77777777" w:rsidTr="009E3670">
        <w:trPr>
          <w:trHeight w:val="300"/>
        </w:trPr>
        <w:tc>
          <w:tcPr>
            <w:tcW w:w="2621" w:type="dxa"/>
            <w:vMerge/>
            <w:hideMark/>
          </w:tcPr>
          <w:p w14:paraId="51F3B9D7"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0E2D40E1"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PESV</w:t>
            </w:r>
          </w:p>
        </w:tc>
        <w:tc>
          <w:tcPr>
            <w:tcW w:w="2895" w:type="dxa"/>
            <w:hideMark/>
          </w:tcPr>
          <w:p w14:paraId="791EAE0F"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w:t>
            </w:r>
          </w:p>
        </w:tc>
        <w:tc>
          <w:tcPr>
            <w:tcW w:w="2107" w:type="dxa"/>
            <w:vMerge/>
            <w:hideMark/>
          </w:tcPr>
          <w:p w14:paraId="290869BD"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4F1DDCFF" w14:textId="77777777" w:rsidTr="009E3670">
        <w:trPr>
          <w:trHeight w:val="315"/>
        </w:trPr>
        <w:tc>
          <w:tcPr>
            <w:tcW w:w="2621" w:type="dxa"/>
            <w:vMerge/>
            <w:hideMark/>
          </w:tcPr>
          <w:p w14:paraId="59327361"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noWrap/>
            <w:hideMark/>
          </w:tcPr>
          <w:p w14:paraId="7F812F9E"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PROGRAMA DE ALCOHOL Y DROGAS </w:t>
            </w:r>
          </w:p>
        </w:tc>
        <w:tc>
          <w:tcPr>
            <w:tcW w:w="2895" w:type="dxa"/>
            <w:hideMark/>
          </w:tcPr>
          <w:p w14:paraId="1A0CC95F"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PROGRAMA DE ALCOHOL Y DROGAS </w:t>
            </w:r>
          </w:p>
        </w:tc>
        <w:tc>
          <w:tcPr>
            <w:tcW w:w="2107" w:type="dxa"/>
            <w:vMerge/>
            <w:hideMark/>
          </w:tcPr>
          <w:p w14:paraId="7795F67C"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3195880B" w14:textId="77777777" w:rsidTr="009E3670">
        <w:trPr>
          <w:trHeight w:val="315"/>
        </w:trPr>
        <w:tc>
          <w:tcPr>
            <w:tcW w:w="2621" w:type="dxa"/>
            <w:vMerge/>
            <w:hideMark/>
          </w:tcPr>
          <w:p w14:paraId="47B3F655"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5DFDF098"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PROGRAMA DE RIESGO PSICOSOCIAL</w:t>
            </w:r>
          </w:p>
        </w:tc>
        <w:tc>
          <w:tcPr>
            <w:tcW w:w="2895" w:type="dxa"/>
            <w:hideMark/>
          </w:tcPr>
          <w:p w14:paraId="7203EFA0"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PROGRAMA DE RIESGO PSICOSOCIAL</w:t>
            </w:r>
          </w:p>
        </w:tc>
        <w:tc>
          <w:tcPr>
            <w:tcW w:w="2107" w:type="dxa"/>
            <w:noWrap/>
            <w:hideMark/>
          </w:tcPr>
          <w:p w14:paraId="1C0CC95C"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3 MES </w:t>
            </w:r>
          </w:p>
        </w:tc>
      </w:tr>
      <w:tr w:rsidR="009E3670" w:rsidRPr="009E3670" w14:paraId="713F8D43" w14:textId="77777777" w:rsidTr="009E3670">
        <w:trPr>
          <w:trHeight w:val="615"/>
        </w:trPr>
        <w:tc>
          <w:tcPr>
            <w:tcW w:w="2621" w:type="dxa"/>
            <w:vMerge/>
            <w:hideMark/>
          </w:tcPr>
          <w:p w14:paraId="5090DB9F"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6046437E"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MATRIZ DE ELEMENTOS DE PROTECCION PERSONAL</w:t>
            </w:r>
          </w:p>
        </w:tc>
        <w:tc>
          <w:tcPr>
            <w:tcW w:w="2895" w:type="dxa"/>
            <w:hideMark/>
          </w:tcPr>
          <w:p w14:paraId="029825B9"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MATRIZ DE ELEMENTOS DE PROTECCION PERSONAL</w:t>
            </w:r>
          </w:p>
        </w:tc>
        <w:tc>
          <w:tcPr>
            <w:tcW w:w="2107" w:type="dxa"/>
            <w:noWrap/>
            <w:hideMark/>
          </w:tcPr>
          <w:p w14:paraId="21EBE1BB"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3 MES </w:t>
            </w:r>
          </w:p>
        </w:tc>
      </w:tr>
      <w:tr w:rsidR="009E3670" w:rsidRPr="009E3670" w14:paraId="2927ACF6" w14:textId="77777777" w:rsidTr="009E3670">
        <w:trPr>
          <w:trHeight w:val="300"/>
        </w:trPr>
        <w:tc>
          <w:tcPr>
            <w:tcW w:w="2621" w:type="dxa"/>
            <w:vMerge/>
            <w:hideMark/>
          </w:tcPr>
          <w:p w14:paraId="2E1B3B60"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65C1AB43"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PLAN DE RESPUESTA A EMERGENCIAS </w:t>
            </w:r>
          </w:p>
        </w:tc>
        <w:tc>
          <w:tcPr>
            <w:tcW w:w="2895" w:type="dxa"/>
            <w:hideMark/>
          </w:tcPr>
          <w:p w14:paraId="51D41DED"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PLAN DE RTA A EMERGENCIAS </w:t>
            </w:r>
          </w:p>
        </w:tc>
        <w:tc>
          <w:tcPr>
            <w:tcW w:w="2107" w:type="dxa"/>
            <w:noWrap/>
            <w:hideMark/>
          </w:tcPr>
          <w:p w14:paraId="518CFF36"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3 MES </w:t>
            </w:r>
          </w:p>
        </w:tc>
      </w:tr>
      <w:tr w:rsidR="009E3670" w:rsidRPr="009E3670" w14:paraId="1F2BC7BB" w14:textId="77777777" w:rsidTr="009E3670">
        <w:trPr>
          <w:trHeight w:val="300"/>
        </w:trPr>
        <w:tc>
          <w:tcPr>
            <w:tcW w:w="2621" w:type="dxa"/>
            <w:vMerge/>
            <w:hideMark/>
          </w:tcPr>
          <w:p w14:paraId="722313E2"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46BEBFFC"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INVESTIGACION DE ACCIDENTES </w:t>
            </w:r>
          </w:p>
        </w:tc>
        <w:tc>
          <w:tcPr>
            <w:tcW w:w="2895" w:type="dxa"/>
            <w:hideMark/>
          </w:tcPr>
          <w:p w14:paraId="1ED7FC31"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w:t>
            </w:r>
          </w:p>
        </w:tc>
        <w:tc>
          <w:tcPr>
            <w:tcW w:w="2107" w:type="dxa"/>
            <w:noWrap/>
            <w:hideMark/>
          </w:tcPr>
          <w:p w14:paraId="5EF2AEE1"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w:t>
            </w:r>
          </w:p>
        </w:tc>
      </w:tr>
      <w:tr w:rsidR="009E3670" w:rsidRPr="009E3670" w14:paraId="191F58BA" w14:textId="77777777" w:rsidTr="009E3670">
        <w:trPr>
          <w:trHeight w:val="315"/>
        </w:trPr>
        <w:tc>
          <w:tcPr>
            <w:tcW w:w="2621" w:type="dxa"/>
            <w:vMerge/>
            <w:hideMark/>
          </w:tcPr>
          <w:p w14:paraId="6D9A0A2D"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498557DC"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w:t>
            </w:r>
          </w:p>
        </w:tc>
        <w:tc>
          <w:tcPr>
            <w:tcW w:w="2895" w:type="dxa"/>
            <w:hideMark/>
          </w:tcPr>
          <w:p w14:paraId="1B8861F9"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w:t>
            </w:r>
          </w:p>
        </w:tc>
        <w:tc>
          <w:tcPr>
            <w:tcW w:w="2107" w:type="dxa"/>
            <w:noWrap/>
            <w:hideMark/>
          </w:tcPr>
          <w:p w14:paraId="5A235922"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w:t>
            </w:r>
          </w:p>
        </w:tc>
      </w:tr>
      <w:tr w:rsidR="009E3670" w:rsidRPr="009E3670" w14:paraId="1960017A" w14:textId="77777777" w:rsidTr="009E3670">
        <w:trPr>
          <w:trHeight w:val="315"/>
        </w:trPr>
        <w:tc>
          <w:tcPr>
            <w:tcW w:w="2621" w:type="dxa"/>
            <w:vMerge/>
            <w:hideMark/>
          </w:tcPr>
          <w:p w14:paraId="629B9635"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05DE69C4"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PROCEDIMIENTO DE CAPACITACIONESS</w:t>
            </w:r>
          </w:p>
        </w:tc>
        <w:tc>
          <w:tcPr>
            <w:tcW w:w="2895" w:type="dxa"/>
            <w:hideMark/>
          </w:tcPr>
          <w:p w14:paraId="408C3701"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PROCEDIMIENTO DE CAPACITACIONES</w:t>
            </w:r>
          </w:p>
        </w:tc>
        <w:tc>
          <w:tcPr>
            <w:tcW w:w="2107" w:type="dxa"/>
            <w:noWrap/>
            <w:hideMark/>
          </w:tcPr>
          <w:p w14:paraId="5E27010C"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3 MES </w:t>
            </w:r>
          </w:p>
        </w:tc>
      </w:tr>
      <w:tr w:rsidR="009E3670" w:rsidRPr="009E3670" w14:paraId="7C125C5E" w14:textId="77777777" w:rsidTr="009E3670">
        <w:trPr>
          <w:trHeight w:val="315"/>
        </w:trPr>
        <w:tc>
          <w:tcPr>
            <w:tcW w:w="2621" w:type="dxa"/>
            <w:vMerge w:val="restart"/>
            <w:hideMark/>
          </w:tcPr>
          <w:p w14:paraId="1325702D"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t xml:space="preserve">CAPACITACIONES </w:t>
            </w:r>
          </w:p>
        </w:tc>
        <w:tc>
          <w:tcPr>
            <w:tcW w:w="3558" w:type="dxa"/>
            <w:hideMark/>
          </w:tcPr>
          <w:p w14:paraId="1E4D336F" w14:textId="7031864C" w:rsidR="009E3670" w:rsidRPr="009E3670" w:rsidRDefault="00394F56"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Elaboración</w:t>
            </w:r>
            <w:r w:rsidR="009E3670" w:rsidRPr="009E3670">
              <w:rPr>
                <w:rFonts w:asciiTheme="minorHAnsi" w:eastAsiaTheme="minorHAnsi" w:hAnsiTheme="minorHAnsi" w:cstheme="minorBidi"/>
                <w:lang w:val="es-ES" w:eastAsia="en-US"/>
              </w:rPr>
              <w:t xml:space="preserve"> cronograma de </w:t>
            </w:r>
            <w:r w:rsidRPr="009E3670">
              <w:rPr>
                <w:rFonts w:asciiTheme="minorHAnsi" w:eastAsiaTheme="minorHAnsi" w:hAnsiTheme="minorHAnsi" w:cstheme="minorBidi"/>
                <w:lang w:val="es-ES" w:eastAsia="en-US"/>
              </w:rPr>
              <w:t>capacitación</w:t>
            </w:r>
            <w:r w:rsidR="009E3670" w:rsidRPr="009E3670">
              <w:rPr>
                <w:rFonts w:asciiTheme="minorHAnsi" w:eastAsiaTheme="minorHAnsi" w:hAnsiTheme="minorHAnsi" w:cstheme="minorBidi"/>
                <w:lang w:val="es-ES" w:eastAsia="en-US"/>
              </w:rPr>
              <w:t xml:space="preserve"> </w:t>
            </w:r>
          </w:p>
        </w:tc>
        <w:tc>
          <w:tcPr>
            <w:tcW w:w="2895" w:type="dxa"/>
            <w:hideMark/>
          </w:tcPr>
          <w:p w14:paraId="12BAEEF0"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CRONOGRAMA DE CAPACITACIONES</w:t>
            </w:r>
          </w:p>
        </w:tc>
        <w:tc>
          <w:tcPr>
            <w:tcW w:w="2107" w:type="dxa"/>
            <w:noWrap/>
            <w:hideMark/>
          </w:tcPr>
          <w:p w14:paraId="286D16D9"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1 MES </w:t>
            </w:r>
          </w:p>
        </w:tc>
      </w:tr>
      <w:tr w:rsidR="009E3670" w:rsidRPr="009E3670" w14:paraId="3DB904B0" w14:textId="77777777" w:rsidTr="009E3670">
        <w:trPr>
          <w:trHeight w:val="315"/>
        </w:trPr>
        <w:tc>
          <w:tcPr>
            <w:tcW w:w="2621" w:type="dxa"/>
            <w:vMerge/>
            <w:hideMark/>
          </w:tcPr>
          <w:p w14:paraId="676E84AC"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15E4A45C" w14:textId="31A9F466"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procedimiento de </w:t>
            </w:r>
            <w:r w:rsidR="00394F56" w:rsidRPr="009E3670">
              <w:rPr>
                <w:rFonts w:asciiTheme="minorHAnsi" w:eastAsiaTheme="minorHAnsi" w:hAnsiTheme="minorHAnsi" w:cstheme="minorBidi"/>
                <w:lang w:val="es-ES" w:eastAsia="en-US"/>
              </w:rPr>
              <w:t>capacitación</w:t>
            </w:r>
            <w:r w:rsidRPr="009E3670">
              <w:rPr>
                <w:rFonts w:asciiTheme="minorHAnsi" w:eastAsiaTheme="minorHAnsi" w:hAnsiTheme="minorHAnsi" w:cstheme="minorBidi"/>
                <w:lang w:val="es-ES" w:eastAsia="en-US"/>
              </w:rPr>
              <w:t xml:space="preserve"> de personal</w:t>
            </w:r>
          </w:p>
        </w:tc>
        <w:tc>
          <w:tcPr>
            <w:tcW w:w="2895" w:type="dxa"/>
            <w:noWrap/>
            <w:hideMark/>
          </w:tcPr>
          <w:p w14:paraId="7F822A25"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PROCEDIMIENTO DE CPACITACIONES </w:t>
            </w:r>
          </w:p>
        </w:tc>
        <w:tc>
          <w:tcPr>
            <w:tcW w:w="2107" w:type="dxa"/>
            <w:noWrap/>
            <w:hideMark/>
          </w:tcPr>
          <w:p w14:paraId="3F97CDA5"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3 MES </w:t>
            </w:r>
          </w:p>
        </w:tc>
      </w:tr>
      <w:tr w:rsidR="009E3670" w:rsidRPr="009E3670" w14:paraId="4221DA28" w14:textId="77777777" w:rsidTr="009E3670">
        <w:trPr>
          <w:trHeight w:val="1215"/>
        </w:trPr>
        <w:tc>
          <w:tcPr>
            <w:tcW w:w="2621" w:type="dxa"/>
            <w:hideMark/>
          </w:tcPr>
          <w:p w14:paraId="7DF5B44B"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t xml:space="preserve">INDICADORES E INFORMES </w:t>
            </w:r>
          </w:p>
        </w:tc>
        <w:tc>
          <w:tcPr>
            <w:tcW w:w="3558" w:type="dxa"/>
            <w:hideMark/>
          </w:tcPr>
          <w:p w14:paraId="561291B6" w14:textId="6011B595"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REALIZAR EL CU</w:t>
            </w:r>
            <w:r w:rsidR="00394F56">
              <w:rPr>
                <w:rFonts w:asciiTheme="minorHAnsi" w:eastAsiaTheme="minorHAnsi" w:hAnsiTheme="minorHAnsi" w:cstheme="minorBidi"/>
                <w:lang w:val="es-ES" w:eastAsia="en-US"/>
              </w:rPr>
              <w:t>A</w:t>
            </w:r>
            <w:r w:rsidRPr="009E3670">
              <w:rPr>
                <w:rFonts w:asciiTheme="minorHAnsi" w:eastAsiaTheme="minorHAnsi" w:hAnsiTheme="minorHAnsi" w:cstheme="minorBidi"/>
                <w:lang w:val="es-ES" w:eastAsia="en-US"/>
              </w:rPr>
              <w:t xml:space="preserve">DRO DE MANDO INTEGRAL PARA TODOS LOS SISTEMAS </w:t>
            </w:r>
          </w:p>
        </w:tc>
        <w:tc>
          <w:tcPr>
            <w:tcW w:w="2895" w:type="dxa"/>
            <w:noWrap/>
            <w:hideMark/>
          </w:tcPr>
          <w:p w14:paraId="216CE5AF"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CMI </w:t>
            </w:r>
          </w:p>
        </w:tc>
        <w:tc>
          <w:tcPr>
            <w:tcW w:w="2107" w:type="dxa"/>
            <w:noWrap/>
            <w:hideMark/>
          </w:tcPr>
          <w:p w14:paraId="69B439FF"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4 MES </w:t>
            </w:r>
          </w:p>
        </w:tc>
      </w:tr>
      <w:tr w:rsidR="009E3670" w:rsidRPr="009E3670" w14:paraId="4D13D57C" w14:textId="77777777" w:rsidTr="009E3670">
        <w:trPr>
          <w:trHeight w:val="600"/>
        </w:trPr>
        <w:tc>
          <w:tcPr>
            <w:tcW w:w="11181" w:type="dxa"/>
            <w:gridSpan w:val="4"/>
            <w:hideMark/>
          </w:tcPr>
          <w:p w14:paraId="27BB074D"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t xml:space="preserve">PESV </w:t>
            </w:r>
          </w:p>
        </w:tc>
      </w:tr>
      <w:tr w:rsidR="009E3670" w:rsidRPr="009E3670" w14:paraId="668C7530" w14:textId="77777777" w:rsidTr="009E3670">
        <w:trPr>
          <w:trHeight w:val="600"/>
        </w:trPr>
        <w:tc>
          <w:tcPr>
            <w:tcW w:w="2621" w:type="dxa"/>
            <w:vMerge w:val="restart"/>
            <w:hideMark/>
          </w:tcPr>
          <w:p w14:paraId="0CF1DEF3"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t>1. FORTALECIMIENTO EN LA GESTION INSTITUCIONAL</w:t>
            </w:r>
          </w:p>
        </w:tc>
        <w:tc>
          <w:tcPr>
            <w:tcW w:w="3558" w:type="dxa"/>
            <w:hideMark/>
          </w:tcPr>
          <w:p w14:paraId="3602CF25"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1.1 OBJETIVOS DEL PESV</w:t>
            </w:r>
          </w:p>
        </w:tc>
        <w:tc>
          <w:tcPr>
            <w:tcW w:w="2895" w:type="dxa"/>
            <w:hideMark/>
          </w:tcPr>
          <w:p w14:paraId="24D18121"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CUADRO DE INDICADORES DEL PESV </w:t>
            </w:r>
          </w:p>
        </w:tc>
        <w:tc>
          <w:tcPr>
            <w:tcW w:w="2107" w:type="dxa"/>
            <w:noWrap/>
            <w:hideMark/>
          </w:tcPr>
          <w:p w14:paraId="14539BCB"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3 MES </w:t>
            </w:r>
          </w:p>
        </w:tc>
      </w:tr>
      <w:tr w:rsidR="009E3670" w:rsidRPr="009E3670" w14:paraId="1F3709F2" w14:textId="77777777" w:rsidTr="009E3670">
        <w:trPr>
          <w:trHeight w:val="315"/>
        </w:trPr>
        <w:tc>
          <w:tcPr>
            <w:tcW w:w="2621" w:type="dxa"/>
            <w:vMerge/>
            <w:hideMark/>
          </w:tcPr>
          <w:p w14:paraId="3578A65A"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7092A475"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1.2 COMITÉ DE SEGURIDAD VIAL</w:t>
            </w:r>
          </w:p>
        </w:tc>
        <w:tc>
          <w:tcPr>
            <w:tcW w:w="2895" w:type="dxa"/>
            <w:noWrap/>
            <w:hideMark/>
          </w:tcPr>
          <w:p w14:paraId="44BC0D92"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ACTAS DEL COMITÉ </w:t>
            </w:r>
          </w:p>
        </w:tc>
        <w:tc>
          <w:tcPr>
            <w:tcW w:w="2107" w:type="dxa"/>
            <w:noWrap/>
            <w:hideMark/>
          </w:tcPr>
          <w:p w14:paraId="7D61779F"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3 MES </w:t>
            </w:r>
          </w:p>
        </w:tc>
      </w:tr>
      <w:tr w:rsidR="009E3670" w:rsidRPr="009E3670" w14:paraId="2270B0F2" w14:textId="77777777" w:rsidTr="009E3670">
        <w:trPr>
          <w:trHeight w:val="600"/>
        </w:trPr>
        <w:tc>
          <w:tcPr>
            <w:tcW w:w="2621" w:type="dxa"/>
            <w:vMerge/>
            <w:hideMark/>
          </w:tcPr>
          <w:p w14:paraId="1D855412"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1EF6F123"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1.3 RESPONSABLE DEL PLAN ESTRATEGICO DE SEGURIDAD VIAL</w:t>
            </w:r>
          </w:p>
        </w:tc>
        <w:tc>
          <w:tcPr>
            <w:tcW w:w="2895" w:type="dxa"/>
            <w:noWrap/>
            <w:hideMark/>
          </w:tcPr>
          <w:p w14:paraId="028D80D8"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CARTA DE COMPROMISO DEL RESPONSABLE </w:t>
            </w:r>
          </w:p>
        </w:tc>
        <w:tc>
          <w:tcPr>
            <w:tcW w:w="2107" w:type="dxa"/>
            <w:noWrap/>
            <w:hideMark/>
          </w:tcPr>
          <w:p w14:paraId="099489A2"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3 MES </w:t>
            </w:r>
          </w:p>
        </w:tc>
      </w:tr>
      <w:tr w:rsidR="009E3670" w:rsidRPr="009E3670" w14:paraId="383F8224" w14:textId="77777777" w:rsidTr="009E3670">
        <w:trPr>
          <w:trHeight w:val="315"/>
        </w:trPr>
        <w:tc>
          <w:tcPr>
            <w:tcW w:w="2621" w:type="dxa"/>
            <w:vMerge/>
            <w:hideMark/>
          </w:tcPr>
          <w:p w14:paraId="5840FB03"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4FEA7B24"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1.4 POLITICA DE SEGURIDAD VIAL</w:t>
            </w:r>
          </w:p>
        </w:tc>
        <w:tc>
          <w:tcPr>
            <w:tcW w:w="2895" w:type="dxa"/>
            <w:noWrap/>
            <w:hideMark/>
          </w:tcPr>
          <w:p w14:paraId="7182FC87"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DOCUMENTO POLITICA </w:t>
            </w:r>
          </w:p>
        </w:tc>
        <w:tc>
          <w:tcPr>
            <w:tcW w:w="2107" w:type="dxa"/>
            <w:hideMark/>
          </w:tcPr>
          <w:p w14:paraId="491EA8D3"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YA  ESTABA HECHA </w:t>
            </w:r>
          </w:p>
        </w:tc>
      </w:tr>
      <w:tr w:rsidR="009E3670" w:rsidRPr="009E3670" w14:paraId="0D369B7D" w14:textId="77777777" w:rsidTr="009E3670">
        <w:trPr>
          <w:trHeight w:val="600"/>
        </w:trPr>
        <w:tc>
          <w:tcPr>
            <w:tcW w:w="2621" w:type="dxa"/>
            <w:vMerge/>
            <w:hideMark/>
          </w:tcPr>
          <w:p w14:paraId="77707099"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2F9C8F66"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1.5 DIVULGACION DE LA POLITICA DE SEGURIDAD VIAL</w:t>
            </w:r>
          </w:p>
        </w:tc>
        <w:tc>
          <w:tcPr>
            <w:tcW w:w="2895" w:type="dxa"/>
            <w:noWrap/>
            <w:hideMark/>
          </w:tcPr>
          <w:p w14:paraId="24361299"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CAPACITACION EN LAS POLITICAS </w:t>
            </w:r>
          </w:p>
        </w:tc>
        <w:tc>
          <w:tcPr>
            <w:tcW w:w="2107" w:type="dxa"/>
            <w:vMerge w:val="restart"/>
            <w:noWrap/>
            <w:hideMark/>
          </w:tcPr>
          <w:p w14:paraId="4974498E"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3 MES </w:t>
            </w:r>
          </w:p>
        </w:tc>
      </w:tr>
      <w:tr w:rsidR="009E3670" w:rsidRPr="009E3670" w14:paraId="3F5F8400" w14:textId="77777777" w:rsidTr="009E3670">
        <w:trPr>
          <w:trHeight w:val="690"/>
        </w:trPr>
        <w:tc>
          <w:tcPr>
            <w:tcW w:w="2621" w:type="dxa"/>
            <w:vMerge/>
            <w:hideMark/>
          </w:tcPr>
          <w:p w14:paraId="02F7C828"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76C64D6B"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1.6 DIAGNOSTICO - CARACTERIZACION DE LA EMPRESA</w:t>
            </w:r>
          </w:p>
        </w:tc>
        <w:tc>
          <w:tcPr>
            <w:tcW w:w="2895" w:type="dxa"/>
            <w:noWrap/>
            <w:hideMark/>
          </w:tcPr>
          <w:p w14:paraId="3094E621"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REALIZAR AUDITORIA </w:t>
            </w:r>
          </w:p>
        </w:tc>
        <w:tc>
          <w:tcPr>
            <w:tcW w:w="2107" w:type="dxa"/>
            <w:vMerge/>
            <w:hideMark/>
          </w:tcPr>
          <w:p w14:paraId="5B4D4BBD"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2743F0EA" w14:textId="77777777" w:rsidTr="009E3670">
        <w:trPr>
          <w:trHeight w:val="600"/>
        </w:trPr>
        <w:tc>
          <w:tcPr>
            <w:tcW w:w="2621" w:type="dxa"/>
            <w:vMerge/>
            <w:hideMark/>
          </w:tcPr>
          <w:p w14:paraId="4E57D4E2"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1A8EB6A0"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1.7 DIAGNOSTICO - RIESGOS VIALES</w:t>
            </w:r>
          </w:p>
        </w:tc>
        <w:tc>
          <w:tcPr>
            <w:tcW w:w="2895" w:type="dxa"/>
            <w:noWrap/>
            <w:hideMark/>
          </w:tcPr>
          <w:p w14:paraId="7000C767"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MATRIZ DE PELIGROS VIALES </w:t>
            </w:r>
          </w:p>
        </w:tc>
        <w:tc>
          <w:tcPr>
            <w:tcW w:w="2107" w:type="dxa"/>
            <w:vMerge/>
            <w:hideMark/>
          </w:tcPr>
          <w:p w14:paraId="68EEABDB"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42ADFD3C" w14:textId="77777777" w:rsidTr="009E3670">
        <w:trPr>
          <w:trHeight w:val="705"/>
        </w:trPr>
        <w:tc>
          <w:tcPr>
            <w:tcW w:w="2621" w:type="dxa"/>
            <w:vMerge/>
            <w:hideMark/>
          </w:tcPr>
          <w:p w14:paraId="747DFA40"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1FF660C3"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1.8 PLANES DE ACCION DE RIESGOS VIALES</w:t>
            </w:r>
          </w:p>
        </w:tc>
        <w:tc>
          <w:tcPr>
            <w:tcW w:w="2895" w:type="dxa"/>
            <w:hideMark/>
          </w:tcPr>
          <w:p w14:paraId="49EAE7E4"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ELABORACION DE LOS PLANES DE ACCION </w:t>
            </w:r>
          </w:p>
        </w:tc>
        <w:tc>
          <w:tcPr>
            <w:tcW w:w="2107" w:type="dxa"/>
            <w:vMerge/>
            <w:hideMark/>
          </w:tcPr>
          <w:p w14:paraId="53CEE181"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674882C0" w14:textId="77777777" w:rsidTr="009E3670">
        <w:trPr>
          <w:trHeight w:val="300"/>
        </w:trPr>
        <w:tc>
          <w:tcPr>
            <w:tcW w:w="2621" w:type="dxa"/>
            <w:vMerge/>
            <w:hideMark/>
          </w:tcPr>
          <w:p w14:paraId="27D8CBCD"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430F4B9E"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1.9 IMPLEMENTACION DE ACCIONES DEL PESV</w:t>
            </w:r>
          </w:p>
        </w:tc>
        <w:tc>
          <w:tcPr>
            <w:tcW w:w="2895" w:type="dxa"/>
            <w:noWrap/>
            <w:hideMark/>
          </w:tcPr>
          <w:p w14:paraId="3CD4C590"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w:t>
            </w:r>
          </w:p>
        </w:tc>
        <w:tc>
          <w:tcPr>
            <w:tcW w:w="2107" w:type="dxa"/>
            <w:vMerge/>
            <w:hideMark/>
          </w:tcPr>
          <w:p w14:paraId="49AC04FF"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40842F1A" w14:textId="77777777" w:rsidTr="009E3670">
        <w:trPr>
          <w:trHeight w:val="600"/>
        </w:trPr>
        <w:tc>
          <w:tcPr>
            <w:tcW w:w="2621" w:type="dxa"/>
            <w:vMerge/>
            <w:hideMark/>
          </w:tcPr>
          <w:p w14:paraId="63CCF0F7"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48451F2D"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1.10 SEGUIMIENTO Y EVALUACION DE PLANES DE ACCION DEL PESV</w:t>
            </w:r>
          </w:p>
        </w:tc>
        <w:tc>
          <w:tcPr>
            <w:tcW w:w="2895" w:type="dxa"/>
            <w:noWrap/>
            <w:hideMark/>
          </w:tcPr>
          <w:p w14:paraId="1EC9ED52"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AUDITORIA LA PESV </w:t>
            </w:r>
          </w:p>
        </w:tc>
        <w:tc>
          <w:tcPr>
            <w:tcW w:w="2107" w:type="dxa"/>
            <w:vMerge/>
            <w:hideMark/>
          </w:tcPr>
          <w:p w14:paraId="43A232D0"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67F46FBB" w14:textId="77777777" w:rsidTr="009E3670">
        <w:trPr>
          <w:trHeight w:val="600"/>
        </w:trPr>
        <w:tc>
          <w:tcPr>
            <w:tcW w:w="2621" w:type="dxa"/>
            <w:vMerge w:val="restart"/>
            <w:hideMark/>
          </w:tcPr>
          <w:p w14:paraId="2A0FD49C"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t>2. COMPORTAMIENTO HUMANO</w:t>
            </w:r>
          </w:p>
        </w:tc>
        <w:tc>
          <w:tcPr>
            <w:tcW w:w="3558" w:type="dxa"/>
            <w:hideMark/>
          </w:tcPr>
          <w:p w14:paraId="3C5C282F"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2.1 PROCEDIMIENTO DE SELECCIÓN DE CONDUCTORES</w:t>
            </w:r>
          </w:p>
        </w:tc>
        <w:tc>
          <w:tcPr>
            <w:tcW w:w="2895" w:type="dxa"/>
            <w:noWrap/>
            <w:hideMark/>
          </w:tcPr>
          <w:p w14:paraId="367E5FCD"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REVISION Y AJUSTE DEL PROCEDIMIENTO</w:t>
            </w:r>
          </w:p>
        </w:tc>
        <w:tc>
          <w:tcPr>
            <w:tcW w:w="2107" w:type="dxa"/>
            <w:vMerge/>
            <w:hideMark/>
          </w:tcPr>
          <w:p w14:paraId="292E1550"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7536FCED" w14:textId="77777777" w:rsidTr="009E3670">
        <w:trPr>
          <w:trHeight w:val="300"/>
        </w:trPr>
        <w:tc>
          <w:tcPr>
            <w:tcW w:w="2621" w:type="dxa"/>
            <w:vMerge/>
            <w:hideMark/>
          </w:tcPr>
          <w:p w14:paraId="276F58B0"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75AA2629"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2.2 PRUEBAS DE INGRESO DE CONDUCTORES</w:t>
            </w:r>
          </w:p>
        </w:tc>
        <w:tc>
          <w:tcPr>
            <w:tcW w:w="2895" w:type="dxa"/>
            <w:vMerge w:val="restart"/>
            <w:noWrap/>
            <w:hideMark/>
          </w:tcPr>
          <w:p w14:paraId="1B86E503"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REGISTROS DE LAS PRUEBAS </w:t>
            </w:r>
          </w:p>
        </w:tc>
        <w:tc>
          <w:tcPr>
            <w:tcW w:w="2107" w:type="dxa"/>
            <w:vMerge/>
            <w:hideMark/>
          </w:tcPr>
          <w:p w14:paraId="210C7025"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2D64E846" w14:textId="77777777" w:rsidTr="009E3670">
        <w:trPr>
          <w:trHeight w:val="615"/>
        </w:trPr>
        <w:tc>
          <w:tcPr>
            <w:tcW w:w="2621" w:type="dxa"/>
            <w:vMerge/>
            <w:hideMark/>
          </w:tcPr>
          <w:p w14:paraId="599206DC"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521DFC04"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2.3 PRUEBAS DE CONTROL PREVENTIVO DE CONDUCTORES</w:t>
            </w:r>
          </w:p>
        </w:tc>
        <w:tc>
          <w:tcPr>
            <w:tcW w:w="2895" w:type="dxa"/>
            <w:vMerge/>
            <w:hideMark/>
          </w:tcPr>
          <w:p w14:paraId="6359F3FA"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c>
          <w:tcPr>
            <w:tcW w:w="2107" w:type="dxa"/>
            <w:vMerge/>
            <w:hideMark/>
          </w:tcPr>
          <w:p w14:paraId="0CF1A573"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285B442C" w14:textId="77777777" w:rsidTr="009E3670">
        <w:trPr>
          <w:trHeight w:val="510"/>
        </w:trPr>
        <w:tc>
          <w:tcPr>
            <w:tcW w:w="2621" w:type="dxa"/>
            <w:vMerge/>
            <w:hideMark/>
          </w:tcPr>
          <w:p w14:paraId="132F8173"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2085DF36"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2.4 CAPACITACION EN SEGURIDAD VIAL</w:t>
            </w:r>
          </w:p>
        </w:tc>
        <w:tc>
          <w:tcPr>
            <w:tcW w:w="2895" w:type="dxa"/>
            <w:noWrap/>
            <w:hideMark/>
          </w:tcPr>
          <w:p w14:paraId="4AD0EA91"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REALIZACION DE LA CAPACITACION </w:t>
            </w:r>
          </w:p>
        </w:tc>
        <w:tc>
          <w:tcPr>
            <w:tcW w:w="2107" w:type="dxa"/>
            <w:vMerge/>
            <w:hideMark/>
          </w:tcPr>
          <w:p w14:paraId="4BC38F3F"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3BEF2C28" w14:textId="77777777" w:rsidTr="009E3670">
        <w:trPr>
          <w:trHeight w:val="735"/>
        </w:trPr>
        <w:tc>
          <w:tcPr>
            <w:tcW w:w="2621" w:type="dxa"/>
            <w:vMerge/>
            <w:hideMark/>
          </w:tcPr>
          <w:p w14:paraId="50530F1F"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1D77E883"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2.5 CONTROL DE DOCUMENTACION DE CONDUCTORES</w:t>
            </w:r>
          </w:p>
        </w:tc>
        <w:tc>
          <w:tcPr>
            <w:tcW w:w="2895" w:type="dxa"/>
            <w:noWrap/>
            <w:hideMark/>
          </w:tcPr>
          <w:p w14:paraId="1C1FB1AC"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VERIFICAR EL SISTEMA </w:t>
            </w:r>
          </w:p>
        </w:tc>
        <w:tc>
          <w:tcPr>
            <w:tcW w:w="2107" w:type="dxa"/>
            <w:vMerge/>
            <w:hideMark/>
          </w:tcPr>
          <w:p w14:paraId="06EFE349"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4D5710A7" w14:textId="77777777" w:rsidTr="009E3670">
        <w:trPr>
          <w:trHeight w:val="360"/>
        </w:trPr>
        <w:tc>
          <w:tcPr>
            <w:tcW w:w="2621" w:type="dxa"/>
            <w:vMerge/>
            <w:hideMark/>
          </w:tcPr>
          <w:p w14:paraId="617DBCB1"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2FBCBB0D"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2.6 POLITICAS DE REGULACION DE LA EMPRESA</w:t>
            </w:r>
          </w:p>
        </w:tc>
        <w:tc>
          <w:tcPr>
            <w:tcW w:w="2895" w:type="dxa"/>
            <w:noWrap/>
            <w:hideMark/>
          </w:tcPr>
          <w:p w14:paraId="7660B903"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ELABORACION AJUSTE DE POLITICAS </w:t>
            </w:r>
          </w:p>
        </w:tc>
        <w:tc>
          <w:tcPr>
            <w:tcW w:w="2107" w:type="dxa"/>
            <w:vMerge/>
            <w:hideMark/>
          </w:tcPr>
          <w:p w14:paraId="77A69961"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504CE033" w14:textId="77777777" w:rsidTr="009E3670">
        <w:trPr>
          <w:trHeight w:val="615"/>
        </w:trPr>
        <w:tc>
          <w:tcPr>
            <w:tcW w:w="2621" w:type="dxa"/>
            <w:vMerge w:val="restart"/>
            <w:noWrap/>
            <w:hideMark/>
          </w:tcPr>
          <w:p w14:paraId="2026BE99"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t>3. VEHICULOS SEGUROS</w:t>
            </w:r>
          </w:p>
        </w:tc>
        <w:tc>
          <w:tcPr>
            <w:tcW w:w="3558" w:type="dxa"/>
            <w:hideMark/>
          </w:tcPr>
          <w:p w14:paraId="096AA497"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3.1 MANTENIMIENTO PREVENTIVO</w:t>
            </w:r>
          </w:p>
        </w:tc>
        <w:tc>
          <w:tcPr>
            <w:tcW w:w="2895" w:type="dxa"/>
            <w:vMerge w:val="restart"/>
            <w:noWrap/>
            <w:hideMark/>
          </w:tcPr>
          <w:p w14:paraId="5B38E063"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DOCUMENTAR EL PROGRAMA </w:t>
            </w:r>
          </w:p>
        </w:tc>
        <w:tc>
          <w:tcPr>
            <w:tcW w:w="2107" w:type="dxa"/>
            <w:vMerge/>
            <w:hideMark/>
          </w:tcPr>
          <w:p w14:paraId="30052443"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184FDD88" w14:textId="77777777" w:rsidTr="009E3670">
        <w:trPr>
          <w:trHeight w:val="300"/>
        </w:trPr>
        <w:tc>
          <w:tcPr>
            <w:tcW w:w="2621" w:type="dxa"/>
            <w:vMerge/>
            <w:hideMark/>
          </w:tcPr>
          <w:p w14:paraId="3041F7C5"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6DCB01FA"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3.2 MANTENIMIENTO CORRECTIVO</w:t>
            </w:r>
          </w:p>
        </w:tc>
        <w:tc>
          <w:tcPr>
            <w:tcW w:w="2895" w:type="dxa"/>
            <w:vMerge/>
            <w:hideMark/>
          </w:tcPr>
          <w:p w14:paraId="2017C39E"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c>
          <w:tcPr>
            <w:tcW w:w="2107" w:type="dxa"/>
            <w:vMerge/>
            <w:hideMark/>
          </w:tcPr>
          <w:p w14:paraId="4AB8382C"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18E97DBE" w14:textId="77777777" w:rsidTr="009E3670">
        <w:trPr>
          <w:trHeight w:val="315"/>
        </w:trPr>
        <w:tc>
          <w:tcPr>
            <w:tcW w:w="2621" w:type="dxa"/>
            <w:vMerge/>
            <w:hideMark/>
          </w:tcPr>
          <w:p w14:paraId="4AF27350"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523E93C9"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3.3 CHEQUEO PREOPERACIONAL</w:t>
            </w:r>
          </w:p>
        </w:tc>
        <w:tc>
          <w:tcPr>
            <w:tcW w:w="2895" w:type="dxa"/>
            <w:noWrap/>
            <w:hideMark/>
          </w:tcPr>
          <w:p w14:paraId="45B86A0C"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REALIZAR LAS ESTADITICAS </w:t>
            </w:r>
          </w:p>
        </w:tc>
        <w:tc>
          <w:tcPr>
            <w:tcW w:w="2107" w:type="dxa"/>
            <w:vMerge/>
            <w:hideMark/>
          </w:tcPr>
          <w:p w14:paraId="4EC93B01"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01F8CC00" w14:textId="77777777" w:rsidTr="009E3670">
        <w:trPr>
          <w:trHeight w:val="300"/>
        </w:trPr>
        <w:tc>
          <w:tcPr>
            <w:tcW w:w="2621" w:type="dxa"/>
            <w:vMerge w:val="restart"/>
            <w:noWrap/>
            <w:hideMark/>
          </w:tcPr>
          <w:p w14:paraId="50899679"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t>4. INFRAESTRUCTURA SEGURA</w:t>
            </w:r>
          </w:p>
        </w:tc>
        <w:tc>
          <w:tcPr>
            <w:tcW w:w="3558" w:type="dxa"/>
            <w:hideMark/>
          </w:tcPr>
          <w:p w14:paraId="495E7F7E"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4.1 RUTAS INTERNAS</w:t>
            </w:r>
          </w:p>
        </w:tc>
        <w:tc>
          <w:tcPr>
            <w:tcW w:w="2895" w:type="dxa"/>
            <w:vMerge w:val="restart"/>
            <w:hideMark/>
          </w:tcPr>
          <w:p w14:paraId="494DCEF4"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IDENTIFICACION Y ORGANIZACIÓN DE LAS RUTAS </w:t>
            </w:r>
          </w:p>
        </w:tc>
        <w:tc>
          <w:tcPr>
            <w:tcW w:w="2107" w:type="dxa"/>
            <w:vMerge/>
            <w:hideMark/>
          </w:tcPr>
          <w:p w14:paraId="490939BC"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4F2AB2DD" w14:textId="77777777" w:rsidTr="009E3670">
        <w:trPr>
          <w:trHeight w:val="510"/>
        </w:trPr>
        <w:tc>
          <w:tcPr>
            <w:tcW w:w="2621" w:type="dxa"/>
            <w:vMerge/>
            <w:hideMark/>
          </w:tcPr>
          <w:p w14:paraId="40B6C24A"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3E4863C2"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4.2 RUTAS EXTERNAS</w:t>
            </w:r>
          </w:p>
        </w:tc>
        <w:tc>
          <w:tcPr>
            <w:tcW w:w="2895" w:type="dxa"/>
            <w:vMerge/>
            <w:hideMark/>
          </w:tcPr>
          <w:p w14:paraId="7A27CFE8"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c>
          <w:tcPr>
            <w:tcW w:w="2107" w:type="dxa"/>
            <w:vMerge/>
            <w:hideMark/>
          </w:tcPr>
          <w:p w14:paraId="645FED97"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276621E0" w14:textId="77777777" w:rsidTr="009E3670">
        <w:trPr>
          <w:trHeight w:val="615"/>
        </w:trPr>
        <w:tc>
          <w:tcPr>
            <w:tcW w:w="2621" w:type="dxa"/>
            <w:vMerge/>
            <w:hideMark/>
          </w:tcPr>
          <w:p w14:paraId="341CAF8A"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4B870026"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5.1 ATENCION A VICTIMAS</w:t>
            </w:r>
          </w:p>
        </w:tc>
        <w:tc>
          <w:tcPr>
            <w:tcW w:w="2895" w:type="dxa"/>
            <w:noWrap/>
            <w:hideMark/>
          </w:tcPr>
          <w:p w14:paraId="151D826E"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DIVULGACION </w:t>
            </w:r>
          </w:p>
        </w:tc>
        <w:tc>
          <w:tcPr>
            <w:tcW w:w="2107" w:type="dxa"/>
            <w:vMerge/>
            <w:hideMark/>
          </w:tcPr>
          <w:p w14:paraId="28217A86"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626C7766" w14:textId="77777777" w:rsidTr="009E3670">
        <w:trPr>
          <w:trHeight w:val="360"/>
        </w:trPr>
        <w:tc>
          <w:tcPr>
            <w:tcW w:w="2621" w:type="dxa"/>
            <w:vMerge/>
            <w:hideMark/>
          </w:tcPr>
          <w:p w14:paraId="142E54E3"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507B3905"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5.2 INVESTIGACION DE ACCIDENTES DE TRANSITO</w:t>
            </w:r>
          </w:p>
        </w:tc>
        <w:tc>
          <w:tcPr>
            <w:tcW w:w="2895" w:type="dxa"/>
            <w:noWrap/>
            <w:hideMark/>
          </w:tcPr>
          <w:p w14:paraId="22474345"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PROCEDIMIENTO DE ACCIDENTES </w:t>
            </w:r>
          </w:p>
        </w:tc>
        <w:tc>
          <w:tcPr>
            <w:tcW w:w="2107" w:type="dxa"/>
            <w:vMerge/>
            <w:hideMark/>
          </w:tcPr>
          <w:p w14:paraId="22EC685D"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440736C4" w14:textId="77777777" w:rsidTr="009E3670">
        <w:trPr>
          <w:trHeight w:val="300"/>
        </w:trPr>
        <w:tc>
          <w:tcPr>
            <w:tcW w:w="2621" w:type="dxa"/>
            <w:vMerge w:val="restart"/>
            <w:noWrap/>
            <w:hideMark/>
          </w:tcPr>
          <w:p w14:paraId="762D660F"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t>5. ATENCION A VICTIMAS</w:t>
            </w:r>
          </w:p>
        </w:tc>
        <w:tc>
          <w:tcPr>
            <w:tcW w:w="3558" w:type="dxa"/>
            <w:hideMark/>
          </w:tcPr>
          <w:p w14:paraId="46B13DC4"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5.1 ATENCION A VICTIMAS </w:t>
            </w:r>
          </w:p>
        </w:tc>
        <w:tc>
          <w:tcPr>
            <w:tcW w:w="2895" w:type="dxa"/>
            <w:vMerge w:val="restart"/>
            <w:noWrap/>
            <w:hideMark/>
          </w:tcPr>
          <w:p w14:paraId="189B6CD6"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DIVULGACION DE LOS PROCEDIMIENTOS </w:t>
            </w:r>
          </w:p>
        </w:tc>
        <w:tc>
          <w:tcPr>
            <w:tcW w:w="2107" w:type="dxa"/>
            <w:vMerge/>
            <w:hideMark/>
          </w:tcPr>
          <w:p w14:paraId="1DAAFF0C"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5341E23C" w14:textId="77777777" w:rsidTr="009E3670">
        <w:trPr>
          <w:trHeight w:val="315"/>
        </w:trPr>
        <w:tc>
          <w:tcPr>
            <w:tcW w:w="2621" w:type="dxa"/>
            <w:vMerge/>
            <w:hideMark/>
          </w:tcPr>
          <w:p w14:paraId="63CCDB03"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44FAEBD0"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5.2 INVESTIGACION DE ACCIDENTES DE TRANSITO</w:t>
            </w:r>
          </w:p>
        </w:tc>
        <w:tc>
          <w:tcPr>
            <w:tcW w:w="2895" w:type="dxa"/>
            <w:vMerge/>
            <w:hideMark/>
          </w:tcPr>
          <w:p w14:paraId="69356FB7"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c>
          <w:tcPr>
            <w:tcW w:w="2107" w:type="dxa"/>
            <w:vMerge/>
            <w:hideMark/>
          </w:tcPr>
          <w:p w14:paraId="420BA190"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518FC081" w14:textId="77777777" w:rsidTr="009E3670">
        <w:trPr>
          <w:trHeight w:val="615"/>
        </w:trPr>
        <w:tc>
          <w:tcPr>
            <w:tcW w:w="11181" w:type="dxa"/>
            <w:gridSpan w:val="4"/>
            <w:noWrap/>
            <w:hideMark/>
          </w:tcPr>
          <w:p w14:paraId="2190F83B"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t xml:space="preserve">CALIDAD </w:t>
            </w:r>
          </w:p>
        </w:tc>
      </w:tr>
      <w:tr w:rsidR="009E3670" w:rsidRPr="009E3670" w14:paraId="74201EC1" w14:textId="77777777" w:rsidTr="009E3670">
        <w:trPr>
          <w:trHeight w:val="900"/>
        </w:trPr>
        <w:tc>
          <w:tcPr>
            <w:tcW w:w="2621" w:type="dxa"/>
            <w:vMerge w:val="restart"/>
            <w:hideMark/>
          </w:tcPr>
          <w:p w14:paraId="12D9033C"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t xml:space="preserve">SISTEMA DE INFORMACION MODULO DE COLABORADORES </w:t>
            </w:r>
          </w:p>
        </w:tc>
        <w:tc>
          <w:tcPr>
            <w:tcW w:w="3558" w:type="dxa"/>
            <w:hideMark/>
          </w:tcPr>
          <w:p w14:paraId="2A5DDDA1" w14:textId="20AC1957" w:rsidR="009E3670" w:rsidRPr="009E3670" w:rsidRDefault="00195722"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Personalización</w:t>
            </w:r>
            <w:r w:rsidR="009E3670" w:rsidRPr="009E3670">
              <w:rPr>
                <w:rFonts w:asciiTheme="minorHAnsi" w:eastAsiaTheme="minorHAnsi" w:hAnsiTheme="minorHAnsi" w:cstheme="minorBidi"/>
                <w:lang w:val="es-ES" w:eastAsia="en-US"/>
              </w:rPr>
              <w:t xml:space="preserve"> del sistema </w:t>
            </w:r>
          </w:p>
        </w:tc>
        <w:tc>
          <w:tcPr>
            <w:tcW w:w="2895" w:type="dxa"/>
            <w:vMerge w:val="restart"/>
            <w:hideMark/>
          </w:tcPr>
          <w:p w14:paraId="6E0C323E" w14:textId="52FEBE1C" w:rsidR="009E3670" w:rsidRPr="009E3670" w:rsidRDefault="0049675A"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Módulo</w:t>
            </w:r>
            <w:r w:rsidR="009E3670" w:rsidRPr="009E3670">
              <w:rPr>
                <w:rFonts w:asciiTheme="minorHAnsi" w:eastAsiaTheme="minorHAnsi" w:hAnsiTheme="minorHAnsi" w:cstheme="minorBidi"/>
                <w:lang w:val="es-ES" w:eastAsia="en-US"/>
              </w:rPr>
              <w:t xml:space="preserve"> de colaboradores diligenciado</w:t>
            </w:r>
          </w:p>
        </w:tc>
        <w:tc>
          <w:tcPr>
            <w:tcW w:w="2107" w:type="dxa"/>
            <w:vMerge w:val="restart"/>
            <w:noWrap/>
            <w:hideMark/>
          </w:tcPr>
          <w:p w14:paraId="64F05CAC"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4 MES </w:t>
            </w:r>
          </w:p>
        </w:tc>
      </w:tr>
      <w:tr w:rsidR="009E3670" w:rsidRPr="009E3670" w14:paraId="6DC29CD4" w14:textId="77777777" w:rsidTr="009E3670">
        <w:trPr>
          <w:trHeight w:val="720"/>
        </w:trPr>
        <w:tc>
          <w:tcPr>
            <w:tcW w:w="2621" w:type="dxa"/>
            <w:vMerge/>
            <w:hideMark/>
          </w:tcPr>
          <w:p w14:paraId="0F48BE03"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74AE4224" w14:textId="0DA9F92A"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Alimentar  en el </w:t>
            </w:r>
            <w:r w:rsidR="00195722" w:rsidRPr="009E3670">
              <w:rPr>
                <w:rFonts w:asciiTheme="minorHAnsi" w:eastAsiaTheme="minorHAnsi" w:hAnsiTheme="minorHAnsi" w:cstheme="minorBidi"/>
                <w:lang w:val="es-ES" w:eastAsia="en-US"/>
              </w:rPr>
              <w:t>módulo</w:t>
            </w:r>
            <w:r w:rsidRPr="009E3670">
              <w:rPr>
                <w:rFonts w:asciiTheme="minorHAnsi" w:eastAsiaTheme="minorHAnsi" w:hAnsiTheme="minorHAnsi" w:cstheme="minorBidi"/>
                <w:lang w:val="es-ES" w:eastAsia="en-US"/>
              </w:rPr>
              <w:t xml:space="preserve"> de colaboradores toda la </w:t>
            </w:r>
            <w:r w:rsidR="00195722" w:rsidRPr="009E3670">
              <w:rPr>
                <w:rFonts w:asciiTheme="minorHAnsi" w:eastAsiaTheme="minorHAnsi" w:hAnsiTheme="minorHAnsi" w:cstheme="minorBidi"/>
                <w:lang w:val="es-ES" w:eastAsia="en-US"/>
              </w:rPr>
              <w:t>información</w:t>
            </w:r>
            <w:r w:rsidRPr="009E3670">
              <w:rPr>
                <w:rFonts w:asciiTheme="minorHAnsi" w:eastAsiaTheme="minorHAnsi" w:hAnsiTheme="minorHAnsi" w:cstheme="minorBidi"/>
                <w:lang w:val="es-ES" w:eastAsia="en-US"/>
              </w:rPr>
              <w:t xml:space="preserve">  de las hojas de vida</w:t>
            </w:r>
          </w:p>
        </w:tc>
        <w:tc>
          <w:tcPr>
            <w:tcW w:w="2895" w:type="dxa"/>
            <w:vMerge/>
            <w:hideMark/>
          </w:tcPr>
          <w:p w14:paraId="5C2C631A"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c>
          <w:tcPr>
            <w:tcW w:w="2107" w:type="dxa"/>
            <w:vMerge/>
            <w:hideMark/>
          </w:tcPr>
          <w:p w14:paraId="2DE2B83C"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3E66F998" w14:textId="77777777" w:rsidTr="009E3670">
        <w:trPr>
          <w:trHeight w:val="720"/>
        </w:trPr>
        <w:tc>
          <w:tcPr>
            <w:tcW w:w="2621" w:type="dxa"/>
            <w:vMerge/>
            <w:hideMark/>
          </w:tcPr>
          <w:p w14:paraId="5E075259"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59EEF85F" w14:textId="446B1E2C"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Escanear los soportes de la experiencia y </w:t>
            </w:r>
            <w:r w:rsidR="00195722" w:rsidRPr="009E3670">
              <w:rPr>
                <w:rFonts w:asciiTheme="minorHAnsi" w:eastAsiaTheme="minorHAnsi" w:hAnsiTheme="minorHAnsi" w:cstheme="minorBidi"/>
                <w:lang w:val="es-ES" w:eastAsia="en-US"/>
              </w:rPr>
              <w:t>educación</w:t>
            </w:r>
            <w:r w:rsidRPr="009E3670">
              <w:rPr>
                <w:rFonts w:asciiTheme="minorHAnsi" w:eastAsiaTheme="minorHAnsi" w:hAnsiTheme="minorHAnsi" w:cstheme="minorBidi"/>
                <w:lang w:val="es-ES" w:eastAsia="en-US"/>
              </w:rPr>
              <w:t xml:space="preserve"> </w:t>
            </w:r>
          </w:p>
        </w:tc>
        <w:tc>
          <w:tcPr>
            <w:tcW w:w="2895" w:type="dxa"/>
            <w:vMerge/>
            <w:hideMark/>
          </w:tcPr>
          <w:p w14:paraId="3FBB3EC3"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c>
          <w:tcPr>
            <w:tcW w:w="2107" w:type="dxa"/>
            <w:vMerge/>
            <w:hideMark/>
          </w:tcPr>
          <w:p w14:paraId="0D63880C"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2501AEF3" w14:textId="77777777" w:rsidTr="009E3670">
        <w:trPr>
          <w:trHeight w:val="300"/>
        </w:trPr>
        <w:tc>
          <w:tcPr>
            <w:tcW w:w="2621" w:type="dxa"/>
            <w:vMerge w:val="restart"/>
            <w:hideMark/>
          </w:tcPr>
          <w:p w14:paraId="0F820FC4"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lastRenderedPageBreak/>
              <w:t>AUDITORIA AL PARQUE AUTOMOTOR</w:t>
            </w:r>
          </w:p>
        </w:tc>
        <w:tc>
          <w:tcPr>
            <w:tcW w:w="3558" w:type="dxa"/>
            <w:vMerge w:val="restart"/>
            <w:hideMark/>
          </w:tcPr>
          <w:p w14:paraId="0BA399FD" w14:textId="75E9CD0D" w:rsidR="009E3670" w:rsidRPr="009E3670" w:rsidRDefault="00195722"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Revisión</w:t>
            </w:r>
            <w:r w:rsidR="009E3670" w:rsidRPr="009E3670">
              <w:rPr>
                <w:rFonts w:asciiTheme="minorHAnsi" w:eastAsiaTheme="minorHAnsi" w:hAnsiTheme="minorHAnsi" w:cstheme="minorBidi"/>
                <w:lang w:val="es-ES" w:eastAsia="en-US"/>
              </w:rPr>
              <w:t xml:space="preserve"> de todas las carpetas </w:t>
            </w:r>
            <w:r w:rsidRPr="009E3670">
              <w:rPr>
                <w:rFonts w:asciiTheme="minorHAnsi" w:eastAsiaTheme="minorHAnsi" w:hAnsiTheme="minorHAnsi" w:cstheme="minorBidi"/>
                <w:lang w:val="es-ES" w:eastAsia="en-US"/>
              </w:rPr>
              <w:t>técnicas</w:t>
            </w:r>
            <w:r w:rsidR="009E3670" w:rsidRPr="009E3670">
              <w:rPr>
                <w:rFonts w:asciiTheme="minorHAnsi" w:eastAsiaTheme="minorHAnsi" w:hAnsiTheme="minorHAnsi" w:cstheme="minorBidi"/>
                <w:lang w:val="es-ES" w:eastAsia="en-US"/>
              </w:rPr>
              <w:t xml:space="preserve"> de los </w:t>
            </w:r>
            <w:r w:rsidRPr="009E3670">
              <w:rPr>
                <w:rFonts w:asciiTheme="minorHAnsi" w:eastAsiaTheme="minorHAnsi" w:hAnsiTheme="minorHAnsi" w:cstheme="minorBidi"/>
                <w:lang w:val="es-ES" w:eastAsia="en-US"/>
              </w:rPr>
              <w:t>vehículos</w:t>
            </w:r>
            <w:r w:rsidR="009E3670" w:rsidRPr="009E3670">
              <w:rPr>
                <w:rFonts w:asciiTheme="minorHAnsi" w:eastAsiaTheme="minorHAnsi" w:hAnsiTheme="minorHAnsi" w:cstheme="minorBidi"/>
                <w:lang w:val="es-ES" w:eastAsia="en-US"/>
              </w:rPr>
              <w:t xml:space="preserve"> </w:t>
            </w:r>
          </w:p>
        </w:tc>
        <w:tc>
          <w:tcPr>
            <w:tcW w:w="2895" w:type="dxa"/>
            <w:noWrap/>
            <w:hideMark/>
          </w:tcPr>
          <w:p w14:paraId="1E5732D6"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Procedimiento de transporte </w:t>
            </w:r>
          </w:p>
        </w:tc>
        <w:tc>
          <w:tcPr>
            <w:tcW w:w="2107" w:type="dxa"/>
            <w:vMerge/>
            <w:hideMark/>
          </w:tcPr>
          <w:p w14:paraId="124610DD"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0E81EA12" w14:textId="77777777" w:rsidTr="009E3670">
        <w:trPr>
          <w:trHeight w:val="315"/>
        </w:trPr>
        <w:tc>
          <w:tcPr>
            <w:tcW w:w="2621" w:type="dxa"/>
            <w:vMerge/>
            <w:hideMark/>
          </w:tcPr>
          <w:p w14:paraId="4CA170C0"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vMerge/>
            <w:hideMark/>
          </w:tcPr>
          <w:p w14:paraId="686F52BC"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c>
          <w:tcPr>
            <w:tcW w:w="2895" w:type="dxa"/>
            <w:hideMark/>
          </w:tcPr>
          <w:p w14:paraId="11C5E019"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Registros de proceso de transporte </w:t>
            </w:r>
          </w:p>
        </w:tc>
        <w:tc>
          <w:tcPr>
            <w:tcW w:w="2107" w:type="dxa"/>
            <w:vMerge/>
            <w:hideMark/>
          </w:tcPr>
          <w:p w14:paraId="6F32E4D6"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7AEFEDE5" w14:textId="77777777" w:rsidTr="009E3670">
        <w:trPr>
          <w:trHeight w:val="537"/>
        </w:trPr>
        <w:tc>
          <w:tcPr>
            <w:tcW w:w="2621" w:type="dxa"/>
            <w:vMerge w:val="restart"/>
            <w:hideMark/>
          </w:tcPr>
          <w:p w14:paraId="28FD5F7A"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t xml:space="preserve"> SISTEMA DE INFORMACION , MODULO DE GESTION TRANSPORTE </w:t>
            </w:r>
          </w:p>
        </w:tc>
        <w:tc>
          <w:tcPr>
            <w:tcW w:w="3558" w:type="dxa"/>
            <w:vMerge w:val="restart"/>
            <w:hideMark/>
          </w:tcPr>
          <w:p w14:paraId="1B4481DF" w14:textId="31AFA7E6"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Alimentar  en el </w:t>
            </w:r>
            <w:r w:rsidR="0049675A" w:rsidRPr="009E3670">
              <w:rPr>
                <w:rFonts w:asciiTheme="minorHAnsi" w:eastAsiaTheme="minorHAnsi" w:hAnsiTheme="minorHAnsi" w:cstheme="minorBidi"/>
                <w:lang w:val="es-ES" w:eastAsia="en-US"/>
              </w:rPr>
              <w:t>módulo</w:t>
            </w:r>
            <w:r w:rsidRPr="009E3670">
              <w:rPr>
                <w:rFonts w:asciiTheme="minorHAnsi" w:eastAsiaTheme="minorHAnsi" w:hAnsiTheme="minorHAnsi" w:cstheme="minorBidi"/>
                <w:lang w:val="es-ES" w:eastAsia="en-US"/>
              </w:rPr>
              <w:t xml:space="preserve"> de </w:t>
            </w:r>
            <w:r w:rsidR="0049675A" w:rsidRPr="009E3670">
              <w:rPr>
                <w:rFonts w:asciiTheme="minorHAnsi" w:eastAsiaTheme="minorHAnsi" w:hAnsiTheme="minorHAnsi" w:cstheme="minorBidi"/>
                <w:lang w:val="es-ES" w:eastAsia="en-US"/>
              </w:rPr>
              <w:t>gestión</w:t>
            </w:r>
            <w:r w:rsidRPr="009E3670">
              <w:rPr>
                <w:rFonts w:asciiTheme="minorHAnsi" w:eastAsiaTheme="minorHAnsi" w:hAnsiTheme="minorHAnsi" w:cstheme="minorBidi"/>
                <w:lang w:val="es-ES" w:eastAsia="en-US"/>
              </w:rPr>
              <w:t xml:space="preserve"> transporte </w:t>
            </w:r>
            <w:r w:rsidRPr="009E3670">
              <w:rPr>
                <w:rFonts w:asciiTheme="minorHAnsi" w:eastAsiaTheme="minorHAnsi" w:hAnsiTheme="minorHAnsi" w:cstheme="minorBidi"/>
                <w:lang w:val="es-ES" w:eastAsia="en-US"/>
              </w:rPr>
              <w:br/>
              <w:t xml:space="preserve">Alimentar </w:t>
            </w:r>
            <w:r w:rsidR="0049675A" w:rsidRPr="009E3670">
              <w:rPr>
                <w:rFonts w:asciiTheme="minorHAnsi" w:eastAsiaTheme="minorHAnsi" w:hAnsiTheme="minorHAnsi" w:cstheme="minorBidi"/>
                <w:lang w:val="es-ES" w:eastAsia="en-US"/>
              </w:rPr>
              <w:t>módulo</w:t>
            </w:r>
            <w:r w:rsidRPr="009E3670">
              <w:rPr>
                <w:rFonts w:asciiTheme="minorHAnsi" w:eastAsiaTheme="minorHAnsi" w:hAnsiTheme="minorHAnsi" w:cstheme="minorBidi"/>
                <w:lang w:val="es-ES" w:eastAsia="en-US"/>
              </w:rPr>
              <w:t xml:space="preserve"> de trazabilidad </w:t>
            </w:r>
          </w:p>
        </w:tc>
        <w:tc>
          <w:tcPr>
            <w:tcW w:w="2895" w:type="dxa"/>
            <w:vMerge w:val="restart"/>
            <w:hideMark/>
          </w:tcPr>
          <w:p w14:paraId="2E37047B" w14:textId="33170028" w:rsidR="009E3670" w:rsidRPr="009E3670" w:rsidRDefault="0049675A"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Módulo</w:t>
            </w:r>
            <w:r w:rsidR="009E3670" w:rsidRPr="009E3670">
              <w:rPr>
                <w:rFonts w:asciiTheme="minorHAnsi" w:eastAsiaTheme="minorHAnsi" w:hAnsiTheme="minorHAnsi" w:cstheme="minorBidi"/>
                <w:lang w:val="es-ES" w:eastAsia="en-US"/>
              </w:rPr>
              <w:t xml:space="preserve"> de </w:t>
            </w:r>
            <w:r w:rsidRPr="009E3670">
              <w:rPr>
                <w:rFonts w:asciiTheme="minorHAnsi" w:eastAsiaTheme="minorHAnsi" w:hAnsiTheme="minorHAnsi" w:cstheme="minorBidi"/>
                <w:lang w:val="es-ES" w:eastAsia="en-US"/>
              </w:rPr>
              <w:t>gestión</w:t>
            </w:r>
            <w:r w:rsidR="009E3670" w:rsidRPr="009E3670">
              <w:rPr>
                <w:rFonts w:asciiTheme="minorHAnsi" w:eastAsiaTheme="minorHAnsi" w:hAnsiTheme="minorHAnsi" w:cstheme="minorBidi"/>
                <w:lang w:val="es-ES" w:eastAsia="en-US"/>
              </w:rPr>
              <w:t xml:space="preserve"> Transporte diligenciado</w:t>
            </w:r>
          </w:p>
        </w:tc>
        <w:tc>
          <w:tcPr>
            <w:tcW w:w="2107" w:type="dxa"/>
            <w:vMerge/>
            <w:hideMark/>
          </w:tcPr>
          <w:p w14:paraId="0FB3AC91"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0EE7706F" w14:textId="77777777" w:rsidTr="009E3670">
        <w:trPr>
          <w:trHeight w:val="537"/>
        </w:trPr>
        <w:tc>
          <w:tcPr>
            <w:tcW w:w="2621" w:type="dxa"/>
            <w:vMerge/>
            <w:hideMark/>
          </w:tcPr>
          <w:p w14:paraId="6186655F"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vMerge/>
            <w:hideMark/>
          </w:tcPr>
          <w:p w14:paraId="7BEBDF06"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c>
          <w:tcPr>
            <w:tcW w:w="2895" w:type="dxa"/>
            <w:vMerge/>
            <w:hideMark/>
          </w:tcPr>
          <w:p w14:paraId="22D7F081"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c>
          <w:tcPr>
            <w:tcW w:w="2107" w:type="dxa"/>
            <w:vMerge/>
            <w:hideMark/>
          </w:tcPr>
          <w:p w14:paraId="513239FD"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147F9C03" w14:textId="77777777" w:rsidTr="009E3670">
        <w:trPr>
          <w:trHeight w:val="537"/>
        </w:trPr>
        <w:tc>
          <w:tcPr>
            <w:tcW w:w="2621" w:type="dxa"/>
            <w:vMerge/>
            <w:hideMark/>
          </w:tcPr>
          <w:p w14:paraId="5FD11DC7"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vMerge/>
            <w:hideMark/>
          </w:tcPr>
          <w:p w14:paraId="747031C2"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c>
          <w:tcPr>
            <w:tcW w:w="2895" w:type="dxa"/>
            <w:vMerge/>
            <w:hideMark/>
          </w:tcPr>
          <w:p w14:paraId="0F31D0D9"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c>
          <w:tcPr>
            <w:tcW w:w="2107" w:type="dxa"/>
            <w:vMerge/>
            <w:hideMark/>
          </w:tcPr>
          <w:p w14:paraId="0525C191"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1F033A10" w14:textId="77777777" w:rsidTr="009E3670">
        <w:trPr>
          <w:trHeight w:val="315"/>
        </w:trPr>
        <w:tc>
          <w:tcPr>
            <w:tcW w:w="2621" w:type="dxa"/>
            <w:vMerge w:val="restart"/>
            <w:hideMark/>
          </w:tcPr>
          <w:p w14:paraId="7E90EBBD"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t xml:space="preserve">ELABORACION MANUAL DE CALIDAD </w:t>
            </w:r>
          </w:p>
        </w:tc>
        <w:tc>
          <w:tcPr>
            <w:tcW w:w="3558" w:type="dxa"/>
            <w:noWrap/>
            <w:hideMark/>
          </w:tcPr>
          <w:p w14:paraId="18B0AAE6" w14:textId="4A30778B" w:rsidR="009E3670" w:rsidRPr="009E3670" w:rsidRDefault="00195722"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Elaboración</w:t>
            </w:r>
            <w:r w:rsidR="009E3670" w:rsidRPr="009E3670">
              <w:rPr>
                <w:rFonts w:asciiTheme="minorHAnsi" w:eastAsiaTheme="minorHAnsi" w:hAnsiTheme="minorHAnsi" w:cstheme="minorBidi"/>
                <w:lang w:val="es-ES" w:eastAsia="en-US"/>
              </w:rPr>
              <w:t xml:space="preserve"> Manual de Calidad </w:t>
            </w:r>
          </w:p>
        </w:tc>
        <w:tc>
          <w:tcPr>
            <w:tcW w:w="2895" w:type="dxa"/>
            <w:noWrap/>
            <w:hideMark/>
          </w:tcPr>
          <w:p w14:paraId="4C98E8FC"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 AJUSTES  AL Manual de Calidad </w:t>
            </w:r>
          </w:p>
        </w:tc>
        <w:tc>
          <w:tcPr>
            <w:tcW w:w="2107" w:type="dxa"/>
            <w:vMerge/>
            <w:hideMark/>
          </w:tcPr>
          <w:p w14:paraId="212EE490"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4A529D4A" w14:textId="77777777" w:rsidTr="009E3670">
        <w:trPr>
          <w:trHeight w:val="315"/>
        </w:trPr>
        <w:tc>
          <w:tcPr>
            <w:tcW w:w="2621" w:type="dxa"/>
            <w:vMerge/>
            <w:hideMark/>
          </w:tcPr>
          <w:p w14:paraId="59D731CE"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noWrap/>
            <w:hideMark/>
          </w:tcPr>
          <w:p w14:paraId="2F9E9C4E"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Estructucturar mapa de procesos.</w:t>
            </w:r>
          </w:p>
        </w:tc>
        <w:tc>
          <w:tcPr>
            <w:tcW w:w="2895" w:type="dxa"/>
            <w:noWrap/>
            <w:hideMark/>
          </w:tcPr>
          <w:p w14:paraId="72DF2876"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Mapa de Procesos</w:t>
            </w:r>
          </w:p>
        </w:tc>
        <w:tc>
          <w:tcPr>
            <w:tcW w:w="2107" w:type="dxa"/>
            <w:vMerge/>
            <w:hideMark/>
          </w:tcPr>
          <w:p w14:paraId="762025AF"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1A4CDF51" w14:textId="77777777" w:rsidTr="009E3670">
        <w:trPr>
          <w:trHeight w:val="315"/>
        </w:trPr>
        <w:tc>
          <w:tcPr>
            <w:tcW w:w="2621" w:type="dxa"/>
            <w:vMerge/>
            <w:hideMark/>
          </w:tcPr>
          <w:p w14:paraId="5E68FD51"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noWrap/>
            <w:hideMark/>
          </w:tcPr>
          <w:p w14:paraId="7CCAF9AB"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Definir indicadores </w:t>
            </w:r>
          </w:p>
        </w:tc>
        <w:tc>
          <w:tcPr>
            <w:tcW w:w="2895" w:type="dxa"/>
            <w:noWrap/>
            <w:hideMark/>
          </w:tcPr>
          <w:p w14:paraId="11D90EE2"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Tablero de indicadores </w:t>
            </w:r>
          </w:p>
        </w:tc>
        <w:tc>
          <w:tcPr>
            <w:tcW w:w="2107" w:type="dxa"/>
            <w:vMerge/>
            <w:hideMark/>
          </w:tcPr>
          <w:p w14:paraId="4F1CAE05"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06A712DB" w14:textId="77777777" w:rsidTr="009E3670">
        <w:trPr>
          <w:trHeight w:val="1815"/>
        </w:trPr>
        <w:tc>
          <w:tcPr>
            <w:tcW w:w="2621" w:type="dxa"/>
            <w:hideMark/>
          </w:tcPr>
          <w:p w14:paraId="121FF6AD"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t>DOCUMENTACION DE LA NORMA</w:t>
            </w:r>
          </w:p>
        </w:tc>
        <w:tc>
          <w:tcPr>
            <w:tcW w:w="3558" w:type="dxa"/>
            <w:hideMark/>
          </w:tcPr>
          <w:p w14:paraId="6F4712ED" w14:textId="45E4877E" w:rsidR="009E3670" w:rsidRPr="009E3670" w:rsidRDefault="00195722"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Capacitación</w:t>
            </w:r>
            <w:r w:rsidR="009E3670" w:rsidRPr="009E3670">
              <w:rPr>
                <w:rFonts w:asciiTheme="minorHAnsi" w:eastAsiaTheme="minorHAnsi" w:hAnsiTheme="minorHAnsi" w:cstheme="minorBidi"/>
                <w:lang w:val="es-ES" w:eastAsia="en-US"/>
              </w:rPr>
              <w:t xml:space="preserve"> en los cinco procedimientos de la norma </w:t>
            </w:r>
          </w:p>
        </w:tc>
        <w:tc>
          <w:tcPr>
            <w:tcW w:w="2895" w:type="dxa"/>
            <w:hideMark/>
          </w:tcPr>
          <w:p w14:paraId="14AE0443" w14:textId="7E1014FC"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Procedimientos  de Control de documentos y registros.</w:t>
            </w:r>
            <w:r w:rsidRPr="009E3670">
              <w:rPr>
                <w:rFonts w:asciiTheme="minorHAnsi" w:eastAsiaTheme="minorHAnsi" w:hAnsiTheme="minorHAnsi" w:cstheme="minorBidi"/>
                <w:lang w:val="es-ES" w:eastAsia="en-US"/>
              </w:rPr>
              <w:br/>
              <w:t xml:space="preserve">Procedimiento de </w:t>
            </w:r>
            <w:r w:rsidR="00195722" w:rsidRPr="009E3670">
              <w:rPr>
                <w:rFonts w:asciiTheme="minorHAnsi" w:eastAsiaTheme="minorHAnsi" w:hAnsiTheme="minorHAnsi" w:cstheme="minorBidi"/>
                <w:lang w:val="es-ES" w:eastAsia="en-US"/>
              </w:rPr>
              <w:t>auditorías</w:t>
            </w:r>
            <w:r w:rsidRPr="009E3670">
              <w:rPr>
                <w:rFonts w:asciiTheme="minorHAnsi" w:eastAsiaTheme="minorHAnsi" w:hAnsiTheme="minorHAnsi" w:cstheme="minorBidi"/>
                <w:lang w:val="es-ES" w:eastAsia="en-US"/>
              </w:rPr>
              <w:t xml:space="preserve"> </w:t>
            </w:r>
            <w:r w:rsidRPr="009E3670">
              <w:rPr>
                <w:rFonts w:asciiTheme="minorHAnsi" w:eastAsiaTheme="minorHAnsi" w:hAnsiTheme="minorHAnsi" w:cstheme="minorBidi"/>
                <w:lang w:val="es-ES" w:eastAsia="en-US"/>
              </w:rPr>
              <w:br/>
              <w:t xml:space="preserve">Procedimiento preventivas  y acciones correctivas </w:t>
            </w:r>
          </w:p>
        </w:tc>
        <w:tc>
          <w:tcPr>
            <w:tcW w:w="2107" w:type="dxa"/>
            <w:vMerge/>
            <w:hideMark/>
          </w:tcPr>
          <w:p w14:paraId="72E6430C"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6F01592E" w14:textId="77777777" w:rsidTr="009E3670">
        <w:trPr>
          <w:trHeight w:val="300"/>
        </w:trPr>
        <w:tc>
          <w:tcPr>
            <w:tcW w:w="2621" w:type="dxa"/>
            <w:vMerge w:val="restart"/>
            <w:hideMark/>
          </w:tcPr>
          <w:p w14:paraId="528B19D3"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t xml:space="preserve"> SISTEMA DE INFORMACION , MODULO DE GESTION CALIDAD </w:t>
            </w:r>
          </w:p>
        </w:tc>
        <w:tc>
          <w:tcPr>
            <w:tcW w:w="3558" w:type="dxa"/>
            <w:noWrap/>
            <w:hideMark/>
          </w:tcPr>
          <w:p w14:paraId="3D6A8B52" w14:textId="01FB9008"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Alimentar la </w:t>
            </w:r>
            <w:r w:rsidR="00195722" w:rsidRPr="009E3670">
              <w:rPr>
                <w:rFonts w:asciiTheme="minorHAnsi" w:eastAsiaTheme="minorHAnsi" w:hAnsiTheme="minorHAnsi" w:cstheme="minorBidi"/>
                <w:lang w:val="es-ES" w:eastAsia="en-US"/>
              </w:rPr>
              <w:t>información</w:t>
            </w:r>
            <w:r w:rsidRPr="009E3670">
              <w:rPr>
                <w:rFonts w:asciiTheme="minorHAnsi" w:eastAsiaTheme="minorHAnsi" w:hAnsiTheme="minorHAnsi" w:cstheme="minorBidi"/>
                <w:lang w:val="es-ES" w:eastAsia="en-US"/>
              </w:rPr>
              <w:t xml:space="preserve"> de los indicadores </w:t>
            </w:r>
          </w:p>
        </w:tc>
        <w:tc>
          <w:tcPr>
            <w:tcW w:w="2895" w:type="dxa"/>
            <w:vMerge w:val="restart"/>
            <w:hideMark/>
          </w:tcPr>
          <w:p w14:paraId="3B6F9032" w14:textId="7D87A8A0" w:rsidR="009E3670" w:rsidRPr="009E3670" w:rsidRDefault="00195722"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Módulo</w:t>
            </w:r>
            <w:r w:rsidR="009E3670" w:rsidRPr="009E3670">
              <w:rPr>
                <w:rFonts w:asciiTheme="minorHAnsi" w:eastAsiaTheme="minorHAnsi" w:hAnsiTheme="minorHAnsi" w:cstheme="minorBidi"/>
                <w:lang w:val="es-ES" w:eastAsia="en-US"/>
              </w:rPr>
              <w:t xml:space="preserve"> de </w:t>
            </w:r>
            <w:r w:rsidRPr="009E3670">
              <w:rPr>
                <w:rFonts w:asciiTheme="minorHAnsi" w:eastAsiaTheme="minorHAnsi" w:hAnsiTheme="minorHAnsi" w:cstheme="minorBidi"/>
                <w:lang w:val="es-ES" w:eastAsia="en-US"/>
              </w:rPr>
              <w:t>Gestión</w:t>
            </w:r>
            <w:r w:rsidR="009E3670" w:rsidRPr="009E3670">
              <w:rPr>
                <w:rFonts w:asciiTheme="minorHAnsi" w:eastAsiaTheme="minorHAnsi" w:hAnsiTheme="minorHAnsi" w:cstheme="minorBidi"/>
                <w:lang w:val="es-ES" w:eastAsia="en-US"/>
              </w:rPr>
              <w:t xml:space="preserve"> calidad diligenciado</w:t>
            </w:r>
          </w:p>
        </w:tc>
        <w:tc>
          <w:tcPr>
            <w:tcW w:w="2107" w:type="dxa"/>
            <w:vMerge/>
            <w:hideMark/>
          </w:tcPr>
          <w:p w14:paraId="41FBABF9"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25B80888" w14:textId="77777777" w:rsidTr="009E3670">
        <w:trPr>
          <w:trHeight w:val="300"/>
        </w:trPr>
        <w:tc>
          <w:tcPr>
            <w:tcW w:w="2621" w:type="dxa"/>
            <w:vMerge/>
            <w:hideMark/>
          </w:tcPr>
          <w:p w14:paraId="21C71EDE"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noWrap/>
            <w:hideMark/>
          </w:tcPr>
          <w:p w14:paraId="6EF7E65D"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Alimentar  el cronograma de las auditorias </w:t>
            </w:r>
          </w:p>
        </w:tc>
        <w:tc>
          <w:tcPr>
            <w:tcW w:w="2895" w:type="dxa"/>
            <w:vMerge/>
            <w:hideMark/>
          </w:tcPr>
          <w:p w14:paraId="374D7512"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c>
          <w:tcPr>
            <w:tcW w:w="2107" w:type="dxa"/>
            <w:vMerge/>
            <w:hideMark/>
          </w:tcPr>
          <w:p w14:paraId="319113F9"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6C63344F" w14:textId="77777777" w:rsidTr="009E3670">
        <w:trPr>
          <w:trHeight w:val="315"/>
        </w:trPr>
        <w:tc>
          <w:tcPr>
            <w:tcW w:w="2621" w:type="dxa"/>
            <w:vMerge/>
            <w:hideMark/>
          </w:tcPr>
          <w:p w14:paraId="202C116A"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noWrap/>
            <w:hideMark/>
          </w:tcPr>
          <w:p w14:paraId="55A4D856"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Alimentar  el sistema con las acciones correctivas </w:t>
            </w:r>
          </w:p>
        </w:tc>
        <w:tc>
          <w:tcPr>
            <w:tcW w:w="2895" w:type="dxa"/>
            <w:vMerge/>
            <w:hideMark/>
          </w:tcPr>
          <w:p w14:paraId="300C4A5D"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c>
          <w:tcPr>
            <w:tcW w:w="2107" w:type="dxa"/>
            <w:vMerge/>
            <w:hideMark/>
          </w:tcPr>
          <w:p w14:paraId="628D9392"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3C35D94A" w14:textId="77777777" w:rsidTr="009E3670">
        <w:trPr>
          <w:trHeight w:val="300"/>
        </w:trPr>
        <w:tc>
          <w:tcPr>
            <w:tcW w:w="2621" w:type="dxa"/>
            <w:vMerge w:val="restart"/>
            <w:hideMark/>
          </w:tcPr>
          <w:p w14:paraId="34DAA699"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lastRenderedPageBreak/>
              <w:t xml:space="preserve">PROCESO DE SERVICIO AL  CLIENTE </w:t>
            </w:r>
          </w:p>
        </w:tc>
        <w:tc>
          <w:tcPr>
            <w:tcW w:w="3558" w:type="dxa"/>
            <w:noWrap/>
            <w:hideMark/>
          </w:tcPr>
          <w:p w14:paraId="433604A3"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Diseñar el procedimiento comercial</w:t>
            </w:r>
          </w:p>
        </w:tc>
        <w:tc>
          <w:tcPr>
            <w:tcW w:w="2895" w:type="dxa"/>
            <w:noWrap/>
            <w:hideMark/>
          </w:tcPr>
          <w:p w14:paraId="0A5CBEE1"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Procedimiento comercial</w:t>
            </w:r>
          </w:p>
        </w:tc>
        <w:tc>
          <w:tcPr>
            <w:tcW w:w="2107" w:type="dxa"/>
            <w:vMerge/>
            <w:hideMark/>
          </w:tcPr>
          <w:p w14:paraId="2313732A"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0A672A82" w14:textId="77777777" w:rsidTr="009E3670">
        <w:trPr>
          <w:trHeight w:val="300"/>
        </w:trPr>
        <w:tc>
          <w:tcPr>
            <w:tcW w:w="2621" w:type="dxa"/>
            <w:vMerge/>
            <w:hideMark/>
          </w:tcPr>
          <w:p w14:paraId="78DDCD36"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noWrap/>
            <w:hideMark/>
          </w:tcPr>
          <w:p w14:paraId="70168EF2" w14:textId="004031C7" w:rsidR="009E3670" w:rsidRPr="009E3670" w:rsidRDefault="00195722" w:rsidP="009E3670">
            <w:pPr>
              <w:spacing w:after="200" w:line="276" w:lineRule="auto"/>
              <w:rPr>
                <w:rFonts w:asciiTheme="minorHAnsi" w:eastAsiaTheme="minorHAnsi" w:hAnsiTheme="minorHAnsi" w:cstheme="minorBidi"/>
                <w:lang w:val="es-ES" w:eastAsia="en-US"/>
              </w:rPr>
            </w:pPr>
            <w:r>
              <w:rPr>
                <w:rFonts w:asciiTheme="minorHAnsi" w:eastAsiaTheme="minorHAnsi" w:hAnsiTheme="minorHAnsi" w:cstheme="minorBidi"/>
                <w:lang w:val="es-ES" w:eastAsia="en-US"/>
              </w:rPr>
              <w:t>Procedimiento de</w:t>
            </w:r>
            <w:r w:rsidR="009E3670" w:rsidRPr="009E3670">
              <w:rPr>
                <w:rFonts w:asciiTheme="minorHAnsi" w:eastAsiaTheme="minorHAnsi" w:hAnsiTheme="minorHAnsi" w:cstheme="minorBidi"/>
                <w:lang w:val="es-ES" w:eastAsia="en-US"/>
              </w:rPr>
              <w:t xml:space="preserve"> PQRS </w:t>
            </w:r>
          </w:p>
        </w:tc>
        <w:tc>
          <w:tcPr>
            <w:tcW w:w="2895" w:type="dxa"/>
            <w:noWrap/>
            <w:hideMark/>
          </w:tcPr>
          <w:p w14:paraId="2C76BD32" w14:textId="27B3AF2F" w:rsidR="009E3670" w:rsidRPr="009E3670" w:rsidRDefault="00195722" w:rsidP="009E3670">
            <w:pPr>
              <w:spacing w:after="200" w:line="276" w:lineRule="auto"/>
              <w:rPr>
                <w:rFonts w:asciiTheme="minorHAnsi" w:eastAsiaTheme="minorHAnsi" w:hAnsiTheme="minorHAnsi" w:cstheme="minorBidi"/>
                <w:lang w:val="es-ES" w:eastAsia="en-US"/>
              </w:rPr>
            </w:pPr>
            <w:r>
              <w:rPr>
                <w:rFonts w:asciiTheme="minorHAnsi" w:eastAsiaTheme="minorHAnsi" w:hAnsiTheme="minorHAnsi" w:cstheme="minorBidi"/>
                <w:lang w:val="es-ES" w:eastAsia="en-US"/>
              </w:rPr>
              <w:t xml:space="preserve">Procedimiento de </w:t>
            </w:r>
            <w:r w:rsidR="009E3670" w:rsidRPr="009E3670">
              <w:rPr>
                <w:rFonts w:asciiTheme="minorHAnsi" w:eastAsiaTheme="minorHAnsi" w:hAnsiTheme="minorHAnsi" w:cstheme="minorBidi"/>
                <w:lang w:val="es-ES" w:eastAsia="en-US"/>
              </w:rPr>
              <w:t xml:space="preserve"> PQRS </w:t>
            </w:r>
          </w:p>
        </w:tc>
        <w:tc>
          <w:tcPr>
            <w:tcW w:w="2107" w:type="dxa"/>
            <w:vMerge/>
            <w:hideMark/>
          </w:tcPr>
          <w:p w14:paraId="6244F490"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577157B4" w14:textId="77777777" w:rsidTr="009E3670">
        <w:trPr>
          <w:trHeight w:val="315"/>
        </w:trPr>
        <w:tc>
          <w:tcPr>
            <w:tcW w:w="2621" w:type="dxa"/>
            <w:vMerge/>
            <w:hideMark/>
          </w:tcPr>
          <w:p w14:paraId="32D669CF"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noWrap/>
            <w:hideMark/>
          </w:tcPr>
          <w:p w14:paraId="66A606F5" w14:textId="33346583"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Estructurar la encuesta de </w:t>
            </w:r>
            <w:r w:rsidR="00195722" w:rsidRPr="009E3670">
              <w:rPr>
                <w:rFonts w:asciiTheme="minorHAnsi" w:eastAsiaTheme="minorHAnsi" w:hAnsiTheme="minorHAnsi" w:cstheme="minorBidi"/>
                <w:lang w:val="es-ES" w:eastAsia="en-US"/>
              </w:rPr>
              <w:t>satisfacción</w:t>
            </w:r>
            <w:r w:rsidRPr="009E3670">
              <w:rPr>
                <w:rFonts w:asciiTheme="minorHAnsi" w:eastAsiaTheme="minorHAnsi" w:hAnsiTheme="minorHAnsi" w:cstheme="minorBidi"/>
                <w:lang w:val="es-ES" w:eastAsia="en-US"/>
              </w:rPr>
              <w:t xml:space="preserve"> del cliente </w:t>
            </w:r>
          </w:p>
        </w:tc>
        <w:tc>
          <w:tcPr>
            <w:tcW w:w="2895" w:type="dxa"/>
            <w:noWrap/>
            <w:hideMark/>
          </w:tcPr>
          <w:p w14:paraId="0A65E044" w14:textId="463C2F36"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Encuesta de </w:t>
            </w:r>
            <w:r w:rsidR="00195722" w:rsidRPr="009E3670">
              <w:rPr>
                <w:rFonts w:asciiTheme="minorHAnsi" w:eastAsiaTheme="minorHAnsi" w:hAnsiTheme="minorHAnsi" w:cstheme="minorBidi"/>
                <w:lang w:val="es-ES" w:eastAsia="en-US"/>
              </w:rPr>
              <w:t>satisfacción</w:t>
            </w:r>
            <w:r w:rsidRPr="009E3670">
              <w:rPr>
                <w:rFonts w:asciiTheme="minorHAnsi" w:eastAsiaTheme="minorHAnsi" w:hAnsiTheme="minorHAnsi" w:cstheme="minorBidi"/>
                <w:lang w:val="es-ES" w:eastAsia="en-US"/>
              </w:rPr>
              <w:t xml:space="preserve"> del cliente </w:t>
            </w:r>
          </w:p>
        </w:tc>
        <w:tc>
          <w:tcPr>
            <w:tcW w:w="2107" w:type="dxa"/>
            <w:vMerge/>
            <w:hideMark/>
          </w:tcPr>
          <w:p w14:paraId="01593C77"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5C18AFDA" w14:textId="77777777" w:rsidTr="009E3670">
        <w:trPr>
          <w:trHeight w:val="300"/>
        </w:trPr>
        <w:tc>
          <w:tcPr>
            <w:tcW w:w="2621" w:type="dxa"/>
            <w:vMerge w:val="restart"/>
            <w:hideMark/>
          </w:tcPr>
          <w:p w14:paraId="323E7041"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t xml:space="preserve">SISTEMA DE INFORMACION , MODULO DE SERVICIO AL CLIENTE </w:t>
            </w:r>
          </w:p>
        </w:tc>
        <w:tc>
          <w:tcPr>
            <w:tcW w:w="3558" w:type="dxa"/>
            <w:noWrap/>
            <w:hideMark/>
          </w:tcPr>
          <w:p w14:paraId="20654714" w14:textId="7393380D"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Alimentar </w:t>
            </w:r>
            <w:r w:rsidR="00195722">
              <w:rPr>
                <w:rFonts w:asciiTheme="minorHAnsi" w:eastAsiaTheme="minorHAnsi" w:hAnsiTheme="minorHAnsi" w:cstheme="minorBidi"/>
                <w:lang w:val="es-ES" w:eastAsia="en-US"/>
              </w:rPr>
              <w:t>M</w:t>
            </w:r>
            <w:r w:rsidR="00195722" w:rsidRPr="009E3670">
              <w:rPr>
                <w:rFonts w:asciiTheme="minorHAnsi" w:eastAsiaTheme="minorHAnsi" w:hAnsiTheme="minorHAnsi" w:cstheme="minorBidi"/>
                <w:lang w:val="es-ES" w:eastAsia="en-US"/>
              </w:rPr>
              <w:t>ódulo</w:t>
            </w:r>
            <w:r w:rsidRPr="009E3670">
              <w:rPr>
                <w:rFonts w:asciiTheme="minorHAnsi" w:eastAsiaTheme="minorHAnsi" w:hAnsiTheme="minorHAnsi" w:cstheme="minorBidi"/>
                <w:lang w:val="es-ES" w:eastAsia="en-US"/>
              </w:rPr>
              <w:t xml:space="preserve"> de PQRS</w:t>
            </w:r>
          </w:p>
        </w:tc>
        <w:tc>
          <w:tcPr>
            <w:tcW w:w="2895" w:type="dxa"/>
            <w:vMerge w:val="restart"/>
            <w:hideMark/>
          </w:tcPr>
          <w:p w14:paraId="68649F75" w14:textId="436E63EC" w:rsidR="009E3670" w:rsidRPr="009E3670" w:rsidRDefault="00195722"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Módulo</w:t>
            </w:r>
            <w:r w:rsidR="009E3670" w:rsidRPr="009E3670">
              <w:rPr>
                <w:rFonts w:asciiTheme="minorHAnsi" w:eastAsiaTheme="minorHAnsi" w:hAnsiTheme="minorHAnsi" w:cstheme="minorBidi"/>
                <w:lang w:val="es-ES" w:eastAsia="en-US"/>
              </w:rPr>
              <w:t xml:space="preserve"> de servicio al cliente diligenciado</w:t>
            </w:r>
          </w:p>
        </w:tc>
        <w:tc>
          <w:tcPr>
            <w:tcW w:w="2107" w:type="dxa"/>
            <w:vMerge/>
            <w:hideMark/>
          </w:tcPr>
          <w:p w14:paraId="7746397F"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322AEEC2" w14:textId="77777777" w:rsidTr="009E3670">
        <w:trPr>
          <w:trHeight w:val="300"/>
        </w:trPr>
        <w:tc>
          <w:tcPr>
            <w:tcW w:w="2621" w:type="dxa"/>
            <w:vMerge/>
            <w:hideMark/>
          </w:tcPr>
          <w:p w14:paraId="3A1F1BA2"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noWrap/>
            <w:hideMark/>
          </w:tcPr>
          <w:p w14:paraId="5673DCBC"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Alimentar  la base de datos de los clientes </w:t>
            </w:r>
          </w:p>
        </w:tc>
        <w:tc>
          <w:tcPr>
            <w:tcW w:w="2895" w:type="dxa"/>
            <w:vMerge/>
            <w:hideMark/>
          </w:tcPr>
          <w:p w14:paraId="35E7EBB1"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c>
          <w:tcPr>
            <w:tcW w:w="2107" w:type="dxa"/>
            <w:vMerge/>
            <w:hideMark/>
          </w:tcPr>
          <w:p w14:paraId="1D49C583"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4EEBBFE4" w14:textId="77777777" w:rsidTr="009E3670">
        <w:trPr>
          <w:trHeight w:val="315"/>
        </w:trPr>
        <w:tc>
          <w:tcPr>
            <w:tcW w:w="2621" w:type="dxa"/>
            <w:vMerge/>
            <w:hideMark/>
          </w:tcPr>
          <w:p w14:paraId="34165CD9"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noWrap/>
            <w:hideMark/>
          </w:tcPr>
          <w:p w14:paraId="58F4B88A" w14:textId="78CF48FA" w:rsidR="009E3670" w:rsidRPr="009E3670" w:rsidRDefault="00195722"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Capacitación</w:t>
            </w:r>
            <w:r w:rsidR="009E3670" w:rsidRPr="009E3670">
              <w:rPr>
                <w:rFonts w:asciiTheme="minorHAnsi" w:eastAsiaTheme="minorHAnsi" w:hAnsiTheme="minorHAnsi" w:cstheme="minorBidi"/>
                <w:lang w:val="es-ES" w:eastAsia="en-US"/>
              </w:rPr>
              <w:t xml:space="preserve"> </w:t>
            </w:r>
            <w:r w:rsidRPr="009E3670">
              <w:rPr>
                <w:rFonts w:asciiTheme="minorHAnsi" w:eastAsiaTheme="minorHAnsi" w:hAnsiTheme="minorHAnsi" w:cstheme="minorBidi"/>
                <w:lang w:val="es-ES" w:eastAsia="en-US"/>
              </w:rPr>
              <w:t>módulo</w:t>
            </w:r>
            <w:r w:rsidR="009E3670" w:rsidRPr="009E3670">
              <w:rPr>
                <w:rFonts w:asciiTheme="minorHAnsi" w:eastAsiaTheme="minorHAnsi" w:hAnsiTheme="minorHAnsi" w:cstheme="minorBidi"/>
                <w:lang w:val="es-ES" w:eastAsia="en-US"/>
              </w:rPr>
              <w:t xml:space="preserve"> de PQRS</w:t>
            </w:r>
          </w:p>
        </w:tc>
        <w:tc>
          <w:tcPr>
            <w:tcW w:w="2895" w:type="dxa"/>
            <w:vMerge/>
            <w:hideMark/>
          </w:tcPr>
          <w:p w14:paraId="3F585974"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c>
          <w:tcPr>
            <w:tcW w:w="2107" w:type="dxa"/>
            <w:vMerge/>
            <w:hideMark/>
          </w:tcPr>
          <w:p w14:paraId="3B6C9061"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2CFCFF65" w14:textId="77777777" w:rsidTr="009E3670">
        <w:trPr>
          <w:trHeight w:val="300"/>
        </w:trPr>
        <w:tc>
          <w:tcPr>
            <w:tcW w:w="2621" w:type="dxa"/>
            <w:vMerge w:val="restart"/>
            <w:hideMark/>
          </w:tcPr>
          <w:p w14:paraId="452D61D3"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t xml:space="preserve">PROCESO DE DIRECCIONAMIENTO </w:t>
            </w:r>
          </w:p>
        </w:tc>
        <w:tc>
          <w:tcPr>
            <w:tcW w:w="3558" w:type="dxa"/>
            <w:noWrap/>
            <w:hideMark/>
          </w:tcPr>
          <w:p w14:paraId="790EA6E1" w14:textId="14CF1C89"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Elaborar el formato de actas de </w:t>
            </w:r>
            <w:r w:rsidR="00195722" w:rsidRPr="009E3670">
              <w:rPr>
                <w:rFonts w:asciiTheme="minorHAnsi" w:eastAsiaTheme="minorHAnsi" w:hAnsiTheme="minorHAnsi" w:cstheme="minorBidi"/>
                <w:lang w:val="es-ES" w:eastAsia="en-US"/>
              </w:rPr>
              <w:t>revisión</w:t>
            </w:r>
            <w:r w:rsidRPr="009E3670">
              <w:rPr>
                <w:rFonts w:asciiTheme="minorHAnsi" w:eastAsiaTheme="minorHAnsi" w:hAnsiTheme="minorHAnsi" w:cstheme="minorBidi"/>
                <w:lang w:val="es-ES" w:eastAsia="en-US"/>
              </w:rPr>
              <w:t xml:space="preserve"> gerencial</w:t>
            </w:r>
          </w:p>
        </w:tc>
        <w:tc>
          <w:tcPr>
            <w:tcW w:w="2895" w:type="dxa"/>
            <w:vMerge w:val="restart"/>
            <w:noWrap/>
            <w:hideMark/>
          </w:tcPr>
          <w:p w14:paraId="4224EDAA" w14:textId="0969F416" w:rsidR="009E3670" w:rsidRPr="009E3670" w:rsidRDefault="00195722"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Módulo</w:t>
            </w:r>
            <w:r w:rsidR="009E3670" w:rsidRPr="009E3670">
              <w:rPr>
                <w:rFonts w:asciiTheme="minorHAnsi" w:eastAsiaTheme="minorHAnsi" w:hAnsiTheme="minorHAnsi" w:cstheme="minorBidi"/>
                <w:lang w:val="es-ES" w:eastAsia="en-US"/>
              </w:rPr>
              <w:t xml:space="preserve"> de planes de Mejora diligenciado</w:t>
            </w:r>
          </w:p>
        </w:tc>
        <w:tc>
          <w:tcPr>
            <w:tcW w:w="2107" w:type="dxa"/>
            <w:vMerge/>
            <w:hideMark/>
          </w:tcPr>
          <w:p w14:paraId="1DBE6A34"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4244BA75" w14:textId="77777777" w:rsidTr="009E3670">
        <w:trPr>
          <w:trHeight w:val="300"/>
        </w:trPr>
        <w:tc>
          <w:tcPr>
            <w:tcW w:w="2621" w:type="dxa"/>
            <w:vMerge/>
            <w:hideMark/>
          </w:tcPr>
          <w:p w14:paraId="00DE8981"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noWrap/>
            <w:hideMark/>
          </w:tcPr>
          <w:p w14:paraId="744DDC19" w14:textId="781D2FC6"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Procedimiento de </w:t>
            </w:r>
            <w:r w:rsidR="00195722" w:rsidRPr="009E3670">
              <w:rPr>
                <w:rFonts w:asciiTheme="minorHAnsi" w:eastAsiaTheme="minorHAnsi" w:hAnsiTheme="minorHAnsi" w:cstheme="minorBidi"/>
                <w:lang w:val="es-ES" w:eastAsia="en-US"/>
              </w:rPr>
              <w:t>Revisión</w:t>
            </w:r>
            <w:r w:rsidRPr="009E3670">
              <w:rPr>
                <w:rFonts w:asciiTheme="minorHAnsi" w:eastAsiaTheme="minorHAnsi" w:hAnsiTheme="minorHAnsi" w:cstheme="minorBidi"/>
                <w:lang w:val="es-ES" w:eastAsia="en-US"/>
              </w:rPr>
              <w:t xml:space="preserve"> Gerencial</w:t>
            </w:r>
          </w:p>
        </w:tc>
        <w:tc>
          <w:tcPr>
            <w:tcW w:w="2895" w:type="dxa"/>
            <w:vMerge/>
            <w:hideMark/>
          </w:tcPr>
          <w:p w14:paraId="6A019ACD"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c>
          <w:tcPr>
            <w:tcW w:w="2107" w:type="dxa"/>
            <w:vMerge/>
            <w:hideMark/>
          </w:tcPr>
          <w:p w14:paraId="5A9C891B"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735CFDF1" w14:textId="77777777" w:rsidTr="009E3670">
        <w:trPr>
          <w:trHeight w:val="315"/>
        </w:trPr>
        <w:tc>
          <w:tcPr>
            <w:tcW w:w="2621" w:type="dxa"/>
            <w:vMerge/>
            <w:hideMark/>
          </w:tcPr>
          <w:p w14:paraId="61B1F8B0"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noWrap/>
            <w:hideMark/>
          </w:tcPr>
          <w:p w14:paraId="039E5E25" w14:textId="6063286C" w:rsidR="009E3670" w:rsidRPr="009E3670" w:rsidRDefault="00195722"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Capacitación</w:t>
            </w:r>
            <w:r w:rsidR="009E3670" w:rsidRPr="009E3670">
              <w:rPr>
                <w:rFonts w:asciiTheme="minorHAnsi" w:eastAsiaTheme="minorHAnsi" w:hAnsiTheme="minorHAnsi" w:cstheme="minorBidi"/>
                <w:lang w:val="es-ES" w:eastAsia="en-US"/>
              </w:rPr>
              <w:t xml:space="preserve"> </w:t>
            </w:r>
            <w:r w:rsidRPr="009E3670">
              <w:rPr>
                <w:rFonts w:asciiTheme="minorHAnsi" w:eastAsiaTheme="minorHAnsi" w:hAnsiTheme="minorHAnsi" w:cstheme="minorBidi"/>
                <w:lang w:val="es-ES" w:eastAsia="en-US"/>
              </w:rPr>
              <w:t>módulo</w:t>
            </w:r>
            <w:r w:rsidR="009E3670" w:rsidRPr="009E3670">
              <w:rPr>
                <w:rFonts w:asciiTheme="minorHAnsi" w:eastAsiaTheme="minorHAnsi" w:hAnsiTheme="minorHAnsi" w:cstheme="minorBidi"/>
                <w:lang w:val="es-ES" w:eastAsia="en-US"/>
              </w:rPr>
              <w:t xml:space="preserve"> de planes de mejora </w:t>
            </w:r>
          </w:p>
        </w:tc>
        <w:tc>
          <w:tcPr>
            <w:tcW w:w="2895" w:type="dxa"/>
            <w:vMerge/>
            <w:hideMark/>
          </w:tcPr>
          <w:p w14:paraId="6D8E5BA0"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c>
          <w:tcPr>
            <w:tcW w:w="2107" w:type="dxa"/>
            <w:vMerge/>
            <w:hideMark/>
          </w:tcPr>
          <w:p w14:paraId="095DED15"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04AB3739" w14:textId="77777777" w:rsidTr="009E3670">
        <w:trPr>
          <w:trHeight w:val="615"/>
        </w:trPr>
        <w:tc>
          <w:tcPr>
            <w:tcW w:w="2621" w:type="dxa"/>
            <w:vMerge w:val="restart"/>
            <w:noWrap/>
            <w:hideMark/>
          </w:tcPr>
          <w:p w14:paraId="5186F30C"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t xml:space="preserve">PROCESOS ADMINISTRATIVOS </w:t>
            </w:r>
          </w:p>
        </w:tc>
        <w:tc>
          <w:tcPr>
            <w:tcW w:w="3558" w:type="dxa"/>
            <w:hideMark/>
          </w:tcPr>
          <w:p w14:paraId="4126EDCC" w14:textId="03258019" w:rsidR="009E3670" w:rsidRPr="009E3670" w:rsidRDefault="00195722"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Elaboración</w:t>
            </w:r>
            <w:r w:rsidR="009E3670" w:rsidRPr="009E3670">
              <w:rPr>
                <w:rFonts w:asciiTheme="minorHAnsi" w:eastAsiaTheme="minorHAnsi" w:hAnsiTheme="minorHAnsi" w:cstheme="minorBidi"/>
                <w:lang w:val="es-ES" w:eastAsia="en-US"/>
              </w:rPr>
              <w:t xml:space="preserve"> de los Procedimientos de soporte administrativo y financiero</w:t>
            </w:r>
          </w:p>
        </w:tc>
        <w:tc>
          <w:tcPr>
            <w:tcW w:w="2895" w:type="dxa"/>
            <w:noWrap/>
            <w:hideMark/>
          </w:tcPr>
          <w:p w14:paraId="0D7D8E2B"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Procedimiento de soporte administrativo</w:t>
            </w:r>
          </w:p>
        </w:tc>
        <w:tc>
          <w:tcPr>
            <w:tcW w:w="2107" w:type="dxa"/>
            <w:vMerge/>
            <w:hideMark/>
          </w:tcPr>
          <w:p w14:paraId="24C3C00B"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264B27E2" w14:textId="77777777" w:rsidTr="009E3670">
        <w:trPr>
          <w:trHeight w:val="615"/>
        </w:trPr>
        <w:tc>
          <w:tcPr>
            <w:tcW w:w="2621" w:type="dxa"/>
            <w:vMerge/>
            <w:hideMark/>
          </w:tcPr>
          <w:p w14:paraId="3772354A"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33731879" w14:textId="60D0CEC1" w:rsidR="009E3670" w:rsidRPr="009E3670" w:rsidRDefault="00195722"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Elaboración</w:t>
            </w:r>
            <w:r w:rsidR="009E3670" w:rsidRPr="009E3670">
              <w:rPr>
                <w:rFonts w:asciiTheme="minorHAnsi" w:eastAsiaTheme="minorHAnsi" w:hAnsiTheme="minorHAnsi" w:cstheme="minorBidi"/>
                <w:lang w:val="es-ES" w:eastAsia="en-US"/>
              </w:rPr>
              <w:t xml:space="preserve"> procedimiento de selección y </w:t>
            </w:r>
            <w:r w:rsidRPr="009E3670">
              <w:rPr>
                <w:rFonts w:asciiTheme="minorHAnsi" w:eastAsiaTheme="minorHAnsi" w:hAnsiTheme="minorHAnsi" w:cstheme="minorBidi"/>
                <w:lang w:val="es-ES" w:eastAsia="en-US"/>
              </w:rPr>
              <w:t>evaluación</w:t>
            </w:r>
            <w:r w:rsidR="009E3670" w:rsidRPr="009E3670">
              <w:rPr>
                <w:rFonts w:asciiTheme="minorHAnsi" w:eastAsiaTheme="minorHAnsi" w:hAnsiTheme="minorHAnsi" w:cstheme="minorBidi"/>
                <w:lang w:val="es-ES" w:eastAsia="en-US"/>
              </w:rPr>
              <w:t xml:space="preserve"> de proveedores </w:t>
            </w:r>
          </w:p>
        </w:tc>
        <w:tc>
          <w:tcPr>
            <w:tcW w:w="2895" w:type="dxa"/>
            <w:noWrap/>
            <w:hideMark/>
          </w:tcPr>
          <w:p w14:paraId="617EA376" w14:textId="0B83E73B"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Registros de la </w:t>
            </w:r>
            <w:r w:rsidR="00195722" w:rsidRPr="009E3670">
              <w:rPr>
                <w:rFonts w:asciiTheme="minorHAnsi" w:eastAsiaTheme="minorHAnsi" w:hAnsiTheme="minorHAnsi" w:cstheme="minorBidi"/>
                <w:lang w:val="es-ES" w:eastAsia="en-US"/>
              </w:rPr>
              <w:t>evaluación</w:t>
            </w:r>
            <w:r w:rsidRPr="009E3670">
              <w:rPr>
                <w:rFonts w:asciiTheme="minorHAnsi" w:eastAsiaTheme="minorHAnsi" w:hAnsiTheme="minorHAnsi" w:cstheme="minorBidi"/>
                <w:lang w:val="es-ES" w:eastAsia="en-US"/>
              </w:rPr>
              <w:t xml:space="preserve"> de proveedores </w:t>
            </w:r>
          </w:p>
        </w:tc>
        <w:tc>
          <w:tcPr>
            <w:tcW w:w="2107" w:type="dxa"/>
            <w:vMerge/>
            <w:hideMark/>
          </w:tcPr>
          <w:p w14:paraId="5251C6F9"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0DA4C5CF" w14:textId="77777777" w:rsidTr="009E3670">
        <w:trPr>
          <w:trHeight w:val="537"/>
        </w:trPr>
        <w:tc>
          <w:tcPr>
            <w:tcW w:w="11181" w:type="dxa"/>
            <w:gridSpan w:val="4"/>
            <w:vMerge w:val="restart"/>
            <w:noWrap/>
            <w:hideMark/>
          </w:tcPr>
          <w:p w14:paraId="2C45D262"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t xml:space="preserve">MEDIO AMBIENTE </w:t>
            </w:r>
          </w:p>
        </w:tc>
      </w:tr>
      <w:tr w:rsidR="009E3670" w:rsidRPr="009E3670" w14:paraId="4C98B57F" w14:textId="77777777" w:rsidTr="009E3670">
        <w:trPr>
          <w:trHeight w:val="537"/>
        </w:trPr>
        <w:tc>
          <w:tcPr>
            <w:tcW w:w="11181" w:type="dxa"/>
            <w:gridSpan w:val="4"/>
            <w:vMerge/>
            <w:hideMark/>
          </w:tcPr>
          <w:p w14:paraId="05453F44"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r>
      <w:tr w:rsidR="009E3670" w:rsidRPr="009E3670" w14:paraId="4A1074BF" w14:textId="77777777" w:rsidTr="009E3670">
        <w:trPr>
          <w:trHeight w:val="570"/>
        </w:trPr>
        <w:tc>
          <w:tcPr>
            <w:tcW w:w="2621" w:type="dxa"/>
            <w:noWrap/>
            <w:hideMark/>
          </w:tcPr>
          <w:p w14:paraId="19779FE8"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t>POLITICA</w:t>
            </w:r>
          </w:p>
        </w:tc>
        <w:tc>
          <w:tcPr>
            <w:tcW w:w="3558" w:type="dxa"/>
            <w:noWrap/>
            <w:hideMark/>
          </w:tcPr>
          <w:p w14:paraId="1D3E47CC"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DOCUMENTO POLITICA </w:t>
            </w:r>
          </w:p>
        </w:tc>
        <w:tc>
          <w:tcPr>
            <w:tcW w:w="2895" w:type="dxa"/>
            <w:noWrap/>
            <w:hideMark/>
          </w:tcPr>
          <w:p w14:paraId="79551FA4"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DOCUMENTO POLITICA </w:t>
            </w:r>
          </w:p>
        </w:tc>
        <w:tc>
          <w:tcPr>
            <w:tcW w:w="2107" w:type="dxa"/>
            <w:noWrap/>
            <w:hideMark/>
          </w:tcPr>
          <w:p w14:paraId="51ABE22B"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   1 MES </w:t>
            </w:r>
          </w:p>
        </w:tc>
      </w:tr>
      <w:tr w:rsidR="009E3670" w:rsidRPr="009E3670" w14:paraId="050725ED" w14:textId="77777777" w:rsidTr="009E3670">
        <w:trPr>
          <w:trHeight w:val="600"/>
        </w:trPr>
        <w:tc>
          <w:tcPr>
            <w:tcW w:w="2621" w:type="dxa"/>
            <w:vMerge w:val="restart"/>
            <w:noWrap/>
            <w:hideMark/>
          </w:tcPr>
          <w:p w14:paraId="745B9727"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lastRenderedPageBreak/>
              <w:t xml:space="preserve">PLANIFICACION </w:t>
            </w:r>
          </w:p>
        </w:tc>
        <w:tc>
          <w:tcPr>
            <w:tcW w:w="3558" w:type="dxa"/>
            <w:noWrap/>
            <w:hideMark/>
          </w:tcPr>
          <w:p w14:paraId="78C2B637"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IDENTIFICACION DE ASPECTOS AMBIENTALES</w:t>
            </w:r>
          </w:p>
        </w:tc>
        <w:tc>
          <w:tcPr>
            <w:tcW w:w="2895" w:type="dxa"/>
            <w:hideMark/>
          </w:tcPr>
          <w:p w14:paraId="60D55058"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ELABORACION DE LA  MATRIZ DE ASPECTOS E IMPACTOS </w:t>
            </w:r>
          </w:p>
        </w:tc>
        <w:tc>
          <w:tcPr>
            <w:tcW w:w="2107" w:type="dxa"/>
            <w:vMerge w:val="restart"/>
            <w:noWrap/>
            <w:hideMark/>
          </w:tcPr>
          <w:p w14:paraId="72781D40"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5 Y 6 MES </w:t>
            </w:r>
          </w:p>
        </w:tc>
      </w:tr>
      <w:tr w:rsidR="009E3670" w:rsidRPr="009E3670" w14:paraId="68CE246F" w14:textId="77777777" w:rsidTr="009E3670">
        <w:trPr>
          <w:trHeight w:val="300"/>
        </w:trPr>
        <w:tc>
          <w:tcPr>
            <w:tcW w:w="2621" w:type="dxa"/>
            <w:vMerge/>
            <w:hideMark/>
          </w:tcPr>
          <w:p w14:paraId="7E46AA5E"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7802DDF8"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REQUISITPS LEGALES</w:t>
            </w:r>
          </w:p>
        </w:tc>
        <w:tc>
          <w:tcPr>
            <w:tcW w:w="2895" w:type="dxa"/>
            <w:hideMark/>
          </w:tcPr>
          <w:p w14:paraId="210A5CAC"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AJUSTE DE LA MATRIZ DE REQUISITOS LEGALES </w:t>
            </w:r>
          </w:p>
        </w:tc>
        <w:tc>
          <w:tcPr>
            <w:tcW w:w="2107" w:type="dxa"/>
            <w:vMerge/>
            <w:hideMark/>
          </w:tcPr>
          <w:p w14:paraId="2591E36A"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09F6D805" w14:textId="77777777" w:rsidTr="009E3670">
        <w:trPr>
          <w:trHeight w:val="315"/>
        </w:trPr>
        <w:tc>
          <w:tcPr>
            <w:tcW w:w="2621" w:type="dxa"/>
            <w:vMerge/>
            <w:hideMark/>
          </w:tcPr>
          <w:p w14:paraId="4758A8BD"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2F4E4283"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OBJETIVOS Y METAS DEL PROGRAMA </w:t>
            </w:r>
          </w:p>
        </w:tc>
        <w:tc>
          <w:tcPr>
            <w:tcW w:w="2895" w:type="dxa"/>
            <w:noWrap/>
            <w:hideMark/>
          </w:tcPr>
          <w:p w14:paraId="685A6BFC"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REALIZAR EL  CMI</w:t>
            </w:r>
          </w:p>
        </w:tc>
        <w:tc>
          <w:tcPr>
            <w:tcW w:w="2107" w:type="dxa"/>
            <w:vMerge/>
            <w:hideMark/>
          </w:tcPr>
          <w:p w14:paraId="6FED9EED"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3D827C7D" w14:textId="77777777" w:rsidTr="009E3670">
        <w:trPr>
          <w:trHeight w:val="600"/>
        </w:trPr>
        <w:tc>
          <w:tcPr>
            <w:tcW w:w="2621" w:type="dxa"/>
            <w:vMerge w:val="restart"/>
            <w:noWrap/>
            <w:hideMark/>
          </w:tcPr>
          <w:p w14:paraId="5DC9FD46"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t>IMPLEMENTACION  Y OPERACIÓN</w:t>
            </w:r>
          </w:p>
        </w:tc>
        <w:tc>
          <w:tcPr>
            <w:tcW w:w="3558" w:type="dxa"/>
            <w:hideMark/>
          </w:tcPr>
          <w:p w14:paraId="29064EE2"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RECURSOS FUNCIONES Y RESPONSABILIDADES , AUTORIDAD</w:t>
            </w:r>
          </w:p>
        </w:tc>
        <w:tc>
          <w:tcPr>
            <w:tcW w:w="2895" w:type="dxa"/>
            <w:hideMark/>
          </w:tcPr>
          <w:p w14:paraId="720CEF84"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AJUSTAR LOS MANUALES DE FUNCIONES </w:t>
            </w:r>
          </w:p>
        </w:tc>
        <w:tc>
          <w:tcPr>
            <w:tcW w:w="2107" w:type="dxa"/>
            <w:vMerge/>
            <w:hideMark/>
          </w:tcPr>
          <w:p w14:paraId="754D9CBA"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499449C4" w14:textId="77777777" w:rsidTr="009E3670">
        <w:trPr>
          <w:trHeight w:val="300"/>
        </w:trPr>
        <w:tc>
          <w:tcPr>
            <w:tcW w:w="2621" w:type="dxa"/>
            <w:vMerge/>
            <w:hideMark/>
          </w:tcPr>
          <w:p w14:paraId="51EE970F"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4925F783"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COMPETENCIA FORMACION  Y TOMA DE CONCIENCIA</w:t>
            </w:r>
          </w:p>
        </w:tc>
        <w:tc>
          <w:tcPr>
            <w:tcW w:w="2895" w:type="dxa"/>
            <w:noWrap/>
            <w:hideMark/>
          </w:tcPr>
          <w:p w14:paraId="509526FE"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AJUSTAR LOS PERFILES DE CARGO </w:t>
            </w:r>
          </w:p>
        </w:tc>
        <w:tc>
          <w:tcPr>
            <w:tcW w:w="2107" w:type="dxa"/>
            <w:vMerge/>
            <w:hideMark/>
          </w:tcPr>
          <w:p w14:paraId="0505C647"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705C7044" w14:textId="77777777" w:rsidTr="009E3670">
        <w:trPr>
          <w:trHeight w:val="600"/>
        </w:trPr>
        <w:tc>
          <w:tcPr>
            <w:tcW w:w="2621" w:type="dxa"/>
            <w:vMerge/>
            <w:hideMark/>
          </w:tcPr>
          <w:p w14:paraId="58DEB1FA"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725EB27D"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COMUNICACIÓN</w:t>
            </w:r>
          </w:p>
        </w:tc>
        <w:tc>
          <w:tcPr>
            <w:tcW w:w="2895" w:type="dxa"/>
            <w:hideMark/>
          </w:tcPr>
          <w:p w14:paraId="35F24A1D"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ELABORACION PROCEDIMIENTO DE COMUNICACIÓN PARTICIPACION Y CONSULTA </w:t>
            </w:r>
          </w:p>
        </w:tc>
        <w:tc>
          <w:tcPr>
            <w:tcW w:w="2107" w:type="dxa"/>
            <w:vMerge/>
            <w:hideMark/>
          </w:tcPr>
          <w:p w14:paraId="2B12192C"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6F815FC8" w14:textId="77777777" w:rsidTr="009E3670">
        <w:trPr>
          <w:trHeight w:val="600"/>
        </w:trPr>
        <w:tc>
          <w:tcPr>
            <w:tcW w:w="2621" w:type="dxa"/>
            <w:vMerge/>
            <w:hideMark/>
          </w:tcPr>
          <w:p w14:paraId="254BE541"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6BA6AE86"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DOCUMENTACION</w:t>
            </w:r>
          </w:p>
        </w:tc>
        <w:tc>
          <w:tcPr>
            <w:tcW w:w="2895" w:type="dxa"/>
            <w:hideMark/>
          </w:tcPr>
          <w:p w14:paraId="7482488E"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ELBORACION PROGRAMAS DE CONTROL DEL SISTEMA </w:t>
            </w:r>
          </w:p>
        </w:tc>
        <w:tc>
          <w:tcPr>
            <w:tcW w:w="2107" w:type="dxa"/>
            <w:vMerge/>
            <w:hideMark/>
          </w:tcPr>
          <w:p w14:paraId="452675C8"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723C624F" w14:textId="77777777" w:rsidTr="009E3670">
        <w:trPr>
          <w:trHeight w:val="600"/>
        </w:trPr>
        <w:tc>
          <w:tcPr>
            <w:tcW w:w="2621" w:type="dxa"/>
            <w:vMerge/>
            <w:hideMark/>
          </w:tcPr>
          <w:p w14:paraId="51446B99"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48E0B4A8"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CONTROL DE DOCUMENTOS</w:t>
            </w:r>
          </w:p>
        </w:tc>
        <w:tc>
          <w:tcPr>
            <w:tcW w:w="2895" w:type="dxa"/>
            <w:hideMark/>
          </w:tcPr>
          <w:p w14:paraId="6F7F7655"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AJUSTAR PROCEDIMIENTO DE CONTROL DE DOCUMENTOS </w:t>
            </w:r>
          </w:p>
        </w:tc>
        <w:tc>
          <w:tcPr>
            <w:tcW w:w="2107" w:type="dxa"/>
            <w:vMerge/>
            <w:hideMark/>
          </w:tcPr>
          <w:p w14:paraId="07EB8AE7"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1CA375D8" w14:textId="77777777" w:rsidTr="009E3670">
        <w:trPr>
          <w:trHeight w:val="300"/>
        </w:trPr>
        <w:tc>
          <w:tcPr>
            <w:tcW w:w="2621" w:type="dxa"/>
            <w:vMerge/>
            <w:hideMark/>
          </w:tcPr>
          <w:p w14:paraId="119458DA"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0321691C"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CONTROL OPERACIONAL</w:t>
            </w:r>
          </w:p>
        </w:tc>
        <w:tc>
          <w:tcPr>
            <w:tcW w:w="2895" w:type="dxa"/>
            <w:noWrap/>
            <w:hideMark/>
          </w:tcPr>
          <w:p w14:paraId="33C9F658"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PROGRAMAS DE AHORRO DE RECURSOS</w:t>
            </w:r>
          </w:p>
        </w:tc>
        <w:tc>
          <w:tcPr>
            <w:tcW w:w="2107" w:type="dxa"/>
            <w:vMerge/>
            <w:hideMark/>
          </w:tcPr>
          <w:p w14:paraId="65FC5706"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38D67524" w14:textId="77777777" w:rsidTr="009E3670">
        <w:trPr>
          <w:trHeight w:val="315"/>
        </w:trPr>
        <w:tc>
          <w:tcPr>
            <w:tcW w:w="2621" w:type="dxa"/>
            <w:vMerge/>
            <w:hideMark/>
          </w:tcPr>
          <w:p w14:paraId="45ECB231"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247CC9A9"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PREPARACION Y RESPUESTA A EMERGENCIAS </w:t>
            </w:r>
          </w:p>
        </w:tc>
        <w:tc>
          <w:tcPr>
            <w:tcW w:w="2895" w:type="dxa"/>
            <w:noWrap/>
            <w:hideMark/>
          </w:tcPr>
          <w:p w14:paraId="62511349"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PLAN  DE RESPUESTA A EMERGENCIAS</w:t>
            </w:r>
          </w:p>
        </w:tc>
        <w:tc>
          <w:tcPr>
            <w:tcW w:w="2107" w:type="dxa"/>
            <w:vMerge/>
            <w:hideMark/>
          </w:tcPr>
          <w:p w14:paraId="5B5DCEE1"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1ACFD717" w14:textId="77777777" w:rsidTr="009E3670">
        <w:trPr>
          <w:trHeight w:val="300"/>
        </w:trPr>
        <w:tc>
          <w:tcPr>
            <w:tcW w:w="2621" w:type="dxa"/>
            <w:vMerge w:val="restart"/>
            <w:noWrap/>
            <w:hideMark/>
          </w:tcPr>
          <w:p w14:paraId="1658B308"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r w:rsidRPr="009E3670">
              <w:rPr>
                <w:rFonts w:asciiTheme="minorHAnsi" w:eastAsiaTheme="minorHAnsi" w:hAnsiTheme="minorHAnsi" w:cstheme="minorBidi"/>
                <w:b/>
                <w:bCs/>
                <w:lang w:val="es-ES" w:eastAsia="en-US"/>
              </w:rPr>
              <w:t>VERIFICACION</w:t>
            </w:r>
          </w:p>
        </w:tc>
        <w:tc>
          <w:tcPr>
            <w:tcW w:w="3558" w:type="dxa"/>
            <w:hideMark/>
          </w:tcPr>
          <w:p w14:paraId="63D90249"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SEGUIMIENTO Y MEDICION</w:t>
            </w:r>
          </w:p>
        </w:tc>
        <w:tc>
          <w:tcPr>
            <w:tcW w:w="2895" w:type="dxa"/>
            <w:noWrap/>
            <w:hideMark/>
          </w:tcPr>
          <w:p w14:paraId="17399632"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INDICADORES </w:t>
            </w:r>
          </w:p>
        </w:tc>
        <w:tc>
          <w:tcPr>
            <w:tcW w:w="2107" w:type="dxa"/>
            <w:vMerge/>
            <w:hideMark/>
          </w:tcPr>
          <w:p w14:paraId="1743B051"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341330A7" w14:textId="77777777" w:rsidTr="009E3670">
        <w:trPr>
          <w:trHeight w:val="300"/>
        </w:trPr>
        <w:tc>
          <w:tcPr>
            <w:tcW w:w="2621" w:type="dxa"/>
            <w:vMerge/>
            <w:hideMark/>
          </w:tcPr>
          <w:p w14:paraId="327B41A8"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3D929BA1"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EVALUACION CUMPLIMIENTO LEGAL</w:t>
            </w:r>
          </w:p>
        </w:tc>
        <w:tc>
          <w:tcPr>
            <w:tcW w:w="2895" w:type="dxa"/>
            <w:noWrap/>
            <w:hideMark/>
          </w:tcPr>
          <w:p w14:paraId="3C6941E9"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MATRIZ DE CUMPLIMIENTO LEGAL</w:t>
            </w:r>
          </w:p>
        </w:tc>
        <w:tc>
          <w:tcPr>
            <w:tcW w:w="2107" w:type="dxa"/>
            <w:vMerge/>
            <w:hideMark/>
          </w:tcPr>
          <w:p w14:paraId="2D1259FE"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63271DC7" w14:textId="77777777" w:rsidTr="009E3670">
        <w:trPr>
          <w:trHeight w:val="300"/>
        </w:trPr>
        <w:tc>
          <w:tcPr>
            <w:tcW w:w="2621" w:type="dxa"/>
            <w:vMerge/>
            <w:hideMark/>
          </w:tcPr>
          <w:p w14:paraId="5F3E462A"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7316AEBE"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NO CONFORMIDAD ACCION CORECTIVA Y PREVENTIVA</w:t>
            </w:r>
          </w:p>
        </w:tc>
        <w:tc>
          <w:tcPr>
            <w:tcW w:w="2895" w:type="dxa"/>
            <w:noWrap/>
            <w:hideMark/>
          </w:tcPr>
          <w:p w14:paraId="483AA808"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REGISTRO DE LAS NO CONFORMIDADES </w:t>
            </w:r>
          </w:p>
        </w:tc>
        <w:tc>
          <w:tcPr>
            <w:tcW w:w="2107" w:type="dxa"/>
            <w:vMerge/>
            <w:hideMark/>
          </w:tcPr>
          <w:p w14:paraId="0D4D223C"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1F075AB4" w14:textId="77777777" w:rsidTr="009E3670">
        <w:trPr>
          <w:trHeight w:val="300"/>
        </w:trPr>
        <w:tc>
          <w:tcPr>
            <w:tcW w:w="2621" w:type="dxa"/>
            <w:vMerge/>
            <w:hideMark/>
          </w:tcPr>
          <w:p w14:paraId="6EAE4E28"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2FF93FD4"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AUDITORIA INTERNA </w:t>
            </w:r>
          </w:p>
        </w:tc>
        <w:tc>
          <w:tcPr>
            <w:tcW w:w="2895" w:type="dxa"/>
            <w:noWrap/>
            <w:hideMark/>
          </w:tcPr>
          <w:p w14:paraId="0812860E"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REGISTROS DE AUDITRORIA AMBIENTAL</w:t>
            </w:r>
          </w:p>
        </w:tc>
        <w:tc>
          <w:tcPr>
            <w:tcW w:w="2107" w:type="dxa"/>
            <w:vMerge/>
            <w:hideMark/>
          </w:tcPr>
          <w:p w14:paraId="49AD78FD"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r w:rsidR="009E3670" w:rsidRPr="009E3670" w14:paraId="13BBA6F5" w14:textId="77777777" w:rsidTr="009E3670">
        <w:trPr>
          <w:trHeight w:val="615"/>
        </w:trPr>
        <w:tc>
          <w:tcPr>
            <w:tcW w:w="2621" w:type="dxa"/>
            <w:vMerge/>
            <w:hideMark/>
          </w:tcPr>
          <w:p w14:paraId="782F683B" w14:textId="77777777" w:rsidR="009E3670" w:rsidRPr="009E3670" w:rsidRDefault="009E3670" w:rsidP="009E3670">
            <w:pPr>
              <w:spacing w:after="200" w:line="276" w:lineRule="auto"/>
              <w:rPr>
                <w:rFonts w:asciiTheme="minorHAnsi" w:eastAsiaTheme="minorHAnsi" w:hAnsiTheme="minorHAnsi" w:cstheme="minorBidi"/>
                <w:b/>
                <w:bCs/>
                <w:lang w:val="es-ES" w:eastAsia="en-US"/>
              </w:rPr>
            </w:pPr>
          </w:p>
        </w:tc>
        <w:tc>
          <w:tcPr>
            <w:tcW w:w="3558" w:type="dxa"/>
            <w:hideMark/>
          </w:tcPr>
          <w:p w14:paraId="4DBE8C27"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REVISION POR LA DIRECCION</w:t>
            </w:r>
          </w:p>
        </w:tc>
        <w:tc>
          <w:tcPr>
            <w:tcW w:w="2895" w:type="dxa"/>
            <w:hideMark/>
          </w:tcPr>
          <w:p w14:paraId="2213A397" w14:textId="77777777" w:rsidR="009E3670" w:rsidRPr="009E3670" w:rsidRDefault="009E3670" w:rsidP="009E3670">
            <w:pPr>
              <w:spacing w:after="200" w:line="276" w:lineRule="auto"/>
              <w:rPr>
                <w:rFonts w:asciiTheme="minorHAnsi" w:eastAsiaTheme="minorHAnsi" w:hAnsiTheme="minorHAnsi" w:cstheme="minorBidi"/>
                <w:lang w:val="es-ES" w:eastAsia="en-US"/>
              </w:rPr>
            </w:pPr>
            <w:r w:rsidRPr="009E3670">
              <w:rPr>
                <w:rFonts w:asciiTheme="minorHAnsi" w:eastAsiaTheme="minorHAnsi" w:hAnsiTheme="minorHAnsi" w:cstheme="minorBidi"/>
                <w:lang w:val="es-ES" w:eastAsia="en-US"/>
              </w:rPr>
              <w:t xml:space="preserve">CAPITULO DE REVISION POR LA DIRECCION DE MEDIO AMBIENTE </w:t>
            </w:r>
          </w:p>
        </w:tc>
        <w:tc>
          <w:tcPr>
            <w:tcW w:w="2107" w:type="dxa"/>
            <w:vMerge/>
            <w:hideMark/>
          </w:tcPr>
          <w:p w14:paraId="66778F27" w14:textId="77777777" w:rsidR="009E3670" w:rsidRPr="009E3670" w:rsidRDefault="009E3670" w:rsidP="009E3670">
            <w:pPr>
              <w:spacing w:after="200" w:line="276" w:lineRule="auto"/>
              <w:rPr>
                <w:rFonts w:asciiTheme="minorHAnsi" w:eastAsiaTheme="minorHAnsi" w:hAnsiTheme="minorHAnsi" w:cstheme="minorBidi"/>
                <w:lang w:val="es-ES" w:eastAsia="en-US"/>
              </w:rPr>
            </w:pPr>
          </w:p>
        </w:tc>
      </w:tr>
    </w:tbl>
    <w:p w14:paraId="20169CD6" w14:textId="67CB2992" w:rsidR="009E3670" w:rsidRPr="001B1435" w:rsidRDefault="001B1435" w:rsidP="001B1435">
      <w:pPr>
        <w:pStyle w:val="Prrafodelista"/>
        <w:numPr>
          <w:ilvl w:val="0"/>
          <w:numId w:val="39"/>
        </w:numPr>
        <w:spacing w:after="200" w:line="276" w:lineRule="auto"/>
        <w:rPr>
          <w:rFonts w:asciiTheme="minorHAnsi" w:eastAsiaTheme="minorHAnsi" w:hAnsiTheme="minorHAnsi" w:cstheme="minorBidi"/>
          <w:b/>
          <w:lang w:val="es-CO" w:eastAsia="en-US"/>
        </w:rPr>
      </w:pPr>
      <w:r>
        <w:rPr>
          <w:rFonts w:asciiTheme="minorHAnsi" w:eastAsiaTheme="minorHAnsi" w:hAnsiTheme="minorHAnsi" w:cstheme="minorBidi"/>
          <w:b/>
          <w:lang w:val="es-CO" w:eastAsia="en-US"/>
        </w:rPr>
        <w:t>.</w:t>
      </w:r>
      <w:r w:rsidR="001B5ED8" w:rsidRPr="001B1435">
        <w:rPr>
          <w:rFonts w:asciiTheme="minorHAnsi" w:eastAsiaTheme="minorHAnsi" w:hAnsiTheme="minorHAnsi" w:cstheme="minorBidi"/>
          <w:b/>
          <w:lang w:val="es-CO" w:eastAsia="en-US"/>
        </w:rPr>
        <w:t xml:space="preserve"> PRESUPUESTO PARA LA IMPLEMENTACIÓN DEL PLAN ESTRATÉGICO DE SEGURIDAD </w:t>
      </w:r>
    </w:p>
    <w:p w14:paraId="22E0F66D" w14:textId="7583B7F1" w:rsidR="000608A5" w:rsidRDefault="001B5ED8" w:rsidP="007F320E">
      <w:pPr>
        <w:spacing w:after="200" w:line="276" w:lineRule="auto"/>
        <w:rPr>
          <w:rFonts w:asciiTheme="minorHAnsi" w:eastAsiaTheme="minorHAnsi" w:hAnsiTheme="minorHAnsi" w:cstheme="minorBidi"/>
          <w:lang w:val="es-CO" w:eastAsia="en-US"/>
        </w:rPr>
      </w:pPr>
      <w:r w:rsidRPr="001B5ED8">
        <w:rPr>
          <w:rFonts w:asciiTheme="minorHAnsi" w:eastAsiaTheme="minorHAnsi" w:hAnsiTheme="minorHAnsi" w:cstheme="minorBidi"/>
          <w:lang w:val="es-CO" w:eastAsia="en-US"/>
        </w:rPr>
        <w:t>La compañía ha destinado el presupuesto para la implementación PESV y</w:t>
      </w:r>
      <w:r w:rsidR="0049675A">
        <w:rPr>
          <w:rFonts w:asciiTheme="minorHAnsi" w:eastAsiaTheme="minorHAnsi" w:hAnsiTheme="minorHAnsi" w:cstheme="minorBidi"/>
          <w:lang w:val="es-CO" w:eastAsia="en-US"/>
        </w:rPr>
        <w:t xml:space="preserve"> del  sistema integrado de SIG </w:t>
      </w:r>
    </w:p>
    <w:p w14:paraId="772507AF" w14:textId="2D9C7F44" w:rsidR="001B1435" w:rsidRDefault="001B1435" w:rsidP="007F320E">
      <w:pPr>
        <w:spacing w:after="200" w:line="276" w:lineRule="auto"/>
        <w:rPr>
          <w:rFonts w:asciiTheme="minorHAnsi" w:eastAsiaTheme="minorHAnsi" w:hAnsiTheme="minorHAnsi" w:cstheme="minorBidi"/>
          <w:lang w:val="es-CO" w:eastAsia="en-US"/>
        </w:rPr>
      </w:pPr>
      <w:r>
        <w:rPr>
          <w:rFonts w:asciiTheme="minorHAnsi" w:eastAsiaTheme="minorHAnsi" w:hAnsiTheme="minorHAnsi" w:cstheme="minorBidi"/>
          <w:lang w:val="es-CO" w:eastAsia="en-US"/>
        </w:rPr>
        <w:t xml:space="preserve"> Ver documento presupuesto SIG</w:t>
      </w:r>
    </w:p>
    <w:p w14:paraId="5F62FE92" w14:textId="56A4462D" w:rsidR="008B0AF5" w:rsidRPr="002C3EB2" w:rsidRDefault="001B1435" w:rsidP="002C3EB2">
      <w:pPr>
        <w:spacing w:after="200" w:line="276" w:lineRule="auto"/>
        <w:ind w:left="360"/>
        <w:rPr>
          <w:rFonts w:asciiTheme="minorHAnsi" w:eastAsiaTheme="majorEastAsia" w:hAnsiTheme="minorHAnsi" w:cstheme="majorBidi"/>
          <w:b/>
          <w:bCs/>
          <w:lang w:val="es-CO" w:eastAsia="en-US"/>
        </w:rPr>
      </w:pPr>
      <w:r>
        <w:rPr>
          <w:rFonts w:asciiTheme="minorHAnsi" w:eastAsiaTheme="minorHAnsi" w:hAnsiTheme="minorHAnsi" w:cstheme="minorBidi"/>
          <w:b/>
          <w:lang w:val="es-CO" w:eastAsia="en-US"/>
        </w:rPr>
        <w:t>12</w:t>
      </w:r>
      <w:r w:rsidR="002C3EB2" w:rsidRPr="002C3EB2">
        <w:rPr>
          <w:rFonts w:asciiTheme="minorHAnsi" w:eastAsiaTheme="minorHAnsi" w:hAnsiTheme="minorHAnsi" w:cstheme="minorBidi"/>
          <w:b/>
          <w:lang w:val="es-CO" w:eastAsia="en-US"/>
        </w:rPr>
        <w:t>. SEGUIMIENTO</w:t>
      </w:r>
      <w:r w:rsidR="008B0AF5" w:rsidRPr="002C3EB2">
        <w:rPr>
          <w:rFonts w:asciiTheme="minorHAnsi" w:eastAsiaTheme="minorHAnsi" w:hAnsiTheme="minorHAnsi" w:cstheme="minorBidi"/>
          <w:b/>
          <w:lang w:val="es-CO" w:eastAsia="en-US"/>
        </w:rPr>
        <w:t xml:space="preserve">  Y EVALUACIION DE LOS PLANES  DE ACCION  PESV</w:t>
      </w:r>
    </w:p>
    <w:p w14:paraId="47B8A5D2" w14:textId="30DB0802" w:rsidR="001B5ED8" w:rsidRDefault="001B1435" w:rsidP="00983291">
      <w:pPr>
        <w:spacing w:after="200" w:line="276" w:lineRule="auto"/>
        <w:rPr>
          <w:rFonts w:asciiTheme="minorHAnsi" w:eastAsiaTheme="minorHAnsi" w:hAnsiTheme="minorHAnsi" w:cstheme="minorBidi"/>
          <w:b/>
          <w:lang w:val="es-CO" w:eastAsia="en-US"/>
        </w:rPr>
      </w:pPr>
      <w:r>
        <w:rPr>
          <w:rFonts w:asciiTheme="minorHAnsi" w:eastAsiaTheme="minorHAnsi" w:hAnsiTheme="minorHAnsi" w:cstheme="minorBidi"/>
          <w:b/>
          <w:lang w:val="es-CO" w:eastAsia="en-US"/>
        </w:rPr>
        <w:t xml:space="preserve">12.1 </w:t>
      </w:r>
      <w:r w:rsidR="001B5ED8">
        <w:rPr>
          <w:rFonts w:asciiTheme="minorHAnsi" w:eastAsiaTheme="minorHAnsi" w:hAnsiTheme="minorHAnsi" w:cstheme="minorBidi"/>
          <w:b/>
          <w:lang w:val="es-CO" w:eastAsia="en-US"/>
        </w:rPr>
        <w:t xml:space="preserve"> </w:t>
      </w:r>
      <w:r w:rsidR="00DB0CCE">
        <w:rPr>
          <w:rFonts w:asciiTheme="minorHAnsi" w:eastAsiaTheme="minorHAnsi" w:hAnsiTheme="minorHAnsi" w:cstheme="minorBidi"/>
          <w:b/>
          <w:lang w:val="es-CO" w:eastAsia="en-US"/>
        </w:rPr>
        <w:t xml:space="preserve">Tablero de indicadores </w:t>
      </w:r>
    </w:p>
    <w:p w14:paraId="542F55A3" w14:textId="14F13FD9" w:rsidR="001B5ED8" w:rsidRPr="001B5ED8" w:rsidRDefault="001B5ED8" w:rsidP="00983291">
      <w:pPr>
        <w:spacing w:after="200" w:line="276" w:lineRule="auto"/>
        <w:rPr>
          <w:rFonts w:asciiTheme="minorHAnsi" w:eastAsiaTheme="minorHAnsi" w:hAnsiTheme="minorHAnsi" w:cstheme="minorBidi"/>
          <w:lang w:val="es-CO" w:eastAsia="en-US"/>
        </w:rPr>
      </w:pPr>
      <w:r w:rsidRPr="001B5ED8">
        <w:rPr>
          <w:rFonts w:asciiTheme="minorHAnsi" w:eastAsiaTheme="minorHAnsi" w:hAnsiTheme="minorHAnsi" w:cstheme="minorBidi"/>
          <w:lang w:val="es-CO" w:eastAsia="en-US"/>
        </w:rPr>
        <w:t xml:space="preserve">La compañía cuenta con un sistema de información para </w:t>
      </w:r>
      <w:r>
        <w:rPr>
          <w:rFonts w:asciiTheme="minorHAnsi" w:eastAsiaTheme="minorHAnsi" w:hAnsiTheme="minorHAnsi" w:cstheme="minorBidi"/>
          <w:lang w:val="es-CO" w:eastAsia="en-US"/>
        </w:rPr>
        <w:t xml:space="preserve">donde se </w:t>
      </w:r>
      <w:r w:rsidR="001F72E8">
        <w:rPr>
          <w:rFonts w:asciiTheme="minorHAnsi" w:eastAsiaTheme="minorHAnsi" w:hAnsiTheme="minorHAnsi" w:cstheme="minorBidi"/>
          <w:lang w:val="es-CO" w:eastAsia="en-US"/>
        </w:rPr>
        <w:t xml:space="preserve">almacenan los datos, se realizan los informes y se establecen los planes de mejora. </w:t>
      </w:r>
    </w:p>
    <w:p w14:paraId="36F53817" w14:textId="77777777" w:rsidR="001B5ED8" w:rsidRDefault="001B5ED8" w:rsidP="00983291">
      <w:pPr>
        <w:spacing w:after="200" w:line="276" w:lineRule="auto"/>
        <w:rPr>
          <w:rFonts w:asciiTheme="minorHAnsi" w:eastAsiaTheme="minorHAnsi" w:hAnsiTheme="minorHAnsi" w:cstheme="minorBidi"/>
          <w:b/>
          <w:lang w:val="es-CO" w:eastAsia="en-US"/>
        </w:rPr>
      </w:pPr>
    </w:p>
    <w:p w14:paraId="4C8A8B74" w14:textId="01D52C53" w:rsidR="001F72E8" w:rsidRDefault="001B5ED8" w:rsidP="00983291">
      <w:pPr>
        <w:spacing w:after="200" w:line="276" w:lineRule="auto"/>
        <w:rPr>
          <w:rFonts w:asciiTheme="minorHAnsi" w:eastAsiaTheme="minorHAnsi" w:hAnsiTheme="minorHAnsi" w:cstheme="minorBidi"/>
          <w:b/>
          <w:lang w:val="es-CO" w:eastAsia="en-US"/>
        </w:rPr>
      </w:pPr>
      <w:r>
        <w:rPr>
          <w:rFonts w:asciiTheme="minorHAnsi" w:eastAsiaTheme="minorHAnsi" w:hAnsiTheme="minorHAnsi" w:cstheme="minorBidi"/>
          <w:b/>
          <w:noProof/>
          <w:lang w:val="es-CO" w:eastAsia="es-CO"/>
        </w:rPr>
        <w:lastRenderedPageBreak/>
        <w:drawing>
          <wp:inline distT="0" distB="0" distL="0" distR="0" wp14:anchorId="78904F51" wp14:editId="0A498F99">
            <wp:extent cx="6958330" cy="470598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58330" cy="4705985"/>
                    </a:xfrm>
                    <a:prstGeom prst="rect">
                      <a:avLst/>
                    </a:prstGeom>
                    <a:noFill/>
                    <a:ln>
                      <a:noFill/>
                    </a:ln>
                  </pic:spPr>
                </pic:pic>
              </a:graphicData>
            </a:graphic>
          </wp:inline>
        </w:drawing>
      </w:r>
    </w:p>
    <w:p w14:paraId="3A8FBE0E" w14:textId="66526BB2" w:rsidR="00AA4428" w:rsidRPr="00983291" w:rsidRDefault="00DB0CCE" w:rsidP="00983291">
      <w:pPr>
        <w:spacing w:after="200" w:line="276" w:lineRule="auto"/>
        <w:rPr>
          <w:rFonts w:asciiTheme="minorHAnsi" w:eastAsiaTheme="majorEastAsia" w:hAnsiTheme="minorHAnsi" w:cstheme="majorBidi"/>
          <w:b/>
          <w:bCs/>
          <w:lang w:val="es-CO" w:eastAsia="en-US"/>
        </w:rPr>
      </w:pPr>
      <w:r>
        <w:rPr>
          <w:rFonts w:asciiTheme="minorHAnsi" w:eastAsiaTheme="minorHAnsi" w:hAnsiTheme="minorHAnsi" w:cstheme="minorBidi"/>
          <w:b/>
          <w:lang w:val="es-CO" w:eastAsia="en-US"/>
        </w:rPr>
        <w:t xml:space="preserve">12.2 </w:t>
      </w:r>
      <w:r w:rsidR="002C3EB2">
        <w:rPr>
          <w:rFonts w:asciiTheme="minorHAnsi" w:eastAsiaTheme="minorHAnsi" w:hAnsiTheme="minorHAnsi" w:cstheme="minorBidi"/>
          <w:b/>
          <w:lang w:val="es-CO" w:eastAsia="en-US"/>
        </w:rPr>
        <w:t xml:space="preserve"> </w:t>
      </w:r>
      <w:r w:rsidR="0050525F" w:rsidRPr="00983291">
        <w:rPr>
          <w:rFonts w:asciiTheme="minorHAnsi" w:eastAsiaTheme="minorHAnsi" w:hAnsiTheme="minorHAnsi" w:cstheme="minorBidi"/>
          <w:b/>
          <w:lang w:val="es-CO" w:eastAsia="en-US"/>
        </w:rPr>
        <w:t>I</w:t>
      </w:r>
      <w:r w:rsidRPr="00983291">
        <w:rPr>
          <w:rFonts w:asciiTheme="minorHAnsi" w:eastAsiaTheme="minorHAnsi" w:hAnsiTheme="minorHAnsi" w:cstheme="minorBidi"/>
          <w:b/>
          <w:lang w:val="es-CO" w:eastAsia="en-US"/>
        </w:rPr>
        <w:t>ndicadores   de e</w:t>
      </w:r>
      <w:r w:rsidRPr="00983291">
        <w:rPr>
          <w:rFonts w:asciiTheme="minorHAnsi" w:eastAsiaTheme="majorEastAsia" w:hAnsiTheme="minorHAnsi" w:cstheme="majorBidi"/>
          <w:b/>
          <w:bCs/>
          <w:lang w:val="es-CO" w:eastAsia="en-US"/>
        </w:rPr>
        <w:t>stadísticas de siniestralidad</w:t>
      </w:r>
      <w:bookmarkEnd w:id="11"/>
      <w:r>
        <w:rPr>
          <w:rFonts w:asciiTheme="minorHAnsi" w:eastAsiaTheme="majorEastAsia" w:hAnsiTheme="minorHAnsi" w:cstheme="majorBidi"/>
          <w:b/>
          <w:bCs/>
          <w:lang w:val="es-CO" w:eastAsia="en-US"/>
        </w:rPr>
        <w:t>.</w:t>
      </w:r>
    </w:p>
    <w:p w14:paraId="377AEA51" w14:textId="49AFE029" w:rsidR="00AA4428" w:rsidRPr="00047527" w:rsidRDefault="00AA4428" w:rsidP="00AA4428">
      <w:pPr>
        <w:spacing w:after="200" w:line="276" w:lineRule="auto"/>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Corresponde a los siniestros presentados en el año inmediatamente anterior 2014</w:t>
      </w:r>
      <w:r w:rsidR="00582905">
        <w:rPr>
          <w:rFonts w:asciiTheme="minorHAnsi" w:eastAsiaTheme="minorHAnsi" w:hAnsiTheme="minorHAnsi" w:cstheme="minorBidi"/>
          <w:lang w:val="es-CO" w:eastAsia="en-US"/>
        </w:rPr>
        <w:t>.</w:t>
      </w:r>
    </w:p>
    <w:tbl>
      <w:tblPr>
        <w:tblStyle w:val="Sombreadovistoso-nfasis3"/>
        <w:tblW w:w="0" w:type="auto"/>
        <w:jc w:val="center"/>
        <w:tblLook w:val="0660" w:firstRow="1" w:lastRow="1" w:firstColumn="0" w:lastColumn="0" w:noHBand="1" w:noVBand="1"/>
      </w:tblPr>
      <w:tblGrid>
        <w:gridCol w:w="2244"/>
        <w:gridCol w:w="2244"/>
        <w:gridCol w:w="2245"/>
        <w:gridCol w:w="2245"/>
      </w:tblGrid>
      <w:tr w:rsidR="00C17F65" w:rsidRPr="00047527" w14:paraId="42ECB9C5" w14:textId="77777777" w:rsidTr="002B6F3F">
        <w:trPr>
          <w:cnfStyle w:val="100000000000" w:firstRow="1" w:lastRow="0" w:firstColumn="0" w:lastColumn="0" w:oddVBand="0" w:evenVBand="0" w:oddHBand="0" w:evenHBand="0" w:firstRowFirstColumn="0" w:firstRowLastColumn="0" w:lastRowFirstColumn="0" w:lastRowLastColumn="0"/>
          <w:jc w:val="center"/>
        </w:trPr>
        <w:tc>
          <w:tcPr>
            <w:tcW w:w="2244" w:type="dxa"/>
            <w:vAlign w:val="center"/>
          </w:tcPr>
          <w:p w14:paraId="017BE6FE" w14:textId="77777777" w:rsidR="00AA4428" w:rsidRPr="00047527" w:rsidRDefault="00AA4428" w:rsidP="00AA4428">
            <w:pPr>
              <w:jc w:val="center"/>
              <w:rPr>
                <w:rFonts w:asciiTheme="minorHAnsi" w:eastAsiaTheme="majorEastAsia" w:hAnsiTheme="minorHAnsi" w:cstheme="majorBidi"/>
                <w:color w:val="auto"/>
                <w:lang w:eastAsia="en-US"/>
              </w:rPr>
            </w:pPr>
            <w:r w:rsidRPr="00047527">
              <w:rPr>
                <w:rFonts w:asciiTheme="minorHAnsi" w:eastAsiaTheme="majorEastAsia" w:hAnsiTheme="minorHAnsi" w:cstheme="majorBidi"/>
                <w:color w:val="auto"/>
                <w:lang w:eastAsia="en-US"/>
              </w:rPr>
              <w:t>MES</w:t>
            </w:r>
          </w:p>
        </w:tc>
        <w:tc>
          <w:tcPr>
            <w:tcW w:w="2244" w:type="dxa"/>
            <w:vAlign w:val="center"/>
          </w:tcPr>
          <w:p w14:paraId="09594F48" w14:textId="77777777" w:rsidR="00AA4428" w:rsidRPr="00047527" w:rsidRDefault="00AA4428" w:rsidP="00AA4428">
            <w:pPr>
              <w:jc w:val="center"/>
              <w:rPr>
                <w:rFonts w:asciiTheme="minorHAnsi" w:eastAsiaTheme="majorEastAsia" w:hAnsiTheme="minorHAnsi" w:cstheme="majorBidi"/>
                <w:color w:val="auto"/>
                <w:lang w:eastAsia="en-US"/>
              </w:rPr>
            </w:pPr>
            <w:r w:rsidRPr="00047527">
              <w:rPr>
                <w:rFonts w:asciiTheme="minorHAnsi" w:eastAsiaTheme="majorEastAsia" w:hAnsiTheme="minorHAnsi" w:cstheme="majorBidi"/>
                <w:color w:val="auto"/>
                <w:lang w:eastAsia="en-US"/>
              </w:rPr>
              <w:t>CANTIDAD DE SINIESTROS</w:t>
            </w:r>
          </w:p>
        </w:tc>
        <w:tc>
          <w:tcPr>
            <w:tcW w:w="2245" w:type="dxa"/>
            <w:vAlign w:val="center"/>
          </w:tcPr>
          <w:p w14:paraId="424328B1" w14:textId="77777777" w:rsidR="00AA4428" w:rsidRPr="00047527" w:rsidRDefault="00AA4428" w:rsidP="00AA4428">
            <w:pPr>
              <w:jc w:val="center"/>
              <w:rPr>
                <w:rFonts w:asciiTheme="minorHAnsi" w:eastAsiaTheme="majorEastAsia" w:hAnsiTheme="minorHAnsi" w:cstheme="majorBidi"/>
                <w:color w:val="auto"/>
                <w:lang w:eastAsia="en-US"/>
              </w:rPr>
            </w:pPr>
            <w:r w:rsidRPr="00047527">
              <w:rPr>
                <w:rFonts w:asciiTheme="minorHAnsi" w:eastAsiaTheme="majorEastAsia" w:hAnsiTheme="minorHAnsi" w:cstheme="majorBidi"/>
                <w:color w:val="auto"/>
                <w:lang w:eastAsia="en-US"/>
              </w:rPr>
              <w:t>VEHÍCULOS EN OPERACIÓN</w:t>
            </w:r>
          </w:p>
        </w:tc>
        <w:tc>
          <w:tcPr>
            <w:tcW w:w="2245" w:type="dxa"/>
            <w:vAlign w:val="center"/>
          </w:tcPr>
          <w:p w14:paraId="257CE1BC" w14:textId="77777777" w:rsidR="00AA4428" w:rsidRPr="00047527" w:rsidRDefault="00AA4428" w:rsidP="00AA4428">
            <w:pPr>
              <w:jc w:val="center"/>
              <w:rPr>
                <w:rFonts w:asciiTheme="minorHAnsi" w:eastAsiaTheme="majorEastAsia" w:hAnsiTheme="minorHAnsi" w:cstheme="majorBidi"/>
                <w:color w:val="auto"/>
                <w:lang w:eastAsia="en-US"/>
              </w:rPr>
            </w:pPr>
            <w:r w:rsidRPr="00047527">
              <w:rPr>
                <w:rFonts w:asciiTheme="minorHAnsi" w:eastAsiaTheme="majorEastAsia" w:hAnsiTheme="minorHAnsi" w:cstheme="majorBidi"/>
                <w:color w:val="auto"/>
                <w:lang w:eastAsia="en-US"/>
              </w:rPr>
              <w:t>PROMEDIO ACCIDENTALIDAD</w:t>
            </w:r>
          </w:p>
        </w:tc>
      </w:tr>
      <w:tr w:rsidR="00C17F65" w:rsidRPr="00047527" w14:paraId="5CB5A540" w14:textId="77777777" w:rsidTr="002B6F3F">
        <w:trPr>
          <w:jc w:val="center"/>
        </w:trPr>
        <w:tc>
          <w:tcPr>
            <w:tcW w:w="2244" w:type="dxa"/>
          </w:tcPr>
          <w:p w14:paraId="0E9F978E" w14:textId="77777777" w:rsidR="00AA4428" w:rsidRPr="00047527" w:rsidRDefault="00AA4428" w:rsidP="00AA4428">
            <w:pPr>
              <w:rPr>
                <w:rFonts w:asciiTheme="minorHAnsi" w:eastAsiaTheme="majorEastAsia" w:hAnsiTheme="minorHAnsi" w:cstheme="majorBidi"/>
                <w:b/>
                <w:bCs/>
                <w:color w:val="auto"/>
                <w:lang w:eastAsia="en-US"/>
              </w:rPr>
            </w:pPr>
            <w:r w:rsidRPr="00047527">
              <w:rPr>
                <w:rFonts w:asciiTheme="minorHAnsi" w:eastAsiaTheme="majorEastAsia" w:hAnsiTheme="minorHAnsi" w:cstheme="majorBidi"/>
                <w:b/>
                <w:bCs/>
                <w:color w:val="auto"/>
                <w:lang w:eastAsia="en-US"/>
              </w:rPr>
              <w:t>ENERO</w:t>
            </w:r>
          </w:p>
        </w:tc>
        <w:tc>
          <w:tcPr>
            <w:tcW w:w="2244" w:type="dxa"/>
          </w:tcPr>
          <w:p w14:paraId="1B85E606" w14:textId="1C2DAB5C" w:rsidR="00AA4428" w:rsidRPr="00047527" w:rsidRDefault="007C6C5E" w:rsidP="007C6C5E">
            <w:pPr>
              <w:jc w:val="center"/>
              <w:rPr>
                <w:rFonts w:asciiTheme="minorHAnsi" w:eastAsiaTheme="minorHAnsi" w:hAnsiTheme="minorHAnsi" w:cstheme="minorBidi"/>
                <w:color w:val="auto"/>
                <w:lang w:eastAsia="en-US"/>
              </w:rPr>
            </w:pPr>
            <w:r>
              <w:rPr>
                <w:rFonts w:asciiTheme="minorHAnsi" w:eastAsiaTheme="minorHAnsi" w:hAnsiTheme="minorHAnsi" w:cstheme="minorBidi"/>
                <w:color w:val="auto"/>
                <w:lang w:eastAsia="en-US"/>
              </w:rPr>
              <w:t>0</w:t>
            </w:r>
          </w:p>
        </w:tc>
        <w:tc>
          <w:tcPr>
            <w:tcW w:w="2245" w:type="dxa"/>
          </w:tcPr>
          <w:p w14:paraId="7AD639EF" w14:textId="16ADA293" w:rsidR="00AA4428" w:rsidRPr="00047527" w:rsidRDefault="007C6C5E" w:rsidP="00AA4428">
            <w:pPr>
              <w:jc w:val="center"/>
              <w:rPr>
                <w:rFonts w:asciiTheme="minorHAnsi" w:eastAsiaTheme="majorEastAsia" w:hAnsiTheme="minorHAnsi" w:cstheme="majorBidi"/>
                <w:b/>
                <w:bCs/>
                <w:color w:val="auto"/>
                <w:lang w:eastAsia="en-US"/>
              </w:rPr>
            </w:pPr>
            <w:r>
              <w:rPr>
                <w:rFonts w:asciiTheme="minorHAnsi" w:eastAsiaTheme="majorEastAsia" w:hAnsiTheme="minorHAnsi" w:cstheme="majorBidi"/>
                <w:b/>
                <w:bCs/>
                <w:color w:val="auto"/>
                <w:lang w:eastAsia="en-US"/>
              </w:rPr>
              <w:t>55</w:t>
            </w:r>
          </w:p>
        </w:tc>
        <w:tc>
          <w:tcPr>
            <w:tcW w:w="2245" w:type="dxa"/>
          </w:tcPr>
          <w:p w14:paraId="07798A27" w14:textId="54F6C48F" w:rsidR="00AA4428" w:rsidRPr="00047527" w:rsidRDefault="007C6C5E" w:rsidP="00AA4428">
            <w:pPr>
              <w:jc w:val="center"/>
              <w:rPr>
                <w:rFonts w:asciiTheme="minorHAnsi" w:eastAsiaTheme="majorEastAsia" w:hAnsiTheme="minorHAnsi" w:cstheme="majorBidi"/>
                <w:b/>
                <w:bCs/>
                <w:color w:val="auto"/>
                <w:lang w:eastAsia="en-US"/>
              </w:rPr>
            </w:pPr>
            <w:r>
              <w:rPr>
                <w:rFonts w:asciiTheme="minorHAnsi" w:eastAsiaTheme="majorEastAsia" w:hAnsiTheme="minorHAnsi" w:cstheme="majorBidi"/>
                <w:b/>
                <w:bCs/>
                <w:color w:val="auto"/>
                <w:lang w:eastAsia="en-US"/>
              </w:rPr>
              <w:t>0</w:t>
            </w:r>
          </w:p>
        </w:tc>
      </w:tr>
      <w:tr w:rsidR="00C17F65" w:rsidRPr="00047527" w14:paraId="5B7B9D50" w14:textId="77777777" w:rsidTr="002B6F3F">
        <w:trPr>
          <w:jc w:val="center"/>
        </w:trPr>
        <w:tc>
          <w:tcPr>
            <w:tcW w:w="2244" w:type="dxa"/>
          </w:tcPr>
          <w:p w14:paraId="3F917319" w14:textId="77777777" w:rsidR="00AA4428" w:rsidRPr="00047527" w:rsidRDefault="00AA4428" w:rsidP="00AA4428">
            <w:pPr>
              <w:rPr>
                <w:rFonts w:asciiTheme="minorHAnsi" w:eastAsiaTheme="majorEastAsia" w:hAnsiTheme="minorHAnsi" w:cstheme="majorBidi"/>
                <w:b/>
                <w:bCs/>
                <w:color w:val="auto"/>
                <w:lang w:eastAsia="en-US"/>
              </w:rPr>
            </w:pPr>
            <w:r w:rsidRPr="00047527">
              <w:rPr>
                <w:rFonts w:asciiTheme="minorHAnsi" w:eastAsiaTheme="majorEastAsia" w:hAnsiTheme="minorHAnsi" w:cstheme="majorBidi"/>
                <w:b/>
                <w:bCs/>
                <w:color w:val="auto"/>
                <w:lang w:eastAsia="en-US"/>
              </w:rPr>
              <w:t>FEBRERO</w:t>
            </w:r>
          </w:p>
        </w:tc>
        <w:tc>
          <w:tcPr>
            <w:tcW w:w="2244" w:type="dxa"/>
          </w:tcPr>
          <w:p w14:paraId="49F960AC" w14:textId="1F13A365" w:rsidR="00AA4428" w:rsidRPr="00047527" w:rsidRDefault="007C6C5E" w:rsidP="00AA4428">
            <w:pPr>
              <w:jc w:val="center"/>
              <w:rPr>
                <w:rFonts w:asciiTheme="minorHAnsi" w:eastAsiaTheme="minorHAnsi" w:hAnsiTheme="minorHAnsi" w:cstheme="minorBidi"/>
                <w:color w:val="auto"/>
                <w:lang w:eastAsia="en-US"/>
              </w:rPr>
            </w:pPr>
            <w:r>
              <w:rPr>
                <w:rFonts w:asciiTheme="minorHAnsi" w:eastAsiaTheme="minorHAnsi" w:hAnsiTheme="minorHAnsi" w:cstheme="minorBidi"/>
                <w:color w:val="auto"/>
                <w:lang w:eastAsia="en-US"/>
              </w:rPr>
              <w:t>0</w:t>
            </w:r>
          </w:p>
        </w:tc>
        <w:tc>
          <w:tcPr>
            <w:tcW w:w="2245" w:type="dxa"/>
          </w:tcPr>
          <w:p w14:paraId="7EFE711C" w14:textId="73E51A28" w:rsidR="007C6C5E" w:rsidRPr="00047527" w:rsidRDefault="007C6C5E" w:rsidP="007C6C5E">
            <w:pPr>
              <w:jc w:val="center"/>
              <w:rPr>
                <w:rFonts w:asciiTheme="minorHAnsi" w:eastAsiaTheme="majorEastAsia" w:hAnsiTheme="minorHAnsi" w:cstheme="majorBidi"/>
                <w:b/>
                <w:bCs/>
                <w:color w:val="auto"/>
                <w:lang w:eastAsia="en-US"/>
              </w:rPr>
            </w:pPr>
            <w:r>
              <w:rPr>
                <w:rFonts w:asciiTheme="minorHAnsi" w:eastAsiaTheme="majorEastAsia" w:hAnsiTheme="minorHAnsi" w:cstheme="majorBidi"/>
                <w:b/>
                <w:bCs/>
                <w:color w:val="auto"/>
                <w:lang w:eastAsia="en-US"/>
              </w:rPr>
              <w:t>52</w:t>
            </w:r>
          </w:p>
        </w:tc>
        <w:tc>
          <w:tcPr>
            <w:tcW w:w="2245" w:type="dxa"/>
          </w:tcPr>
          <w:p w14:paraId="02463C15" w14:textId="19DF7F76" w:rsidR="00AA4428" w:rsidRPr="00047527" w:rsidRDefault="007C6C5E" w:rsidP="00AA4428">
            <w:pPr>
              <w:jc w:val="center"/>
              <w:rPr>
                <w:rFonts w:asciiTheme="minorHAnsi" w:eastAsiaTheme="majorEastAsia" w:hAnsiTheme="minorHAnsi" w:cstheme="majorBidi"/>
                <w:b/>
                <w:bCs/>
                <w:color w:val="auto"/>
                <w:lang w:eastAsia="en-US"/>
              </w:rPr>
            </w:pPr>
            <w:r>
              <w:rPr>
                <w:rFonts w:asciiTheme="minorHAnsi" w:eastAsiaTheme="majorEastAsia" w:hAnsiTheme="minorHAnsi" w:cstheme="majorBidi"/>
                <w:b/>
                <w:bCs/>
                <w:color w:val="auto"/>
                <w:lang w:eastAsia="en-US"/>
              </w:rPr>
              <w:t>0</w:t>
            </w:r>
          </w:p>
        </w:tc>
      </w:tr>
      <w:tr w:rsidR="00C17F65" w:rsidRPr="00047527" w14:paraId="7A66A2FA" w14:textId="77777777" w:rsidTr="002B6F3F">
        <w:trPr>
          <w:jc w:val="center"/>
        </w:trPr>
        <w:tc>
          <w:tcPr>
            <w:tcW w:w="2244" w:type="dxa"/>
          </w:tcPr>
          <w:p w14:paraId="304EDBEF" w14:textId="7BC9483C" w:rsidR="00AA4428" w:rsidRPr="00047527" w:rsidRDefault="00AA4428" w:rsidP="00AA4428">
            <w:pPr>
              <w:rPr>
                <w:rFonts w:asciiTheme="minorHAnsi" w:eastAsiaTheme="majorEastAsia" w:hAnsiTheme="minorHAnsi" w:cstheme="majorBidi"/>
                <w:b/>
                <w:bCs/>
                <w:color w:val="auto"/>
                <w:lang w:eastAsia="en-US"/>
              </w:rPr>
            </w:pPr>
            <w:r w:rsidRPr="00047527">
              <w:rPr>
                <w:rFonts w:asciiTheme="minorHAnsi" w:eastAsiaTheme="majorEastAsia" w:hAnsiTheme="minorHAnsi" w:cstheme="majorBidi"/>
                <w:b/>
                <w:bCs/>
                <w:color w:val="auto"/>
                <w:lang w:eastAsia="en-US"/>
              </w:rPr>
              <w:t>MARZO</w:t>
            </w:r>
          </w:p>
        </w:tc>
        <w:tc>
          <w:tcPr>
            <w:tcW w:w="2244" w:type="dxa"/>
          </w:tcPr>
          <w:p w14:paraId="5C583072" w14:textId="4F700B4B" w:rsidR="00AA4428" w:rsidRPr="00047527" w:rsidRDefault="007C6C5E" w:rsidP="00AA4428">
            <w:pPr>
              <w:jc w:val="center"/>
              <w:rPr>
                <w:rFonts w:asciiTheme="minorHAnsi" w:eastAsiaTheme="minorHAnsi" w:hAnsiTheme="minorHAnsi" w:cstheme="minorBidi"/>
                <w:color w:val="auto"/>
                <w:lang w:eastAsia="en-US"/>
              </w:rPr>
            </w:pPr>
            <w:r>
              <w:rPr>
                <w:rFonts w:asciiTheme="minorHAnsi" w:eastAsiaTheme="minorHAnsi" w:hAnsiTheme="minorHAnsi" w:cstheme="minorBidi"/>
                <w:color w:val="auto"/>
                <w:lang w:eastAsia="en-US"/>
              </w:rPr>
              <w:t>0</w:t>
            </w:r>
          </w:p>
        </w:tc>
        <w:tc>
          <w:tcPr>
            <w:tcW w:w="2245" w:type="dxa"/>
          </w:tcPr>
          <w:p w14:paraId="3E477056" w14:textId="3729742E" w:rsidR="00AA4428" w:rsidRPr="00047527" w:rsidRDefault="007C6C5E" w:rsidP="00AA4428">
            <w:pPr>
              <w:jc w:val="center"/>
              <w:rPr>
                <w:rFonts w:asciiTheme="minorHAnsi" w:eastAsiaTheme="majorEastAsia" w:hAnsiTheme="minorHAnsi" w:cstheme="majorBidi"/>
                <w:b/>
                <w:bCs/>
                <w:color w:val="auto"/>
                <w:lang w:eastAsia="en-US"/>
              </w:rPr>
            </w:pPr>
            <w:r>
              <w:rPr>
                <w:rFonts w:asciiTheme="minorHAnsi" w:eastAsiaTheme="majorEastAsia" w:hAnsiTheme="minorHAnsi" w:cstheme="majorBidi"/>
                <w:b/>
                <w:bCs/>
                <w:color w:val="auto"/>
                <w:lang w:eastAsia="en-US"/>
              </w:rPr>
              <w:t>53</w:t>
            </w:r>
          </w:p>
        </w:tc>
        <w:tc>
          <w:tcPr>
            <w:tcW w:w="2245" w:type="dxa"/>
          </w:tcPr>
          <w:p w14:paraId="55AD74CC" w14:textId="2E299FB8" w:rsidR="00AA4428" w:rsidRPr="00047527" w:rsidRDefault="007C6C5E" w:rsidP="00AA4428">
            <w:pPr>
              <w:jc w:val="center"/>
              <w:rPr>
                <w:rFonts w:asciiTheme="minorHAnsi" w:eastAsiaTheme="majorEastAsia" w:hAnsiTheme="minorHAnsi" w:cstheme="majorBidi"/>
                <w:b/>
                <w:bCs/>
                <w:color w:val="auto"/>
                <w:lang w:eastAsia="en-US"/>
              </w:rPr>
            </w:pPr>
            <w:r>
              <w:rPr>
                <w:rFonts w:asciiTheme="minorHAnsi" w:eastAsiaTheme="majorEastAsia" w:hAnsiTheme="minorHAnsi" w:cstheme="majorBidi"/>
                <w:b/>
                <w:bCs/>
                <w:color w:val="auto"/>
                <w:lang w:eastAsia="en-US"/>
              </w:rPr>
              <w:t>0</w:t>
            </w:r>
          </w:p>
        </w:tc>
      </w:tr>
      <w:tr w:rsidR="00C17F65" w:rsidRPr="00047527" w14:paraId="5FA60F34" w14:textId="77777777" w:rsidTr="002B6F3F">
        <w:trPr>
          <w:jc w:val="center"/>
        </w:trPr>
        <w:tc>
          <w:tcPr>
            <w:tcW w:w="2244" w:type="dxa"/>
          </w:tcPr>
          <w:p w14:paraId="4E874E1A" w14:textId="77777777" w:rsidR="00AA4428" w:rsidRPr="00047527" w:rsidRDefault="00AA4428" w:rsidP="00AA4428">
            <w:pPr>
              <w:rPr>
                <w:rFonts w:asciiTheme="minorHAnsi" w:eastAsiaTheme="majorEastAsia" w:hAnsiTheme="minorHAnsi" w:cstheme="majorBidi"/>
                <w:b/>
                <w:bCs/>
                <w:color w:val="auto"/>
                <w:lang w:eastAsia="en-US"/>
              </w:rPr>
            </w:pPr>
            <w:r w:rsidRPr="00047527">
              <w:rPr>
                <w:rFonts w:asciiTheme="minorHAnsi" w:eastAsiaTheme="majorEastAsia" w:hAnsiTheme="minorHAnsi" w:cstheme="majorBidi"/>
                <w:b/>
                <w:bCs/>
                <w:color w:val="auto"/>
                <w:lang w:eastAsia="en-US"/>
              </w:rPr>
              <w:t>ABRIL</w:t>
            </w:r>
          </w:p>
        </w:tc>
        <w:tc>
          <w:tcPr>
            <w:tcW w:w="2244" w:type="dxa"/>
          </w:tcPr>
          <w:p w14:paraId="37CC09E5" w14:textId="186E1F87" w:rsidR="00AA4428" w:rsidRPr="00047527" w:rsidRDefault="007C6C5E" w:rsidP="00AA4428">
            <w:pPr>
              <w:jc w:val="center"/>
              <w:rPr>
                <w:rFonts w:asciiTheme="minorHAnsi" w:eastAsiaTheme="minorHAnsi" w:hAnsiTheme="minorHAnsi" w:cstheme="minorBidi"/>
                <w:color w:val="auto"/>
                <w:lang w:eastAsia="en-US"/>
              </w:rPr>
            </w:pPr>
            <w:r>
              <w:rPr>
                <w:rFonts w:asciiTheme="minorHAnsi" w:eastAsiaTheme="minorHAnsi" w:hAnsiTheme="minorHAnsi" w:cstheme="minorBidi"/>
                <w:color w:val="auto"/>
                <w:lang w:eastAsia="en-US"/>
              </w:rPr>
              <w:t>0</w:t>
            </w:r>
          </w:p>
        </w:tc>
        <w:tc>
          <w:tcPr>
            <w:tcW w:w="2245" w:type="dxa"/>
          </w:tcPr>
          <w:p w14:paraId="29A476DA" w14:textId="4C5AE818" w:rsidR="00AA4428" w:rsidRPr="00047527" w:rsidRDefault="007C6C5E" w:rsidP="00AA4428">
            <w:pPr>
              <w:jc w:val="center"/>
              <w:rPr>
                <w:rFonts w:asciiTheme="minorHAnsi" w:eastAsiaTheme="majorEastAsia" w:hAnsiTheme="minorHAnsi" w:cstheme="majorBidi"/>
                <w:b/>
                <w:bCs/>
                <w:color w:val="auto"/>
                <w:lang w:eastAsia="en-US"/>
              </w:rPr>
            </w:pPr>
            <w:r>
              <w:rPr>
                <w:rFonts w:asciiTheme="minorHAnsi" w:eastAsiaTheme="majorEastAsia" w:hAnsiTheme="minorHAnsi" w:cstheme="majorBidi"/>
                <w:b/>
                <w:bCs/>
                <w:color w:val="auto"/>
                <w:lang w:eastAsia="en-US"/>
              </w:rPr>
              <w:t>55</w:t>
            </w:r>
          </w:p>
        </w:tc>
        <w:tc>
          <w:tcPr>
            <w:tcW w:w="2245" w:type="dxa"/>
          </w:tcPr>
          <w:p w14:paraId="257048D0" w14:textId="0DE1251F" w:rsidR="00AA4428" w:rsidRPr="00047527" w:rsidRDefault="007C6C5E" w:rsidP="00AA4428">
            <w:pPr>
              <w:jc w:val="center"/>
              <w:rPr>
                <w:rFonts w:asciiTheme="minorHAnsi" w:eastAsiaTheme="majorEastAsia" w:hAnsiTheme="minorHAnsi" w:cstheme="majorBidi"/>
                <w:b/>
                <w:bCs/>
                <w:color w:val="auto"/>
                <w:lang w:eastAsia="en-US"/>
              </w:rPr>
            </w:pPr>
            <w:r>
              <w:rPr>
                <w:rFonts w:asciiTheme="minorHAnsi" w:eastAsiaTheme="majorEastAsia" w:hAnsiTheme="minorHAnsi" w:cstheme="majorBidi"/>
                <w:b/>
                <w:bCs/>
                <w:color w:val="auto"/>
                <w:lang w:eastAsia="en-US"/>
              </w:rPr>
              <w:t>0</w:t>
            </w:r>
          </w:p>
        </w:tc>
      </w:tr>
      <w:tr w:rsidR="00C17F65" w:rsidRPr="00047527" w14:paraId="7F4A1A46" w14:textId="77777777" w:rsidTr="002B6F3F">
        <w:trPr>
          <w:jc w:val="center"/>
        </w:trPr>
        <w:tc>
          <w:tcPr>
            <w:tcW w:w="2244" w:type="dxa"/>
          </w:tcPr>
          <w:p w14:paraId="00A22E36" w14:textId="77777777" w:rsidR="00AA4428" w:rsidRPr="00047527" w:rsidRDefault="00AA4428" w:rsidP="00AA4428">
            <w:pPr>
              <w:rPr>
                <w:rFonts w:asciiTheme="minorHAnsi" w:eastAsiaTheme="majorEastAsia" w:hAnsiTheme="minorHAnsi" w:cstheme="majorBidi"/>
                <w:b/>
                <w:bCs/>
                <w:color w:val="auto"/>
                <w:lang w:eastAsia="en-US"/>
              </w:rPr>
            </w:pPr>
            <w:r w:rsidRPr="00047527">
              <w:rPr>
                <w:rFonts w:asciiTheme="minorHAnsi" w:eastAsiaTheme="majorEastAsia" w:hAnsiTheme="minorHAnsi" w:cstheme="majorBidi"/>
                <w:b/>
                <w:bCs/>
                <w:color w:val="auto"/>
                <w:lang w:eastAsia="en-US"/>
              </w:rPr>
              <w:t>MAYO</w:t>
            </w:r>
          </w:p>
        </w:tc>
        <w:tc>
          <w:tcPr>
            <w:tcW w:w="2244" w:type="dxa"/>
          </w:tcPr>
          <w:p w14:paraId="68D38BCE" w14:textId="2D465394" w:rsidR="007C6C5E" w:rsidRPr="00047527" w:rsidRDefault="007C6C5E" w:rsidP="007C6C5E">
            <w:pPr>
              <w:jc w:val="center"/>
              <w:rPr>
                <w:rFonts w:asciiTheme="minorHAnsi" w:eastAsiaTheme="minorHAnsi" w:hAnsiTheme="minorHAnsi" w:cstheme="minorBidi"/>
                <w:color w:val="auto"/>
                <w:lang w:eastAsia="en-US"/>
              </w:rPr>
            </w:pPr>
            <w:r>
              <w:rPr>
                <w:rFonts w:asciiTheme="minorHAnsi" w:eastAsiaTheme="minorHAnsi" w:hAnsiTheme="minorHAnsi" w:cstheme="minorBidi"/>
                <w:color w:val="auto"/>
                <w:lang w:eastAsia="en-US"/>
              </w:rPr>
              <w:t>1</w:t>
            </w:r>
          </w:p>
        </w:tc>
        <w:tc>
          <w:tcPr>
            <w:tcW w:w="2245" w:type="dxa"/>
          </w:tcPr>
          <w:p w14:paraId="16A754E7" w14:textId="5686C353" w:rsidR="00AA4428" w:rsidRPr="00047527" w:rsidRDefault="007C6C5E" w:rsidP="00AA4428">
            <w:pPr>
              <w:jc w:val="center"/>
              <w:rPr>
                <w:rFonts w:asciiTheme="minorHAnsi" w:eastAsiaTheme="majorEastAsia" w:hAnsiTheme="minorHAnsi" w:cstheme="majorBidi"/>
                <w:b/>
                <w:bCs/>
                <w:color w:val="auto"/>
                <w:lang w:eastAsia="en-US"/>
              </w:rPr>
            </w:pPr>
            <w:r>
              <w:rPr>
                <w:rFonts w:asciiTheme="minorHAnsi" w:eastAsiaTheme="majorEastAsia" w:hAnsiTheme="minorHAnsi" w:cstheme="majorBidi"/>
                <w:b/>
                <w:bCs/>
                <w:color w:val="auto"/>
                <w:lang w:eastAsia="en-US"/>
              </w:rPr>
              <w:t>55</w:t>
            </w:r>
          </w:p>
        </w:tc>
        <w:tc>
          <w:tcPr>
            <w:tcW w:w="2245" w:type="dxa"/>
          </w:tcPr>
          <w:p w14:paraId="2C70D28C" w14:textId="66F95567" w:rsidR="00AA4428" w:rsidRPr="00047527" w:rsidRDefault="007C6C5E" w:rsidP="00AA4428">
            <w:pPr>
              <w:jc w:val="center"/>
              <w:rPr>
                <w:rFonts w:asciiTheme="minorHAnsi" w:eastAsiaTheme="majorEastAsia" w:hAnsiTheme="minorHAnsi" w:cstheme="majorBidi"/>
                <w:b/>
                <w:bCs/>
                <w:color w:val="auto"/>
                <w:lang w:eastAsia="en-US"/>
              </w:rPr>
            </w:pPr>
            <w:r>
              <w:rPr>
                <w:rFonts w:asciiTheme="minorHAnsi" w:eastAsiaTheme="majorEastAsia" w:hAnsiTheme="minorHAnsi" w:cstheme="majorBidi"/>
                <w:b/>
                <w:bCs/>
                <w:color w:val="auto"/>
                <w:lang w:eastAsia="en-US"/>
              </w:rPr>
              <w:t>0.018 %</w:t>
            </w:r>
          </w:p>
        </w:tc>
      </w:tr>
      <w:tr w:rsidR="00C17F65" w:rsidRPr="00047527" w14:paraId="47F0792F" w14:textId="77777777" w:rsidTr="002B6F3F">
        <w:trPr>
          <w:jc w:val="center"/>
        </w:trPr>
        <w:tc>
          <w:tcPr>
            <w:tcW w:w="2244" w:type="dxa"/>
          </w:tcPr>
          <w:p w14:paraId="58DEF254" w14:textId="79A4405E" w:rsidR="00AA4428" w:rsidRPr="00047527" w:rsidRDefault="00AA4428" w:rsidP="00AA4428">
            <w:pPr>
              <w:rPr>
                <w:rFonts w:asciiTheme="minorHAnsi" w:eastAsiaTheme="majorEastAsia" w:hAnsiTheme="minorHAnsi" w:cstheme="majorBidi"/>
                <w:b/>
                <w:bCs/>
                <w:color w:val="auto"/>
                <w:lang w:eastAsia="en-US"/>
              </w:rPr>
            </w:pPr>
            <w:r w:rsidRPr="00047527">
              <w:rPr>
                <w:rFonts w:asciiTheme="minorHAnsi" w:eastAsiaTheme="majorEastAsia" w:hAnsiTheme="minorHAnsi" w:cstheme="majorBidi"/>
                <w:b/>
                <w:bCs/>
                <w:color w:val="auto"/>
                <w:lang w:eastAsia="en-US"/>
              </w:rPr>
              <w:t>JUNIO</w:t>
            </w:r>
          </w:p>
        </w:tc>
        <w:tc>
          <w:tcPr>
            <w:tcW w:w="2244" w:type="dxa"/>
          </w:tcPr>
          <w:p w14:paraId="7C0366F0" w14:textId="7E013126" w:rsidR="00AA4428" w:rsidRPr="00047527" w:rsidRDefault="007C6C5E" w:rsidP="00AA4428">
            <w:pPr>
              <w:jc w:val="center"/>
              <w:rPr>
                <w:rFonts w:asciiTheme="minorHAnsi" w:eastAsiaTheme="minorHAnsi" w:hAnsiTheme="minorHAnsi" w:cstheme="minorBidi"/>
                <w:color w:val="auto"/>
                <w:lang w:eastAsia="en-US"/>
              </w:rPr>
            </w:pPr>
            <w:r>
              <w:rPr>
                <w:rFonts w:asciiTheme="minorHAnsi" w:eastAsiaTheme="minorHAnsi" w:hAnsiTheme="minorHAnsi" w:cstheme="minorBidi"/>
                <w:color w:val="auto"/>
                <w:lang w:eastAsia="en-US"/>
              </w:rPr>
              <w:t>1</w:t>
            </w:r>
          </w:p>
        </w:tc>
        <w:tc>
          <w:tcPr>
            <w:tcW w:w="2245" w:type="dxa"/>
          </w:tcPr>
          <w:p w14:paraId="29911101" w14:textId="0B00227E" w:rsidR="00AA4428" w:rsidRPr="00047527" w:rsidRDefault="007C6C5E" w:rsidP="00AA4428">
            <w:pPr>
              <w:jc w:val="center"/>
              <w:rPr>
                <w:rFonts w:asciiTheme="minorHAnsi" w:eastAsiaTheme="majorEastAsia" w:hAnsiTheme="minorHAnsi" w:cstheme="majorBidi"/>
                <w:b/>
                <w:bCs/>
                <w:color w:val="auto"/>
                <w:lang w:eastAsia="en-US"/>
              </w:rPr>
            </w:pPr>
            <w:r>
              <w:rPr>
                <w:rFonts w:asciiTheme="minorHAnsi" w:eastAsiaTheme="majorEastAsia" w:hAnsiTheme="minorHAnsi" w:cstheme="majorBidi"/>
                <w:b/>
                <w:bCs/>
                <w:color w:val="auto"/>
                <w:lang w:eastAsia="en-US"/>
              </w:rPr>
              <w:t>55</w:t>
            </w:r>
          </w:p>
        </w:tc>
        <w:tc>
          <w:tcPr>
            <w:tcW w:w="2245" w:type="dxa"/>
          </w:tcPr>
          <w:p w14:paraId="3D462B1B" w14:textId="064E2C6F" w:rsidR="00AA4428" w:rsidRPr="00047527" w:rsidRDefault="007C6C5E" w:rsidP="00AA4428">
            <w:pPr>
              <w:jc w:val="center"/>
              <w:rPr>
                <w:rFonts w:asciiTheme="minorHAnsi" w:eastAsiaTheme="majorEastAsia" w:hAnsiTheme="minorHAnsi" w:cstheme="majorBidi"/>
                <w:b/>
                <w:bCs/>
                <w:color w:val="auto"/>
                <w:lang w:eastAsia="en-US"/>
              </w:rPr>
            </w:pPr>
            <w:r>
              <w:rPr>
                <w:rFonts w:asciiTheme="minorHAnsi" w:eastAsiaTheme="majorEastAsia" w:hAnsiTheme="minorHAnsi" w:cstheme="majorBidi"/>
                <w:b/>
                <w:bCs/>
                <w:color w:val="auto"/>
                <w:lang w:eastAsia="en-US"/>
              </w:rPr>
              <w:t>0.018 %</w:t>
            </w:r>
          </w:p>
        </w:tc>
      </w:tr>
      <w:tr w:rsidR="00C17F65" w:rsidRPr="00047527" w14:paraId="2226AE00" w14:textId="77777777" w:rsidTr="002B6F3F">
        <w:trPr>
          <w:jc w:val="center"/>
        </w:trPr>
        <w:tc>
          <w:tcPr>
            <w:tcW w:w="2244" w:type="dxa"/>
          </w:tcPr>
          <w:p w14:paraId="6F65D9C3" w14:textId="77777777" w:rsidR="00AA4428" w:rsidRPr="00047527" w:rsidRDefault="00AA4428" w:rsidP="00AA4428">
            <w:pPr>
              <w:rPr>
                <w:rFonts w:asciiTheme="minorHAnsi" w:eastAsiaTheme="majorEastAsia" w:hAnsiTheme="minorHAnsi" w:cstheme="majorBidi"/>
                <w:b/>
                <w:bCs/>
                <w:color w:val="auto"/>
                <w:lang w:eastAsia="en-US"/>
              </w:rPr>
            </w:pPr>
            <w:r w:rsidRPr="00047527">
              <w:rPr>
                <w:rFonts w:asciiTheme="minorHAnsi" w:eastAsiaTheme="majorEastAsia" w:hAnsiTheme="minorHAnsi" w:cstheme="majorBidi"/>
                <w:b/>
                <w:bCs/>
                <w:color w:val="auto"/>
                <w:lang w:eastAsia="en-US"/>
              </w:rPr>
              <w:t>JULIO</w:t>
            </w:r>
          </w:p>
        </w:tc>
        <w:tc>
          <w:tcPr>
            <w:tcW w:w="2244" w:type="dxa"/>
          </w:tcPr>
          <w:p w14:paraId="315FF7F1" w14:textId="0EC77D96" w:rsidR="00AA4428" w:rsidRPr="00047527" w:rsidRDefault="007C6C5E" w:rsidP="00AA4428">
            <w:pPr>
              <w:jc w:val="center"/>
              <w:rPr>
                <w:rFonts w:asciiTheme="minorHAnsi" w:eastAsiaTheme="minorHAnsi" w:hAnsiTheme="minorHAnsi" w:cstheme="minorBidi"/>
                <w:color w:val="auto"/>
                <w:lang w:eastAsia="en-US"/>
              </w:rPr>
            </w:pPr>
            <w:r>
              <w:rPr>
                <w:rFonts w:asciiTheme="minorHAnsi" w:eastAsiaTheme="minorHAnsi" w:hAnsiTheme="minorHAnsi" w:cstheme="minorBidi"/>
                <w:color w:val="auto"/>
                <w:lang w:eastAsia="en-US"/>
              </w:rPr>
              <w:t>0</w:t>
            </w:r>
          </w:p>
        </w:tc>
        <w:tc>
          <w:tcPr>
            <w:tcW w:w="2245" w:type="dxa"/>
          </w:tcPr>
          <w:p w14:paraId="49B793D2" w14:textId="1F37FF5C" w:rsidR="00AA4428" w:rsidRPr="00047527" w:rsidRDefault="007C6C5E" w:rsidP="00AA4428">
            <w:pPr>
              <w:jc w:val="center"/>
              <w:rPr>
                <w:rFonts w:asciiTheme="minorHAnsi" w:eastAsiaTheme="majorEastAsia" w:hAnsiTheme="minorHAnsi" w:cstheme="majorBidi"/>
                <w:b/>
                <w:bCs/>
                <w:color w:val="auto"/>
                <w:lang w:eastAsia="en-US"/>
              </w:rPr>
            </w:pPr>
            <w:r>
              <w:rPr>
                <w:rFonts w:asciiTheme="minorHAnsi" w:eastAsiaTheme="majorEastAsia" w:hAnsiTheme="minorHAnsi" w:cstheme="majorBidi"/>
                <w:b/>
                <w:bCs/>
                <w:color w:val="auto"/>
                <w:lang w:eastAsia="en-US"/>
              </w:rPr>
              <w:t>55</w:t>
            </w:r>
          </w:p>
        </w:tc>
        <w:tc>
          <w:tcPr>
            <w:tcW w:w="2245" w:type="dxa"/>
          </w:tcPr>
          <w:p w14:paraId="22AEACC4" w14:textId="000B53E7" w:rsidR="00AA4428" w:rsidRPr="00047527" w:rsidRDefault="007C6C5E" w:rsidP="00AA4428">
            <w:pPr>
              <w:jc w:val="center"/>
              <w:rPr>
                <w:rFonts w:asciiTheme="minorHAnsi" w:eastAsiaTheme="majorEastAsia" w:hAnsiTheme="minorHAnsi" w:cstheme="majorBidi"/>
                <w:b/>
                <w:bCs/>
                <w:color w:val="auto"/>
                <w:lang w:eastAsia="en-US"/>
              </w:rPr>
            </w:pPr>
            <w:r>
              <w:rPr>
                <w:rFonts w:asciiTheme="minorHAnsi" w:eastAsiaTheme="majorEastAsia" w:hAnsiTheme="minorHAnsi" w:cstheme="majorBidi"/>
                <w:b/>
                <w:bCs/>
                <w:color w:val="auto"/>
                <w:lang w:eastAsia="en-US"/>
              </w:rPr>
              <w:t>0</w:t>
            </w:r>
          </w:p>
        </w:tc>
      </w:tr>
      <w:tr w:rsidR="00C17F65" w:rsidRPr="00047527" w14:paraId="2B1312FC" w14:textId="77777777" w:rsidTr="002B6F3F">
        <w:trPr>
          <w:jc w:val="center"/>
        </w:trPr>
        <w:tc>
          <w:tcPr>
            <w:tcW w:w="2244" w:type="dxa"/>
          </w:tcPr>
          <w:p w14:paraId="40EE04D3" w14:textId="77777777" w:rsidR="00AA4428" w:rsidRPr="00047527" w:rsidRDefault="00AA4428" w:rsidP="00AA4428">
            <w:pPr>
              <w:rPr>
                <w:rFonts w:asciiTheme="minorHAnsi" w:eastAsiaTheme="majorEastAsia" w:hAnsiTheme="minorHAnsi" w:cstheme="majorBidi"/>
                <w:b/>
                <w:bCs/>
                <w:color w:val="auto"/>
                <w:lang w:eastAsia="en-US"/>
              </w:rPr>
            </w:pPr>
            <w:r w:rsidRPr="00047527">
              <w:rPr>
                <w:rFonts w:asciiTheme="minorHAnsi" w:eastAsiaTheme="majorEastAsia" w:hAnsiTheme="minorHAnsi" w:cstheme="majorBidi"/>
                <w:b/>
                <w:bCs/>
                <w:color w:val="auto"/>
                <w:lang w:eastAsia="en-US"/>
              </w:rPr>
              <w:t>AGOSTO</w:t>
            </w:r>
          </w:p>
        </w:tc>
        <w:tc>
          <w:tcPr>
            <w:tcW w:w="2244" w:type="dxa"/>
          </w:tcPr>
          <w:p w14:paraId="063BEFCB" w14:textId="1629A3DC" w:rsidR="00AA4428" w:rsidRPr="00047527" w:rsidRDefault="007C6C5E" w:rsidP="00AA4428">
            <w:pPr>
              <w:jc w:val="center"/>
              <w:rPr>
                <w:rFonts w:asciiTheme="minorHAnsi" w:eastAsiaTheme="minorHAnsi" w:hAnsiTheme="minorHAnsi" w:cstheme="minorBidi"/>
                <w:color w:val="auto"/>
                <w:lang w:eastAsia="en-US"/>
              </w:rPr>
            </w:pPr>
            <w:r>
              <w:rPr>
                <w:rFonts w:asciiTheme="minorHAnsi" w:eastAsiaTheme="minorHAnsi" w:hAnsiTheme="minorHAnsi" w:cstheme="minorBidi"/>
                <w:color w:val="auto"/>
                <w:lang w:eastAsia="en-US"/>
              </w:rPr>
              <w:t>0</w:t>
            </w:r>
          </w:p>
        </w:tc>
        <w:tc>
          <w:tcPr>
            <w:tcW w:w="2245" w:type="dxa"/>
          </w:tcPr>
          <w:p w14:paraId="446AE9C1" w14:textId="424C401E" w:rsidR="00AA4428" w:rsidRPr="00047527" w:rsidRDefault="007C6C5E" w:rsidP="00AA4428">
            <w:pPr>
              <w:jc w:val="center"/>
              <w:rPr>
                <w:rFonts w:asciiTheme="minorHAnsi" w:eastAsiaTheme="majorEastAsia" w:hAnsiTheme="minorHAnsi" w:cstheme="majorBidi"/>
                <w:b/>
                <w:bCs/>
                <w:color w:val="auto"/>
                <w:lang w:eastAsia="en-US"/>
              </w:rPr>
            </w:pPr>
            <w:r>
              <w:rPr>
                <w:rFonts w:asciiTheme="minorHAnsi" w:eastAsiaTheme="majorEastAsia" w:hAnsiTheme="minorHAnsi" w:cstheme="majorBidi"/>
                <w:b/>
                <w:bCs/>
                <w:color w:val="auto"/>
                <w:lang w:eastAsia="en-US"/>
              </w:rPr>
              <w:t>54</w:t>
            </w:r>
          </w:p>
        </w:tc>
        <w:tc>
          <w:tcPr>
            <w:tcW w:w="2245" w:type="dxa"/>
          </w:tcPr>
          <w:p w14:paraId="549674FE" w14:textId="4D9E7386" w:rsidR="00AA4428" w:rsidRPr="00047527" w:rsidRDefault="007C6C5E" w:rsidP="00AA4428">
            <w:pPr>
              <w:jc w:val="center"/>
              <w:rPr>
                <w:rFonts w:asciiTheme="minorHAnsi" w:eastAsiaTheme="majorEastAsia" w:hAnsiTheme="minorHAnsi" w:cstheme="majorBidi"/>
                <w:b/>
                <w:bCs/>
                <w:color w:val="auto"/>
                <w:lang w:eastAsia="en-US"/>
              </w:rPr>
            </w:pPr>
            <w:r>
              <w:rPr>
                <w:rFonts w:asciiTheme="minorHAnsi" w:eastAsiaTheme="majorEastAsia" w:hAnsiTheme="minorHAnsi" w:cstheme="majorBidi"/>
                <w:b/>
                <w:bCs/>
                <w:color w:val="auto"/>
                <w:lang w:eastAsia="en-US"/>
              </w:rPr>
              <w:t>0</w:t>
            </w:r>
          </w:p>
        </w:tc>
      </w:tr>
      <w:tr w:rsidR="00C17F65" w:rsidRPr="00047527" w14:paraId="130A4EC6" w14:textId="77777777" w:rsidTr="002B6F3F">
        <w:trPr>
          <w:jc w:val="center"/>
        </w:trPr>
        <w:tc>
          <w:tcPr>
            <w:tcW w:w="2244" w:type="dxa"/>
          </w:tcPr>
          <w:p w14:paraId="15CC17CE" w14:textId="77777777" w:rsidR="00AA4428" w:rsidRPr="00047527" w:rsidRDefault="00AA4428" w:rsidP="00AA4428">
            <w:pPr>
              <w:rPr>
                <w:rFonts w:asciiTheme="minorHAnsi" w:eastAsiaTheme="majorEastAsia" w:hAnsiTheme="minorHAnsi" w:cstheme="majorBidi"/>
                <w:b/>
                <w:bCs/>
                <w:color w:val="auto"/>
                <w:lang w:eastAsia="en-US"/>
              </w:rPr>
            </w:pPr>
            <w:r w:rsidRPr="00047527">
              <w:rPr>
                <w:rFonts w:asciiTheme="minorHAnsi" w:eastAsiaTheme="majorEastAsia" w:hAnsiTheme="minorHAnsi" w:cstheme="majorBidi"/>
                <w:b/>
                <w:bCs/>
                <w:color w:val="auto"/>
                <w:lang w:eastAsia="en-US"/>
              </w:rPr>
              <w:lastRenderedPageBreak/>
              <w:t>SEPTIEMBRE</w:t>
            </w:r>
          </w:p>
        </w:tc>
        <w:tc>
          <w:tcPr>
            <w:tcW w:w="2244" w:type="dxa"/>
          </w:tcPr>
          <w:p w14:paraId="51B9ED89" w14:textId="567FE385" w:rsidR="00AA4428" w:rsidRPr="00047527" w:rsidRDefault="007C6C5E" w:rsidP="00AA4428">
            <w:pPr>
              <w:jc w:val="center"/>
              <w:rPr>
                <w:rFonts w:asciiTheme="minorHAnsi" w:eastAsiaTheme="minorHAnsi" w:hAnsiTheme="minorHAnsi" w:cstheme="minorBidi"/>
                <w:color w:val="auto"/>
                <w:lang w:eastAsia="en-US"/>
              </w:rPr>
            </w:pPr>
            <w:r>
              <w:rPr>
                <w:rFonts w:asciiTheme="minorHAnsi" w:eastAsiaTheme="minorHAnsi" w:hAnsiTheme="minorHAnsi" w:cstheme="minorBidi"/>
                <w:color w:val="auto"/>
                <w:lang w:eastAsia="en-US"/>
              </w:rPr>
              <w:t>0</w:t>
            </w:r>
          </w:p>
        </w:tc>
        <w:tc>
          <w:tcPr>
            <w:tcW w:w="2245" w:type="dxa"/>
          </w:tcPr>
          <w:p w14:paraId="64DA8758" w14:textId="0244949F" w:rsidR="00AA4428" w:rsidRPr="00047527" w:rsidRDefault="007C6C5E" w:rsidP="00AA4428">
            <w:pPr>
              <w:jc w:val="center"/>
              <w:rPr>
                <w:rFonts w:asciiTheme="minorHAnsi" w:eastAsiaTheme="majorEastAsia" w:hAnsiTheme="minorHAnsi" w:cstheme="majorBidi"/>
                <w:b/>
                <w:bCs/>
                <w:color w:val="auto"/>
                <w:lang w:eastAsia="en-US"/>
              </w:rPr>
            </w:pPr>
            <w:r>
              <w:rPr>
                <w:rFonts w:asciiTheme="minorHAnsi" w:eastAsiaTheme="majorEastAsia" w:hAnsiTheme="minorHAnsi" w:cstheme="majorBidi"/>
                <w:b/>
                <w:bCs/>
                <w:color w:val="auto"/>
                <w:lang w:eastAsia="en-US"/>
              </w:rPr>
              <w:t>53</w:t>
            </w:r>
          </w:p>
        </w:tc>
        <w:tc>
          <w:tcPr>
            <w:tcW w:w="2245" w:type="dxa"/>
          </w:tcPr>
          <w:p w14:paraId="2E872E5C" w14:textId="52C2B4C5" w:rsidR="00AA4428" w:rsidRPr="00047527" w:rsidRDefault="007C6C5E" w:rsidP="00AA4428">
            <w:pPr>
              <w:jc w:val="center"/>
              <w:rPr>
                <w:rFonts w:asciiTheme="minorHAnsi" w:eastAsiaTheme="majorEastAsia" w:hAnsiTheme="minorHAnsi" w:cstheme="majorBidi"/>
                <w:b/>
                <w:bCs/>
                <w:color w:val="auto"/>
                <w:lang w:eastAsia="en-US"/>
              </w:rPr>
            </w:pPr>
            <w:r>
              <w:rPr>
                <w:rFonts w:asciiTheme="minorHAnsi" w:eastAsiaTheme="majorEastAsia" w:hAnsiTheme="minorHAnsi" w:cstheme="majorBidi"/>
                <w:b/>
                <w:bCs/>
                <w:color w:val="auto"/>
                <w:lang w:eastAsia="en-US"/>
              </w:rPr>
              <w:t>0</w:t>
            </w:r>
          </w:p>
        </w:tc>
      </w:tr>
      <w:tr w:rsidR="00C17F65" w:rsidRPr="00047527" w14:paraId="2E1B3522" w14:textId="77777777" w:rsidTr="002B6F3F">
        <w:trPr>
          <w:jc w:val="center"/>
        </w:trPr>
        <w:tc>
          <w:tcPr>
            <w:tcW w:w="2244" w:type="dxa"/>
          </w:tcPr>
          <w:p w14:paraId="0D7CC31F" w14:textId="77777777" w:rsidR="00AA4428" w:rsidRPr="00047527" w:rsidRDefault="00AA4428" w:rsidP="00AA4428">
            <w:pPr>
              <w:rPr>
                <w:rFonts w:asciiTheme="minorHAnsi" w:eastAsiaTheme="majorEastAsia" w:hAnsiTheme="minorHAnsi" w:cstheme="majorBidi"/>
                <w:b/>
                <w:bCs/>
                <w:color w:val="auto"/>
                <w:lang w:eastAsia="en-US"/>
              </w:rPr>
            </w:pPr>
            <w:r w:rsidRPr="00047527">
              <w:rPr>
                <w:rFonts w:asciiTheme="minorHAnsi" w:eastAsiaTheme="majorEastAsia" w:hAnsiTheme="minorHAnsi" w:cstheme="majorBidi"/>
                <w:b/>
                <w:bCs/>
                <w:color w:val="auto"/>
                <w:lang w:eastAsia="en-US"/>
              </w:rPr>
              <w:t>OCTUBRE</w:t>
            </w:r>
          </w:p>
        </w:tc>
        <w:tc>
          <w:tcPr>
            <w:tcW w:w="2244" w:type="dxa"/>
          </w:tcPr>
          <w:p w14:paraId="065630CA" w14:textId="034852CA" w:rsidR="00AA4428" w:rsidRPr="00047527" w:rsidRDefault="007C6C5E" w:rsidP="00AA4428">
            <w:pPr>
              <w:jc w:val="center"/>
              <w:rPr>
                <w:rFonts w:asciiTheme="minorHAnsi" w:eastAsiaTheme="minorHAnsi" w:hAnsiTheme="minorHAnsi" w:cstheme="minorBidi"/>
                <w:color w:val="auto"/>
                <w:lang w:eastAsia="en-US"/>
              </w:rPr>
            </w:pPr>
            <w:r>
              <w:rPr>
                <w:rFonts w:asciiTheme="minorHAnsi" w:eastAsiaTheme="minorHAnsi" w:hAnsiTheme="minorHAnsi" w:cstheme="minorBidi"/>
                <w:color w:val="auto"/>
                <w:lang w:eastAsia="en-US"/>
              </w:rPr>
              <w:t>0</w:t>
            </w:r>
          </w:p>
        </w:tc>
        <w:tc>
          <w:tcPr>
            <w:tcW w:w="2245" w:type="dxa"/>
          </w:tcPr>
          <w:p w14:paraId="339A7586" w14:textId="1C064373" w:rsidR="00AA4428" w:rsidRPr="00047527" w:rsidRDefault="007C6C5E" w:rsidP="00AA4428">
            <w:pPr>
              <w:jc w:val="center"/>
              <w:rPr>
                <w:rFonts w:asciiTheme="minorHAnsi" w:eastAsiaTheme="majorEastAsia" w:hAnsiTheme="minorHAnsi" w:cstheme="majorBidi"/>
                <w:b/>
                <w:bCs/>
                <w:color w:val="auto"/>
                <w:lang w:eastAsia="en-US"/>
              </w:rPr>
            </w:pPr>
            <w:r>
              <w:rPr>
                <w:rFonts w:asciiTheme="minorHAnsi" w:eastAsiaTheme="majorEastAsia" w:hAnsiTheme="minorHAnsi" w:cstheme="majorBidi"/>
                <w:b/>
                <w:bCs/>
                <w:color w:val="auto"/>
                <w:lang w:eastAsia="en-US"/>
              </w:rPr>
              <w:t>54</w:t>
            </w:r>
          </w:p>
        </w:tc>
        <w:tc>
          <w:tcPr>
            <w:tcW w:w="2245" w:type="dxa"/>
          </w:tcPr>
          <w:p w14:paraId="479B5BBD" w14:textId="129DCFEC" w:rsidR="00AA4428" w:rsidRPr="00047527" w:rsidRDefault="007C6C5E" w:rsidP="00AA4428">
            <w:pPr>
              <w:jc w:val="center"/>
              <w:rPr>
                <w:rFonts w:asciiTheme="minorHAnsi" w:eastAsiaTheme="majorEastAsia" w:hAnsiTheme="minorHAnsi" w:cstheme="majorBidi"/>
                <w:b/>
                <w:bCs/>
                <w:color w:val="auto"/>
                <w:lang w:eastAsia="en-US"/>
              </w:rPr>
            </w:pPr>
            <w:r>
              <w:rPr>
                <w:rFonts w:asciiTheme="minorHAnsi" w:eastAsiaTheme="majorEastAsia" w:hAnsiTheme="minorHAnsi" w:cstheme="majorBidi"/>
                <w:b/>
                <w:bCs/>
                <w:color w:val="auto"/>
                <w:lang w:eastAsia="en-US"/>
              </w:rPr>
              <w:t>0</w:t>
            </w:r>
          </w:p>
        </w:tc>
      </w:tr>
      <w:tr w:rsidR="00C17F65" w:rsidRPr="00047527" w14:paraId="7352B366" w14:textId="77777777" w:rsidTr="002B6F3F">
        <w:trPr>
          <w:jc w:val="center"/>
        </w:trPr>
        <w:tc>
          <w:tcPr>
            <w:tcW w:w="2244" w:type="dxa"/>
          </w:tcPr>
          <w:p w14:paraId="64D21A2A" w14:textId="77777777" w:rsidR="00AA4428" w:rsidRPr="00047527" w:rsidRDefault="00AA4428" w:rsidP="00AA4428">
            <w:pPr>
              <w:rPr>
                <w:rFonts w:asciiTheme="minorHAnsi" w:eastAsiaTheme="majorEastAsia" w:hAnsiTheme="minorHAnsi" w:cstheme="majorBidi"/>
                <w:b/>
                <w:bCs/>
                <w:color w:val="auto"/>
                <w:lang w:eastAsia="en-US"/>
              </w:rPr>
            </w:pPr>
            <w:r w:rsidRPr="00047527">
              <w:rPr>
                <w:rFonts w:asciiTheme="minorHAnsi" w:eastAsiaTheme="majorEastAsia" w:hAnsiTheme="minorHAnsi" w:cstheme="majorBidi"/>
                <w:b/>
                <w:bCs/>
                <w:color w:val="auto"/>
                <w:lang w:eastAsia="en-US"/>
              </w:rPr>
              <w:t>NOVIEMBRE</w:t>
            </w:r>
          </w:p>
        </w:tc>
        <w:tc>
          <w:tcPr>
            <w:tcW w:w="2244" w:type="dxa"/>
          </w:tcPr>
          <w:p w14:paraId="6B429BAA" w14:textId="089CD153" w:rsidR="00AA4428" w:rsidRPr="00047527" w:rsidRDefault="007C6C5E" w:rsidP="00AA4428">
            <w:pPr>
              <w:jc w:val="center"/>
              <w:rPr>
                <w:rFonts w:asciiTheme="minorHAnsi" w:eastAsiaTheme="minorHAnsi" w:hAnsiTheme="minorHAnsi" w:cstheme="minorBidi"/>
                <w:color w:val="auto"/>
                <w:lang w:eastAsia="en-US"/>
              </w:rPr>
            </w:pPr>
            <w:r>
              <w:rPr>
                <w:rFonts w:asciiTheme="minorHAnsi" w:eastAsiaTheme="minorHAnsi" w:hAnsiTheme="minorHAnsi" w:cstheme="minorBidi"/>
                <w:color w:val="auto"/>
                <w:lang w:eastAsia="en-US"/>
              </w:rPr>
              <w:t>0</w:t>
            </w:r>
          </w:p>
        </w:tc>
        <w:tc>
          <w:tcPr>
            <w:tcW w:w="2245" w:type="dxa"/>
          </w:tcPr>
          <w:p w14:paraId="755AC3DD" w14:textId="37564249" w:rsidR="00AA4428" w:rsidRPr="00047527" w:rsidRDefault="007C6C5E" w:rsidP="00AA4428">
            <w:pPr>
              <w:jc w:val="center"/>
              <w:rPr>
                <w:rFonts w:asciiTheme="minorHAnsi" w:eastAsiaTheme="majorEastAsia" w:hAnsiTheme="minorHAnsi" w:cstheme="majorBidi"/>
                <w:b/>
                <w:bCs/>
                <w:color w:val="auto"/>
                <w:lang w:eastAsia="en-US"/>
              </w:rPr>
            </w:pPr>
            <w:r>
              <w:rPr>
                <w:rFonts w:asciiTheme="minorHAnsi" w:eastAsiaTheme="majorEastAsia" w:hAnsiTheme="minorHAnsi" w:cstheme="majorBidi"/>
                <w:b/>
                <w:bCs/>
                <w:color w:val="auto"/>
                <w:lang w:eastAsia="en-US"/>
              </w:rPr>
              <w:t>52</w:t>
            </w:r>
          </w:p>
        </w:tc>
        <w:tc>
          <w:tcPr>
            <w:tcW w:w="2245" w:type="dxa"/>
          </w:tcPr>
          <w:p w14:paraId="3618DFE9" w14:textId="4B3E48DB" w:rsidR="00AA4428" w:rsidRPr="00047527" w:rsidRDefault="007C6C5E" w:rsidP="00AA4428">
            <w:pPr>
              <w:jc w:val="center"/>
              <w:rPr>
                <w:rFonts w:asciiTheme="minorHAnsi" w:eastAsiaTheme="majorEastAsia" w:hAnsiTheme="minorHAnsi" w:cstheme="majorBidi"/>
                <w:b/>
                <w:bCs/>
                <w:color w:val="auto"/>
                <w:lang w:eastAsia="en-US"/>
              </w:rPr>
            </w:pPr>
            <w:r>
              <w:rPr>
                <w:rFonts w:asciiTheme="minorHAnsi" w:eastAsiaTheme="majorEastAsia" w:hAnsiTheme="minorHAnsi" w:cstheme="majorBidi"/>
                <w:b/>
                <w:bCs/>
                <w:color w:val="auto"/>
                <w:lang w:eastAsia="en-US"/>
              </w:rPr>
              <w:t>0</w:t>
            </w:r>
          </w:p>
        </w:tc>
      </w:tr>
      <w:tr w:rsidR="00C17F65" w:rsidRPr="00047527" w14:paraId="39504848" w14:textId="77777777" w:rsidTr="002B6F3F">
        <w:trPr>
          <w:jc w:val="center"/>
        </w:trPr>
        <w:tc>
          <w:tcPr>
            <w:tcW w:w="2244" w:type="dxa"/>
          </w:tcPr>
          <w:p w14:paraId="46B95461" w14:textId="77777777" w:rsidR="00AA4428" w:rsidRPr="00047527" w:rsidRDefault="00AA4428" w:rsidP="00AA4428">
            <w:pPr>
              <w:rPr>
                <w:rFonts w:asciiTheme="minorHAnsi" w:eastAsiaTheme="majorEastAsia" w:hAnsiTheme="minorHAnsi" w:cstheme="majorBidi"/>
                <w:b/>
                <w:bCs/>
                <w:color w:val="auto"/>
                <w:lang w:eastAsia="en-US"/>
              </w:rPr>
            </w:pPr>
            <w:r w:rsidRPr="00047527">
              <w:rPr>
                <w:rFonts w:asciiTheme="minorHAnsi" w:eastAsiaTheme="majorEastAsia" w:hAnsiTheme="minorHAnsi" w:cstheme="majorBidi"/>
                <w:b/>
                <w:bCs/>
                <w:color w:val="auto"/>
                <w:lang w:eastAsia="en-US"/>
              </w:rPr>
              <w:t>DICIEMBRE</w:t>
            </w:r>
          </w:p>
        </w:tc>
        <w:tc>
          <w:tcPr>
            <w:tcW w:w="2244" w:type="dxa"/>
          </w:tcPr>
          <w:p w14:paraId="4EE6DEAF" w14:textId="03170AA4" w:rsidR="00AA4428" w:rsidRPr="00047527" w:rsidRDefault="007C6C5E" w:rsidP="00AA4428">
            <w:pPr>
              <w:jc w:val="center"/>
              <w:rPr>
                <w:rFonts w:asciiTheme="minorHAnsi" w:eastAsiaTheme="minorHAnsi" w:hAnsiTheme="minorHAnsi" w:cstheme="minorBidi"/>
                <w:color w:val="auto"/>
                <w:lang w:eastAsia="en-US"/>
              </w:rPr>
            </w:pPr>
            <w:r>
              <w:rPr>
                <w:rFonts w:asciiTheme="minorHAnsi" w:eastAsiaTheme="minorHAnsi" w:hAnsiTheme="minorHAnsi" w:cstheme="minorBidi"/>
                <w:color w:val="auto"/>
                <w:lang w:eastAsia="en-US"/>
              </w:rPr>
              <w:t>0</w:t>
            </w:r>
          </w:p>
        </w:tc>
        <w:tc>
          <w:tcPr>
            <w:tcW w:w="2245" w:type="dxa"/>
          </w:tcPr>
          <w:p w14:paraId="09F9CA6D" w14:textId="0339BB25" w:rsidR="00AA4428" w:rsidRPr="00047527" w:rsidRDefault="007C6C5E" w:rsidP="00AA4428">
            <w:pPr>
              <w:jc w:val="center"/>
              <w:rPr>
                <w:rFonts w:asciiTheme="minorHAnsi" w:eastAsiaTheme="majorEastAsia" w:hAnsiTheme="minorHAnsi" w:cstheme="majorBidi"/>
                <w:b/>
                <w:bCs/>
                <w:color w:val="auto"/>
                <w:lang w:eastAsia="en-US"/>
              </w:rPr>
            </w:pPr>
            <w:r>
              <w:rPr>
                <w:rFonts w:asciiTheme="minorHAnsi" w:eastAsiaTheme="majorEastAsia" w:hAnsiTheme="minorHAnsi" w:cstheme="majorBidi"/>
                <w:b/>
                <w:bCs/>
                <w:color w:val="auto"/>
                <w:lang w:eastAsia="en-US"/>
              </w:rPr>
              <w:t>55</w:t>
            </w:r>
          </w:p>
        </w:tc>
        <w:tc>
          <w:tcPr>
            <w:tcW w:w="2245" w:type="dxa"/>
          </w:tcPr>
          <w:p w14:paraId="4ED76BD2" w14:textId="2F7DD546" w:rsidR="00AA4428" w:rsidRPr="00047527" w:rsidRDefault="007C6C5E" w:rsidP="00AA4428">
            <w:pPr>
              <w:jc w:val="center"/>
              <w:rPr>
                <w:rFonts w:asciiTheme="minorHAnsi" w:eastAsiaTheme="majorEastAsia" w:hAnsiTheme="minorHAnsi" w:cstheme="majorBidi"/>
                <w:b/>
                <w:bCs/>
                <w:color w:val="auto"/>
                <w:lang w:eastAsia="en-US"/>
              </w:rPr>
            </w:pPr>
            <w:r>
              <w:rPr>
                <w:rFonts w:asciiTheme="minorHAnsi" w:eastAsiaTheme="majorEastAsia" w:hAnsiTheme="minorHAnsi" w:cstheme="majorBidi"/>
                <w:b/>
                <w:bCs/>
                <w:color w:val="auto"/>
                <w:lang w:eastAsia="en-US"/>
              </w:rPr>
              <w:t>0</w:t>
            </w:r>
          </w:p>
        </w:tc>
      </w:tr>
      <w:tr w:rsidR="00AA4428" w:rsidRPr="00047527" w14:paraId="798D4E83" w14:textId="77777777" w:rsidTr="002B6F3F">
        <w:trPr>
          <w:cnfStyle w:val="010000000000" w:firstRow="0" w:lastRow="1" w:firstColumn="0" w:lastColumn="0" w:oddVBand="0" w:evenVBand="0" w:oddHBand="0" w:evenHBand="0" w:firstRowFirstColumn="0" w:firstRowLastColumn="0" w:lastRowFirstColumn="0" w:lastRowLastColumn="0"/>
          <w:trHeight w:val="142"/>
          <w:jc w:val="center"/>
        </w:trPr>
        <w:tc>
          <w:tcPr>
            <w:tcW w:w="2244" w:type="dxa"/>
          </w:tcPr>
          <w:p w14:paraId="57F1C8B3" w14:textId="54208CBB" w:rsidR="00AA4428" w:rsidRPr="00047527" w:rsidRDefault="007C6C5E" w:rsidP="00AA4428">
            <w:pPr>
              <w:rPr>
                <w:rFonts w:asciiTheme="minorHAnsi" w:eastAsiaTheme="majorEastAsia" w:hAnsiTheme="minorHAnsi" w:cstheme="majorBidi"/>
                <w:color w:val="auto"/>
                <w:lang w:eastAsia="en-US"/>
              </w:rPr>
            </w:pPr>
            <w:r>
              <w:rPr>
                <w:rFonts w:asciiTheme="minorHAnsi" w:eastAsiaTheme="majorEastAsia" w:hAnsiTheme="minorHAnsi" w:cstheme="majorBidi"/>
                <w:color w:val="auto"/>
                <w:lang w:eastAsia="en-US"/>
              </w:rPr>
              <w:t>PROMEDIO</w:t>
            </w:r>
          </w:p>
        </w:tc>
        <w:tc>
          <w:tcPr>
            <w:tcW w:w="2244" w:type="dxa"/>
          </w:tcPr>
          <w:p w14:paraId="71AD4CFF" w14:textId="7FC3D41F" w:rsidR="00AA4428" w:rsidRPr="00047527" w:rsidRDefault="007C6C5E" w:rsidP="007C6C5E">
            <w:pPr>
              <w:jc w:val="center"/>
              <w:rPr>
                <w:rFonts w:asciiTheme="minorHAnsi" w:eastAsiaTheme="majorEastAsia" w:hAnsiTheme="minorHAnsi" w:cstheme="majorBidi"/>
                <w:color w:val="auto"/>
                <w:lang w:eastAsia="en-US"/>
              </w:rPr>
            </w:pPr>
            <w:r>
              <w:rPr>
                <w:rFonts w:asciiTheme="minorHAnsi" w:eastAsiaTheme="majorEastAsia" w:hAnsiTheme="minorHAnsi" w:cstheme="majorBidi"/>
                <w:color w:val="auto"/>
                <w:lang w:eastAsia="en-US"/>
              </w:rPr>
              <w:t>1</w:t>
            </w:r>
          </w:p>
        </w:tc>
        <w:tc>
          <w:tcPr>
            <w:tcW w:w="2245" w:type="dxa"/>
          </w:tcPr>
          <w:p w14:paraId="206FC7E7" w14:textId="58CD3F00" w:rsidR="00AA4428" w:rsidRPr="00047527" w:rsidRDefault="007C6C5E" w:rsidP="00AA4428">
            <w:pPr>
              <w:jc w:val="center"/>
              <w:rPr>
                <w:rFonts w:asciiTheme="minorHAnsi" w:eastAsiaTheme="majorEastAsia" w:hAnsiTheme="minorHAnsi" w:cstheme="majorBidi"/>
                <w:color w:val="auto"/>
                <w:lang w:eastAsia="en-US"/>
              </w:rPr>
            </w:pPr>
            <w:r>
              <w:rPr>
                <w:rFonts w:asciiTheme="minorHAnsi" w:eastAsiaTheme="majorEastAsia" w:hAnsiTheme="minorHAnsi" w:cstheme="majorBidi"/>
                <w:color w:val="auto"/>
                <w:lang w:eastAsia="en-US"/>
              </w:rPr>
              <w:t>54</w:t>
            </w:r>
          </w:p>
        </w:tc>
        <w:tc>
          <w:tcPr>
            <w:tcW w:w="2245" w:type="dxa"/>
          </w:tcPr>
          <w:p w14:paraId="7B54A6BB" w14:textId="096B9E7F" w:rsidR="00AA4428" w:rsidRPr="00047527" w:rsidRDefault="007C6C5E" w:rsidP="00AA4428">
            <w:pPr>
              <w:jc w:val="center"/>
              <w:rPr>
                <w:rFonts w:asciiTheme="minorHAnsi" w:eastAsiaTheme="majorEastAsia" w:hAnsiTheme="minorHAnsi" w:cstheme="majorBidi"/>
                <w:color w:val="auto"/>
                <w:lang w:eastAsia="en-US"/>
              </w:rPr>
            </w:pPr>
            <w:r>
              <w:rPr>
                <w:rFonts w:asciiTheme="minorHAnsi" w:eastAsiaTheme="majorEastAsia" w:hAnsiTheme="minorHAnsi" w:cstheme="majorBidi"/>
                <w:color w:val="auto"/>
                <w:lang w:eastAsia="en-US"/>
              </w:rPr>
              <w:t>0.018 %</w:t>
            </w:r>
          </w:p>
        </w:tc>
      </w:tr>
    </w:tbl>
    <w:p w14:paraId="3D09FE16" w14:textId="77777777" w:rsidR="00AA4428" w:rsidRPr="00047527" w:rsidRDefault="00AA4428" w:rsidP="00AA4428">
      <w:pPr>
        <w:spacing w:line="276" w:lineRule="auto"/>
        <w:rPr>
          <w:rFonts w:asciiTheme="minorHAnsi" w:eastAsiaTheme="majorEastAsia" w:hAnsiTheme="minorHAnsi" w:cstheme="majorBidi"/>
          <w:b/>
          <w:bCs/>
          <w:color w:val="365F91" w:themeColor="accent1" w:themeShade="BF"/>
          <w:lang w:val="es-CO" w:eastAsia="en-US"/>
        </w:rPr>
      </w:pPr>
    </w:p>
    <w:p w14:paraId="43656DA1" w14:textId="77777777" w:rsidR="00AA4428" w:rsidRPr="00047527" w:rsidRDefault="00AA4428" w:rsidP="00AA4428">
      <w:pPr>
        <w:spacing w:after="200" w:line="276" w:lineRule="auto"/>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 xml:space="preserve">Tabla de responsabilidad </w:t>
      </w:r>
    </w:p>
    <w:tbl>
      <w:tblPr>
        <w:tblStyle w:val="Sombreadovistoso-nfasis3"/>
        <w:tblW w:w="0" w:type="auto"/>
        <w:jc w:val="center"/>
        <w:tblLook w:val="06A0" w:firstRow="1" w:lastRow="0" w:firstColumn="1" w:lastColumn="0" w:noHBand="1" w:noVBand="1"/>
      </w:tblPr>
      <w:tblGrid>
        <w:gridCol w:w="1795"/>
        <w:gridCol w:w="1795"/>
        <w:gridCol w:w="1796"/>
        <w:gridCol w:w="1796"/>
        <w:gridCol w:w="1796"/>
      </w:tblGrid>
      <w:tr w:rsidR="00AA4428" w:rsidRPr="00047527" w14:paraId="73F2A3E6" w14:textId="77777777" w:rsidTr="002B6F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tcPr>
          <w:p w14:paraId="252B98F3" w14:textId="21770A9A" w:rsidR="00AA4428" w:rsidRPr="00047527" w:rsidRDefault="00AA4428" w:rsidP="00AA4428">
            <w:pPr>
              <w:jc w:val="center"/>
              <w:rPr>
                <w:rFonts w:asciiTheme="minorHAnsi" w:eastAsiaTheme="minorHAnsi" w:hAnsiTheme="minorHAnsi" w:cstheme="minorBidi"/>
                <w:lang w:eastAsia="en-US"/>
              </w:rPr>
            </w:pPr>
            <w:r w:rsidRPr="007C6C5E">
              <w:rPr>
                <w:rFonts w:asciiTheme="minorHAnsi" w:eastAsiaTheme="minorHAnsi" w:hAnsiTheme="minorHAnsi" w:cstheme="minorBidi"/>
                <w:color w:val="auto"/>
                <w:lang w:eastAsia="en-US"/>
              </w:rPr>
              <w:t>AÑO</w:t>
            </w:r>
            <w:r w:rsidR="007C6C5E">
              <w:rPr>
                <w:rFonts w:asciiTheme="minorHAnsi" w:eastAsiaTheme="minorHAnsi" w:hAnsiTheme="minorHAnsi" w:cstheme="minorBidi"/>
                <w:color w:val="auto"/>
                <w:lang w:eastAsia="en-US"/>
              </w:rPr>
              <w:t xml:space="preserve"> </w:t>
            </w:r>
            <w:r w:rsidR="0050525F">
              <w:rPr>
                <w:rFonts w:asciiTheme="minorHAnsi" w:eastAsiaTheme="minorHAnsi" w:hAnsiTheme="minorHAnsi" w:cstheme="minorBidi"/>
                <w:color w:val="auto"/>
                <w:lang w:eastAsia="en-US"/>
              </w:rPr>
              <w:t>2014-2015</w:t>
            </w:r>
          </w:p>
        </w:tc>
        <w:tc>
          <w:tcPr>
            <w:tcW w:w="1795" w:type="dxa"/>
          </w:tcPr>
          <w:p w14:paraId="1497657E" w14:textId="77777777" w:rsidR="00AA4428" w:rsidRPr="00047527" w:rsidRDefault="00AA4428" w:rsidP="00AA442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lang w:eastAsia="en-US"/>
              </w:rPr>
            </w:pPr>
            <w:r w:rsidRPr="00047527">
              <w:rPr>
                <w:rFonts w:asciiTheme="minorHAnsi" w:eastAsiaTheme="minorHAnsi" w:hAnsiTheme="minorHAnsi" w:cstheme="minorBidi"/>
                <w:lang w:eastAsia="en-US"/>
              </w:rPr>
              <w:t>ASEGURADO</w:t>
            </w:r>
          </w:p>
        </w:tc>
        <w:tc>
          <w:tcPr>
            <w:tcW w:w="1796" w:type="dxa"/>
          </w:tcPr>
          <w:p w14:paraId="0F1D43A1" w14:textId="77777777" w:rsidR="00AA4428" w:rsidRPr="00047527" w:rsidRDefault="00AA4428" w:rsidP="00AA442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lang w:eastAsia="en-US"/>
              </w:rPr>
            </w:pPr>
            <w:r w:rsidRPr="00047527">
              <w:rPr>
                <w:rFonts w:asciiTheme="minorHAnsi" w:eastAsiaTheme="minorHAnsi" w:hAnsiTheme="minorHAnsi" w:cstheme="minorBidi"/>
                <w:lang w:eastAsia="en-US"/>
              </w:rPr>
              <w:t>TERCERO</w:t>
            </w:r>
          </w:p>
        </w:tc>
        <w:tc>
          <w:tcPr>
            <w:tcW w:w="1796" w:type="dxa"/>
          </w:tcPr>
          <w:p w14:paraId="70B83B72" w14:textId="77777777" w:rsidR="00AA4428" w:rsidRPr="00047527" w:rsidRDefault="00AA4428" w:rsidP="00AA442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lang w:eastAsia="en-US"/>
              </w:rPr>
            </w:pPr>
            <w:r w:rsidRPr="00047527">
              <w:rPr>
                <w:rFonts w:asciiTheme="minorHAnsi" w:eastAsiaTheme="minorHAnsi" w:hAnsiTheme="minorHAnsi" w:cstheme="minorBidi"/>
                <w:lang w:eastAsia="en-US"/>
              </w:rPr>
              <w:t>COMPARTIDA</w:t>
            </w:r>
          </w:p>
        </w:tc>
        <w:tc>
          <w:tcPr>
            <w:tcW w:w="1796" w:type="dxa"/>
          </w:tcPr>
          <w:p w14:paraId="66CD7AF3" w14:textId="77777777" w:rsidR="00AA4428" w:rsidRPr="00047527" w:rsidRDefault="00AA4428" w:rsidP="00AA442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lang w:eastAsia="en-US"/>
              </w:rPr>
            </w:pPr>
            <w:r w:rsidRPr="00047527">
              <w:rPr>
                <w:rFonts w:asciiTheme="minorHAnsi" w:eastAsiaTheme="minorHAnsi" w:hAnsiTheme="minorHAnsi" w:cstheme="minorBidi"/>
                <w:lang w:eastAsia="en-US"/>
              </w:rPr>
              <w:t>EN DUDA</w:t>
            </w:r>
          </w:p>
        </w:tc>
      </w:tr>
      <w:tr w:rsidR="00AA4428" w:rsidRPr="00047527" w14:paraId="023DDC56" w14:textId="77777777" w:rsidTr="002B6F3F">
        <w:trPr>
          <w:jc w:val="center"/>
        </w:trPr>
        <w:tc>
          <w:tcPr>
            <w:cnfStyle w:val="001000000000" w:firstRow="0" w:lastRow="0" w:firstColumn="1" w:lastColumn="0" w:oddVBand="0" w:evenVBand="0" w:oddHBand="0" w:evenHBand="0" w:firstRowFirstColumn="0" w:firstRowLastColumn="0" w:lastRowFirstColumn="0" w:lastRowLastColumn="0"/>
            <w:tcW w:w="1795" w:type="dxa"/>
          </w:tcPr>
          <w:p w14:paraId="3E86B6C6" w14:textId="75E01A3E" w:rsidR="00AA4428" w:rsidRPr="00047527" w:rsidRDefault="007C6C5E" w:rsidP="00AA4428">
            <w:pPr>
              <w:jc w:val="center"/>
              <w:rPr>
                <w:rFonts w:asciiTheme="minorHAnsi" w:eastAsiaTheme="minorHAnsi" w:hAnsiTheme="minorHAnsi" w:cstheme="minorBidi"/>
                <w:b/>
                <w:lang w:eastAsia="en-US"/>
              </w:rPr>
            </w:pPr>
            <w:r>
              <w:rPr>
                <w:rFonts w:asciiTheme="minorHAnsi" w:eastAsiaTheme="minorHAnsi" w:hAnsiTheme="minorHAnsi" w:cstheme="minorBidi"/>
                <w:b/>
                <w:lang w:eastAsia="en-US"/>
              </w:rPr>
              <w:t>MAYO</w:t>
            </w:r>
          </w:p>
        </w:tc>
        <w:tc>
          <w:tcPr>
            <w:tcW w:w="1795" w:type="dxa"/>
          </w:tcPr>
          <w:p w14:paraId="511EAC76" w14:textId="042CB2FF" w:rsidR="00AA4428" w:rsidRPr="00047527" w:rsidRDefault="007C6C5E" w:rsidP="007C6C5E">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eastAsia="en-US"/>
              </w:rPr>
            </w:pPr>
            <w:r>
              <w:rPr>
                <w:rFonts w:asciiTheme="minorHAnsi" w:eastAsiaTheme="minorHAnsi" w:hAnsiTheme="minorHAnsi" w:cstheme="minorBidi"/>
                <w:lang w:eastAsia="en-US"/>
              </w:rPr>
              <w:t>SI</w:t>
            </w:r>
          </w:p>
        </w:tc>
        <w:tc>
          <w:tcPr>
            <w:tcW w:w="1796" w:type="dxa"/>
          </w:tcPr>
          <w:p w14:paraId="20CAFF3D" w14:textId="77777777" w:rsidR="00AA4428" w:rsidRPr="00047527" w:rsidRDefault="00AA4428" w:rsidP="00AA4428">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eastAsia="en-US"/>
              </w:rPr>
            </w:pPr>
          </w:p>
        </w:tc>
        <w:tc>
          <w:tcPr>
            <w:tcW w:w="1796" w:type="dxa"/>
          </w:tcPr>
          <w:p w14:paraId="26AE8EDE" w14:textId="77777777" w:rsidR="00AA4428" w:rsidRPr="00047527" w:rsidRDefault="00AA4428" w:rsidP="00AA4428">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eastAsia="en-US"/>
              </w:rPr>
            </w:pPr>
          </w:p>
        </w:tc>
        <w:tc>
          <w:tcPr>
            <w:tcW w:w="1796" w:type="dxa"/>
          </w:tcPr>
          <w:p w14:paraId="11ABADF9" w14:textId="77777777" w:rsidR="00AA4428" w:rsidRPr="00047527" w:rsidRDefault="00AA4428" w:rsidP="00AA4428">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eastAsia="en-US"/>
              </w:rPr>
            </w:pPr>
          </w:p>
        </w:tc>
      </w:tr>
      <w:tr w:rsidR="007C6C5E" w:rsidRPr="00047527" w14:paraId="3E09F3FD" w14:textId="77777777" w:rsidTr="002B6F3F">
        <w:tblPrEx>
          <w:tblLook w:val="04A0" w:firstRow="1" w:lastRow="0" w:firstColumn="1" w:lastColumn="0" w:noHBand="0" w:noVBand="1"/>
        </w:tblPrEx>
        <w:trPr>
          <w:jc w:val="center"/>
        </w:trPr>
        <w:tc>
          <w:tcPr>
            <w:cnfStyle w:val="001000000000" w:firstRow="0" w:lastRow="0" w:firstColumn="1" w:lastColumn="0" w:oddVBand="0" w:evenVBand="0" w:oddHBand="0" w:evenHBand="0" w:firstRowFirstColumn="0" w:firstRowLastColumn="0" w:lastRowFirstColumn="0" w:lastRowLastColumn="0"/>
            <w:tcW w:w="1795" w:type="dxa"/>
          </w:tcPr>
          <w:p w14:paraId="2989EDE9" w14:textId="366CBA1D" w:rsidR="007C6C5E" w:rsidRPr="00047527" w:rsidRDefault="007C6C5E" w:rsidP="002B6F3F">
            <w:pPr>
              <w:jc w:val="center"/>
              <w:rPr>
                <w:rFonts w:asciiTheme="minorHAnsi" w:eastAsiaTheme="minorHAnsi" w:hAnsiTheme="minorHAnsi" w:cstheme="minorBidi"/>
                <w:b/>
                <w:lang w:eastAsia="en-US"/>
              </w:rPr>
            </w:pPr>
            <w:r>
              <w:rPr>
                <w:rFonts w:asciiTheme="minorHAnsi" w:eastAsiaTheme="minorHAnsi" w:hAnsiTheme="minorHAnsi" w:cstheme="minorBidi"/>
                <w:b/>
                <w:lang w:eastAsia="en-US"/>
              </w:rPr>
              <w:t>JUNIO</w:t>
            </w:r>
          </w:p>
        </w:tc>
        <w:tc>
          <w:tcPr>
            <w:tcW w:w="1795" w:type="dxa"/>
          </w:tcPr>
          <w:p w14:paraId="2B78D04C" w14:textId="41DB868D" w:rsidR="007C6C5E" w:rsidRPr="00047527" w:rsidRDefault="007C6C5E" w:rsidP="007C6C5E">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eastAsia="en-US"/>
              </w:rPr>
            </w:pPr>
            <w:r>
              <w:rPr>
                <w:rFonts w:asciiTheme="minorHAnsi" w:eastAsiaTheme="minorHAnsi" w:hAnsiTheme="minorHAnsi" w:cstheme="minorBidi"/>
                <w:lang w:eastAsia="en-US"/>
              </w:rPr>
              <w:t>SI</w:t>
            </w:r>
          </w:p>
        </w:tc>
        <w:tc>
          <w:tcPr>
            <w:tcW w:w="1796" w:type="dxa"/>
          </w:tcPr>
          <w:p w14:paraId="54DBC67B" w14:textId="77777777" w:rsidR="007C6C5E" w:rsidRPr="00047527" w:rsidRDefault="007C6C5E" w:rsidP="002B6F3F">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eastAsia="en-US"/>
              </w:rPr>
            </w:pPr>
          </w:p>
        </w:tc>
        <w:tc>
          <w:tcPr>
            <w:tcW w:w="1796" w:type="dxa"/>
          </w:tcPr>
          <w:p w14:paraId="0E5A327B" w14:textId="77777777" w:rsidR="007C6C5E" w:rsidRPr="00047527" w:rsidRDefault="007C6C5E" w:rsidP="002B6F3F">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eastAsia="en-US"/>
              </w:rPr>
            </w:pPr>
          </w:p>
        </w:tc>
        <w:tc>
          <w:tcPr>
            <w:tcW w:w="1796" w:type="dxa"/>
          </w:tcPr>
          <w:p w14:paraId="354F4B56" w14:textId="77777777" w:rsidR="007C6C5E" w:rsidRPr="00047527" w:rsidRDefault="007C6C5E" w:rsidP="002B6F3F">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eastAsia="en-US"/>
              </w:rPr>
            </w:pPr>
          </w:p>
        </w:tc>
      </w:tr>
    </w:tbl>
    <w:p w14:paraId="53A12867" w14:textId="77777777" w:rsidR="00AA4428" w:rsidRPr="00047527" w:rsidRDefault="00AA4428" w:rsidP="00AA4428">
      <w:pPr>
        <w:spacing w:after="200" w:line="276" w:lineRule="auto"/>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Tabla por evento</w:t>
      </w:r>
    </w:p>
    <w:tbl>
      <w:tblPr>
        <w:tblStyle w:val="Sombreadovistoso-nfasis3"/>
        <w:tblW w:w="0" w:type="auto"/>
        <w:jc w:val="center"/>
        <w:tblLook w:val="06A0" w:firstRow="1" w:lastRow="0" w:firstColumn="1" w:lastColumn="0" w:noHBand="1" w:noVBand="1"/>
      </w:tblPr>
      <w:tblGrid>
        <w:gridCol w:w="2244"/>
        <w:gridCol w:w="2244"/>
        <w:gridCol w:w="2245"/>
        <w:gridCol w:w="2245"/>
      </w:tblGrid>
      <w:tr w:rsidR="00AA4428" w:rsidRPr="00047527" w14:paraId="7915ECE8" w14:textId="77777777" w:rsidTr="002B6F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4" w:type="dxa"/>
          </w:tcPr>
          <w:p w14:paraId="6897D9A6" w14:textId="3EA4AB48" w:rsidR="00AA4428" w:rsidRPr="00047527" w:rsidRDefault="002B6F3F" w:rsidP="00AA4428">
            <w:pPr>
              <w:jc w:val="center"/>
              <w:rPr>
                <w:rFonts w:asciiTheme="minorHAnsi" w:eastAsiaTheme="minorHAnsi" w:hAnsiTheme="minorHAnsi" w:cstheme="minorBidi"/>
                <w:lang w:eastAsia="en-US"/>
              </w:rPr>
            </w:pPr>
            <w:r w:rsidRPr="002B6F3F">
              <w:rPr>
                <w:rFonts w:asciiTheme="minorHAnsi" w:eastAsiaTheme="minorHAnsi" w:hAnsiTheme="minorHAnsi" w:cstheme="minorBidi"/>
                <w:color w:val="auto"/>
                <w:lang w:eastAsia="en-US"/>
              </w:rPr>
              <w:t>SINIESTRO</w:t>
            </w:r>
          </w:p>
        </w:tc>
        <w:tc>
          <w:tcPr>
            <w:tcW w:w="2244" w:type="dxa"/>
          </w:tcPr>
          <w:p w14:paraId="2485942A" w14:textId="77777777" w:rsidR="00AA4428" w:rsidRPr="00047527" w:rsidRDefault="00AA4428" w:rsidP="00AA442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lang w:eastAsia="en-US"/>
              </w:rPr>
            </w:pPr>
            <w:r w:rsidRPr="00047527">
              <w:rPr>
                <w:rFonts w:asciiTheme="minorHAnsi" w:eastAsiaTheme="minorHAnsi" w:hAnsiTheme="minorHAnsi" w:cstheme="minorBidi"/>
                <w:lang w:eastAsia="en-US"/>
              </w:rPr>
              <w:t>CHOQUE SIMPLE</w:t>
            </w:r>
          </w:p>
        </w:tc>
        <w:tc>
          <w:tcPr>
            <w:tcW w:w="2245" w:type="dxa"/>
          </w:tcPr>
          <w:p w14:paraId="3391E773" w14:textId="77777777" w:rsidR="00AA4428" w:rsidRPr="00047527" w:rsidRDefault="00AA4428" w:rsidP="00AA442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lang w:eastAsia="en-US"/>
              </w:rPr>
            </w:pPr>
            <w:r w:rsidRPr="00047527">
              <w:rPr>
                <w:rFonts w:asciiTheme="minorHAnsi" w:eastAsiaTheme="minorHAnsi" w:hAnsiTheme="minorHAnsi" w:cstheme="minorBidi"/>
                <w:lang w:eastAsia="en-US"/>
              </w:rPr>
              <w:t xml:space="preserve">LESIONES </w:t>
            </w:r>
          </w:p>
        </w:tc>
        <w:tc>
          <w:tcPr>
            <w:tcW w:w="2245" w:type="dxa"/>
          </w:tcPr>
          <w:p w14:paraId="7F68F898" w14:textId="77777777" w:rsidR="00AA4428" w:rsidRPr="00047527" w:rsidRDefault="00AA4428" w:rsidP="00AA442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lang w:eastAsia="en-US"/>
              </w:rPr>
            </w:pPr>
            <w:r w:rsidRPr="00047527">
              <w:rPr>
                <w:rFonts w:asciiTheme="minorHAnsi" w:eastAsiaTheme="minorHAnsi" w:hAnsiTheme="minorHAnsi" w:cstheme="minorBidi"/>
                <w:lang w:eastAsia="en-US"/>
              </w:rPr>
              <w:t>HOMICIDIO</w:t>
            </w:r>
          </w:p>
        </w:tc>
      </w:tr>
      <w:tr w:rsidR="00AA4428" w:rsidRPr="00047527" w14:paraId="3FEB4EB8" w14:textId="77777777" w:rsidTr="002B6F3F">
        <w:trPr>
          <w:jc w:val="center"/>
        </w:trPr>
        <w:tc>
          <w:tcPr>
            <w:cnfStyle w:val="001000000000" w:firstRow="0" w:lastRow="0" w:firstColumn="1" w:lastColumn="0" w:oddVBand="0" w:evenVBand="0" w:oddHBand="0" w:evenHBand="0" w:firstRowFirstColumn="0" w:firstRowLastColumn="0" w:lastRowFirstColumn="0" w:lastRowLastColumn="0"/>
            <w:tcW w:w="2244" w:type="dxa"/>
          </w:tcPr>
          <w:p w14:paraId="592E6CB4" w14:textId="2C64F4E9" w:rsidR="00AA4428" w:rsidRPr="00047527" w:rsidRDefault="002B6F3F" w:rsidP="00AA4428">
            <w:pPr>
              <w:jc w:val="center"/>
              <w:rPr>
                <w:rFonts w:asciiTheme="minorHAnsi" w:eastAsiaTheme="minorHAnsi" w:hAnsiTheme="minorHAnsi" w:cstheme="minorBidi"/>
                <w:b/>
                <w:lang w:eastAsia="en-US"/>
              </w:rPr>
            </w:pPr>
            <w:r>
              <w:rPr>
                <w:rFonts w:asciiTheme="minorHAnsi" w:eastAsiaTheme="minorHAnsi" w:hAnsiTheme="minorHAnsi" w:cstheme="minorBidi"/>
                <w:b/>
                <w:lang w:eastAsia="en-US"/>
              </w:rPr>
              <w:t>MAYO</w:t>
            </w:r>
          </w:p>
        </w:tc>
        <w:tc>
          <w:tcPr>
            <w:tcW w:w="2244" w:type="dxa"/>
          </w:tcPr>
          <w:p w14:paraId="650D08EF" w14:textId="54B6FFD8" w:rsidR="00AA4428" w:rsidRPr="00047527" w:rsidRDefault="002B6F3F" w:rsidP="002B6F3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eastAsia="en-US"/>
              </w:rPr>
            </w:pPr>
            <w:r>
              <w:rPr>
                <w:rFonts w:asciiTheme="minorHAnsi" w:eastAsiaTheme="minorHAnsi" w:hAnsiTheme="minorHAnsi" w:cstheme="minorBidi"/>
                <w:lang w:eastAsia="en-US"/>
              </w:rPr>
              <w:t>SI</w:t>
            </w:r>
          </w:p>
        </w:tc>
        <w:tc>
          <w:tcPr>
            <w:tcW w:w="2245" w:type="dxa"/>
          </w:tcPr>
          <w:p w14:paraId="401CA6F8" w14:textId="137EAC91" w:rsidR="00AA4428" w:rsidRPr="00047527" w:rsidRDefault="002B6F3F" w:rsidP="002B6F3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eastAsia="en-US"/>
              </w:rPr>
            </w:pPr>
            <w:r>
              <w:rPr>
                <w:rFonts w:asciiTheme="minorHAnsi" w:eastAsiaTheme="minorHAnsi" w:hAnsiTheme="minorHAnsi" w:cstheme="minorBidi"/>
                <w:lang w:eastAsia="en-US"/>
              </w:rPr>
              <w:t>NO</w:t>
            </w:r>
          </w:p>
        </w:tc>
        <w:tc>
          <w:tcPr>
            <w:tcW w:w="2245" w:type="dxa"/>
          </w:tcPr>
          <w:p w14:paraId="263E5262" w14:textId="3CD4EF42" w:rsidR="00AA4428" w:rsidRPr="00047527" w:rsidRDefault="002B6F3F" w:rsidP="002B6F3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eastAsia="en-US"/>
              </w:rPr>
            </w:pPr>
            <w:r>
              <w:rPr>
                <w:rFonts w:asciiTheme="minorHAnsi" w:eastAsiaTheme="minorHAnsi" w:hAnsiTheme="minorHAnsi" w:cstheme="minorBidi"/>
                <w:lang w:eastAsia="en-US"/>
              </w:rPr>
              <w:t>NO</w:t>
            </w:r>
          </w:p>
        </w:tc>
      </w:tr>
      <w:tr w:rsidR="002B6F3F" w:rsidRPr="00047527" w14:paraId="101A6EAB" w14:textId="77777777" w:rsidTr="002B6F3F">
        <w:tblPrEx>
          <w:tblLook w:val="04A0" w:firstRow="1" w:lastRow="0" w:firstColumn="1" w:lastColumn="0" w:noHBand="0" w:noVBand="1"/>
        </w:tblPrEx>
        <w:trPr>
          <w:jc w:val="center"/>
        </w:trPr>
        <w:tc>
          <w:tcPr>
            <w:cnfStyle w:val="001000000000" w:firstRow="0" w:lastRow="0" w:firstColumn="1" w:lastColumn="0" w:oddVBand="0" w:evenVBand="0" w:oddHBand="0" w:evenHBand="0" w:firstRowFirstColumn="0" w:firstRowLastColumn="0" w:lastRowFirstColumn="0" w:lastRowLastColumn="0"/>
            <w:tcW w:w="2244" w:type="dxa"/>
          </w:tcPr>
          <w:p w14:paraId="594D1116" w14:textId="3C9C56B4" w:rsidR="002B6F3F" w:rsidRPr="00047527" w:rsidRDefault="002B6F3F" w:rsidP="002B6F3F">
            <w:pPr>
              <w:jc w:val="center"/>
              <w:rPr>
                <w:rFonts w:asciiTheme="minorHAnsi" w:eastAsiaTheme="minorHAnsi" w:hAnsiTheme="minorHAnsi" w:cstheme="minorBidi"/>
                <w:b/>
                <w:lang w:eastAsia="en-US"/>
              </w:rPr>
            </w:pPr>
            <w:bookmarkStart w:id="12" w:name="_Toc398299980"/>
            <w:r>
              <w:rPr>
                <w:rFonts w:asciiTheme="minorHAnsi" w:eastAsiaTheme="minorHAnsi" w:hAnsiTheme="minorHAnsi" w:cstheme="minorBidi"/>
                <w:b/>
                <w:lang w:eastAsia="en-US"/>
              </w:rPr>
              <w:t>JUNIO</w:t>
            </w:r>
          </w:p>
        </w:tc>
        <w:tc>
          <w:tcPr>
            <w:tcW w:w="2244" w:type="dxa"/>
          </w:tcPr>
          <w:p w14:paraId="7C956962" w14:textId="0B81F41D" w:rsidR="002B6F3F" w:rsidRPr="00047527" w:rsidRDefault="002B6F3F" w:rsidP="002B6F3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eastAsia="en-US"/>
              </w:rPr>
            </w:pPr>
            <w:r>
              <w:rPr>
                <w:rFonts w:asciiTheme="minorHAnsi" w:eastAsiaTheme="minorHAnsi" w:hAnsiTheme="minorHAnsi" w:cstheme="minorBidi"/>
                <w:lang w:eastAsia="en-US"/>
              </w:rPr>
              <w:t>SI</w:t>
            </w:r>
          </w:p>
        </w:tc>
        <w:tc>
          <w:tcPr>
            <w:tcW w:w="2245" w:type="dxa"/>
          </w:tcPr>
          <w:p w14:paraId="0AF8C021" w14:textId="7DAEFAB5" w:rsidR="002B6F3F" w:rsidRPr="00047527" w:rsidRDefault="002B6F3F" w:rsidP="002B6F3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eastAsia="en-US"/>
              </w:rPr>
            </w:pPr>
            <w:r>
              <w:rPr>
                <w:rFonts w:asciiTheme="minorHAnsi" w:eastAsiaTheme="minorHAnsi" w:hAnsiTheme="minorHAnsi" w:cstheme="minorBidi"/>
                <w:lang w:eastAsia="en-US"/>
              </w:rPr>
              <w:t>NO</w:t>
            </w:r>
          </w:p>
        </w:tc>
        <w:tc>
          <w:tcPr>
            <w:tcW w:w="2245" w:type="dxa"/>
          </w:tcPr>
          <w:p w14:paraId="03EF5848" w14:textId="4FEB9A68" w:rsidR="002B6F3F" w:rsidRPr="00047527" w:rsidRDefault="002B6F3F" w:rsidP="002B6F3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eastAsia="en-US"/>
              </w:rPr>
            </w:pPr>
            <w:r>
              <w:rPr>
                <w:rFonts w:asciiTheme="minorHAnsi" w:eastAsiaTheme="minorHAnsi" w:hAnsiTheme="minorHAnsi" w:cstheme="minorBidi"/>
                <w:lang w:eastAsia="en-US"/>
              </w:rPr>
              <w:t>NO</w:t>
            </w:r>
          </w:p>
        </w:tc>
      </w:tr>
    </w:tbl>
    <w:p w14:paraId="4AD673A6" w14:textId="77777777" w:rsidR="00582905" w:rsidRDefault="00582905" w:rsidP="00582905">
      <w:pPr>
        <w:keepNext/>
        <w:keepLines/>
        <w:spacing w:before="200" w:line="276" w:lineRule="auto"/>
        <w:outlineLvl w:val="1"/>
        <w:rPr>
          <w:rFonts w:asciiTheme="minorHAnsi" w:eastAsiaTheme="majorEastAsia" w:hAnsiTheme="minorHAnsi" w:cstheme="majorBidi"/>
          <w:b/>
          <w:bCs/>
          <w:lang w:val="es-CO" w:eastAsia="en-US"/>
        </w:rPr>
      </w:pPr>
    </w:p>
    <w:p w14:paraId="16232502" w14:textId="5D4F6B5B" w:rsidR="00582905" w:rsidRPr="00582905" w:rsidRDefault="00AA4428" w:rsidP="00582905">
      <w:pPr>
        <w:keepNext/>
        <w:keepLines/>
        <w:spacing w:before="200" w:line="276" w:lineRule="auto"/>
        <w:outlineLvl w:val="1"/>
        <w:rPr>
          <w:rFonts w:asciiTheme="minorHAnsi" w:eastAsiaTheme="majorEastAsia" w:hAnsiTheme="minorHAnsi" w:cstheme="majorBidi"/>
          <w:b/>
          <w:bCs/>
          <w:lang w:val="es-CO" w:eastAsia="en-US"/>
        </w:rPr>
      </w:pPr>
      <w:r w:rsidRPr="002B6F3F">
        <w:rPr>
          <w:rFonts w:asciiTheme="minorHAnsi" w:eastAsiaTheme="majorEastAsia" w:hAnsiTheme="minorHAnsi" w:cstheme="majorBidi"/>
          <w:b/>
          <w:bCs/>
          <w:lang w:val="es-CO" w:eastAsia="en-US"/>
        </w:rPr>
        <w:t>Indicadores</w:t>
      </w:r>
      <w:bookmarkEnd w:id="12"/>
    </w:p>
    <w:p w14:paraId="1B10E4B5" w14:textId="77777777" w:rsidR="00AA4428" w:rsidRPr="00047527" w:rsidRDefault="00AA4428" w:rsidP="008F43D6">
      <w:pPr>
        <w:spacing w:after="200" w:line="276" w:lineRule="auto"/>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 xml:space="preserve">Con base al total del promedio de accidentalidad se establece la meta del indicador y se calcula de la siguiente forma: </w:t>
      </w:r>
    </w:p>
    <w:p w14:paraId="7222B982" w14:textId="6EEAF13C" w:rsidR="00AA4428" w:rsidRPr="00047527" w:rsidRDefault="00AA4428" w:rsidP="00AA4428">
      <w:pPr>
        <w:spacing w:line="276" w:lineRule="auto"/>
        <w:rPr>
          <w:rFonts w:asciiTheme="minorHAnsi" w:eastAsiaTheme="minorHAnsi" w:hAnsiTheme="minorHAnsi" w:cstheme="minorBidi"/>
          <w:lang w:val="es-CO" w:eastAsia="en-US"/>
        </w:rPr>
      </w:pPr>
      <w:r w:rsidRPr="00047527">
        <w:rPr>
          <w:rFonts w:asciiTheme="minorHAnsi" w:eastAsiaTheme="minorHAnsi" w:hAnsiTheme="minorHAnsi" w:cstheme="minorBidi"/>
          <w:u w:val="single"/>
          <w:lang w:val="es-CO" w:eastAsia="en-US"/>
        </w:rPr>
        <w:t xml:space="preserve">Número de siniestros presentados </w:t>
      </w:r>
      <w:r w:rsidRPr="00047527">
        <w:rPr>
          <w:rFonts w:asciiTheme="minorHAnsi" w:eastAsiaTheme="minorHAnsi" w:hAnsiTheme="minorHAnsi" w:cstheme="minorBidi"/>
          <w:lang w:val="es-CO" w:eastAsia="en-US"/>
        </w:rPr>
        <w:t xml:space="preserve">= </w:t>
      </w:r>
      <w:r w:rsidR="008F43D6" w:rsidRPr="008F43D6">
        <w:rPr>
          <w:rFonts w:asciiTheme="minorHAnsi" w:eastAsiaTheme="minorHAnsi" w:hAnsiTheme="minorHAnsi" w:cstheme="minorBidi"/>
          <w:u w:val="single"/>
          <w:lang w:val="es-CO" w:eastAsia="en-US"/>
        </w:rPr>
        <w:t>1</w:t>
      </w:r>
      <w:r w:rsidR="008F43D6">
        <w:rPr>
          <w:rFonts w:asciiTheme="minorHAnsi" w:eastAsiaTheme="minorHAnsi" w:hAnsiTheme="minorHAnsi" w:cstheme="minorBidi"/>
          <w:u w:val="single"/>
          <w:lang w:val="es-CO" w:eastAsia="en-US"/>
        </w:rPr>
        <w:t xml:space="preserve"> </w:t>
      </w:r>
      <w:r w:rsidR="008F43D6" w:rsidRPr="008F43D6">
        <w:rPr>
          <w:rFonts w:asciiTheme="minorHAnsi" w:eastAsiaTheme="minorHAnsi" w:hAnsiTheme="minorHAnsi" w:cstheme="minorBidi"/>
          <w:lang w:val="es-CO" w:eastAsia="en-US"/>
        </w:rPr>
        <w:t>=</w:t>
      </w:r>
      <w:r w:rsidR="008F43D6">
        <w:rPr>
          <w:rFonts w:asciiTheme="minorHAnsi" w:eastAsiaTheme="minorHAnsi" w:hAnsiTheme="minorHAnsi" w:cstheme="minorBidi"/>
          <w:lang w:val="es-CO" w:eastAsia="en-US"/>
        </w:rPr>
        <w:t xml:space="preserve"> 0.1851</w:t>
      </w:r>
      <w:r w:rsidRPr="008F43D6">
        <w:rPr>
          <w:rFonts w:asciiTheme="minorHAnsi" w:eastAsiaTheme="minorHAnsi" w:hAnsiTheme="minorHAnsi" w:cstheme="minorBidi"/>
          <w:lang w:val="es-CO" w:eastAsia="en-US"/>
        </w:rPr>
        <w:t>%</w:t>
      </w:r>
    </w:p>
    <w:p w14:paraId="3933B48D" w14:textId="38C65577" w:rsidR="00AA4428" w:rsidRPr="00047527" w:rsidRDefault="00AA4428" w:rsidP="00AA4428">
      <w:pPr>
        <w:spacing w:line="276" w:lineRule="auto"/>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 xml:space="preserve">           Número de vehículos </w:t>
      </w:r>
      <w:r w:rsidR="008F43D6">
        <w:rPr>
          <w:rFonts w:asciiTheme="minorHAnsi" w:eastAsiaTheme="minorHAnsi" w:hAnsiTheme="minorHAnsi" w:cstheme="minorBidi"/>
          <w:lang w:val="es-CO" w:eastAsia="en-US"/>
        </w:rPr>
        <w:tab/>
      </w:r>
      <w:r w:rsidR="008F43D6">
        <w:rPr>
          <w:rFonts w:asciiTheme="minorHAnsi" w:eastAsiaTheme="minorHAnsi" w:hAnsiTheme="minorHAnsi" w:cstheme="minorBidi"/>
          <w:lang w:val="es-CO" w:eastAsia="en-US"/>
        </w:rPr>
        <w:tab/>
        <w:t>54</w:t>
      </w:r>
    </w:p>
    <w:p w14:paraId="0FA256AC" w14:textId="77777777" w:rsidR="00AA4428" w:rsidRPr="00047527" w:rsidRDefault="00AA4428" w:rsidP="00AA4428">
      <w:pPr>
        <w:spacing w:line="276" w:lineRule="auto"/>
        <w:rPr>
          <w:rFonts w:asciiTheme="minorHAnsi" w:eastAsiaTheme="minorHAnsi" w:hAnsiTheme="minorHAnsi" w:cstheme="minorBidi"/>
          <w:lang w:val="es-CO" w:eastAsia="en-US"/>
        </w:rPr>
      </w:pPr>
    </w:p>
    <w:p w14:paraId="276A8034" w14:textId="75C6A1CC" w:rsidR="00AA4428" w:rsidRDefault="00AA4428" w:rsidP="008F43D6">
      <w:pPr>
        <w:spacing w:line="276" w:lineRule="auto"/>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 xml:space="preserve">Teniendo en cuenta la tabla de responsabilidad la empresa ha determinado que la participación de responsabilidad por Asegurado, es decir el conductor de nuestros buses debe estar por debajo de </w:t>
      </w:r>
      <w:r w:rsidR="008F43D6">
        <w:rPr>
          <w:rFonts w:asciiTheme="minorHAnsi" w:eastAsiaTheme="minorHAnsi" w:hAnsiTheme="minorHAnsi" w:cstheme="minorBidi"/>
          <w:lang w:val="es-CO" w:eastAsia="en-US"/>
        </w:rPr>
        <w:t>0.1851%</w:t>
      </w:r>
      <w:r w:rsidR="00582905">
        <w:rPr>
          <w:rFonts w:asciiTheme="minorHAnsi" w:eastAsiaTheme="minorHAnsi" w:hAnsiTheme="minorHAnsi" w:cstheme="minorBidi"/>
          <w:lang w:val="es-CO" w:eastAsia="en-US"/>
        </w:rPr>
        <w:t>.</w:t>
      </w:r>
    </w:p>
    <w:p w14:paraId="201F8F3C" w14:textId="77777777" w:rsidR="00582905" w:rsidRDefault="00582905" w:rsidP="008F43D6">
      <w:pPr>
        <w:spacing w:line="276" w:lineRule="auto"/>
        <w:jc w:val="both"/>
        <w:rPr>
          <w:rFonts w:asciiTheme="minorHAnsi" w:eastAsiaTheme="minorHAnsi" w:hAnsiTheme="minorHAnsi" w:cstheme="minorBidi"/>
          <w:lang w:val="es-CO" w:eastAsia="en-US"/>
        </w:rPr>
      </w:pPr>
    </w:p>
    <w:p w14:paraId="603A075E" w14:textId="77777777" w:rsidR="00582905" w:rsidRPr="00047527" w:rsidRDefault="00582905" w:rsidP="008F43D6">
      <w:pPr>
        <w:spacing w:line="276" w:lineRule="auto"/>
        <w:jc w:val="both"/>
        <w:rPr>
          <w:rFonts w:asciiTheme="minorHAnsi" w:eastAsiaTheme="minorHAnsi" w:hAnsiTheme="minorHAnsi" w:cstheme="minorBidi"/>
          <w:lang w:val="es-CO" w:eastAsia="en-US"/>
        </w:rPr>
      </w:pPr>
    </w:p>
    <w:p w14:paraId="14A0714C" w14:textId="77777777" w:rsidR="00AA4428" w:rsidRPr="00047527" w:rsidRDefault="00AA4428" w:rsidP="00AA4428">
      <w:pPr>
        <w:numPr>
          <w:ilvl w:val="0"/>
          <w:numId w:val="14"/>
        </w:numPr>
        <w:spacing w:after="200" w:line="276" w:lineRule="auto"/>
        <w:contextualSpacing/>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Cantidad de personas formadas en seguridad Vial</w:t>
      </w:r>
    </w:p>
    <w:p w14:paraId="6A273F82" w14:textId="77777777" w:rsidR="001C2B13" w:rsidRPr="00047527" w:rsidRDefault="001C2B13" w:rsidP="001C2B13">
      <w:pPr>
        <w:spacing w:after="200" w:line="276" w:lineRule="auto"/>
        <w:ind w:left="720"/>
        <w:contextualSpacing/>
        <w:rPr>
          <w:rFonts w:asciiTheme="minorHAnsi" w:eastAsiaTheme="minorHAnsi" w:hAnsiTheme="minorHAnsi" w:cstheme="minorBidi"/>
          <w:u w:val="single"/>
          <w:lang w:val="es-CO" w:eastAsia="en-US"/>
        </w:rPr>
      </w:pPr>
      <w:r w:rsidRPr="00047527">
        <w:rPr>
          <w:rFonts w:asciiTheme="minorHAnsi" w:eastAsiaTheme="minorHAnsi" w:hAnsiTheme="minorHAnsi" w:cstheme="minorBidi"/>
          <w:u w:val="single"/>
          <w:lang w:val="es-CO" w:eastAsia="en-US"/>
        </w:rPr>
        <w:t># de personas capacitadas</w:t>
      </w:r>
    </w:p>
    <w:p w14:paraId="7EBC4254" w14:textId="77777777" w:rsidR="001C2B13" w:rsidRPr="00047527" w:rsidRDefault="001C2B13" w:rsidP="001C2B13">
      <w:pPr>
        <w:spacing w:after="200" w:line="276" w:lineRule="auto"/>
        <w:ind w:left="720"/>
        <w:contextualSpacing/>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 xml:space="preserve">Total de colaboradores </w:t>
      </w:r>
    </w:p>
    <w:p w14:paraId="17498422" w14:textId="77777777" w:rsidR="00AA4428" w:rsidRPr="00047527" w:rsidRDefault="001C2B13" w:rsidP="00AA4428">
      <w:pPr>
        <w:numPr>
          <w:ilvl w:val="0"/>
          <w:numId w:val="14"/>
        </w:numPr>
        <w:spacing w:after="200" w:line="276" w:lineRule="auto"/>
        <w:contextualSpacing/>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w:t>
      </w:r>
      <w:r w:rsidR="00AA4428" w:rsidRPr="00047527">
        <w:rPr>
          <w:rFonts w:asciiTheme="minorHAnsi" w:eastAsiaTheme="minorHAnsi" w:hAnsiTheme="minorHAnsi" w:cstheme="minorBidi"/>
          <w:lang w:val="es-CO" w:eastAsia="en-US"/>
        </w:rPr>
        <w:t>Cumplimiento de los programas de mantenimiento de los vehículos</w:t>
      </w:r>
    </w:p>
    <w:p w14:paraId="7A5ECA50" w14:textId="77777777" w:rsidR="001C2B13" w:rsidRPr="00047527" w:rsidRDefault="001C2B13" w:rsidP="001C2B13">
      <w:pPr>
        <w:spacing w:after="200" w:line="276" w:lineRule="auto"/>
        <w:ind w:left="720"/>
        <w:contextualSpacing/>
        <w:rPr>
          <w:rFonts w:asciiTheme="minorHAnsi" w:eastAsiaTheme="minorHAnsi" w:hAnsiTheme="minorHAnsi" w:cstheme="minorBidi"/>
          <w:u w:val="single"/>
          <w:lang w:val="es-CO" w:eastAsia="en-US"/>
        </w:rPr>
      </w:pPr>
      <w:r w:rsidRPr="00047527">
        <w:rPr>
          <w:rFonts w:asciiTheme="minorHAnsi" w:eastAsiaTheme="minorHAnsi" w:hAnsiTheme="minorHAnsi" w:cstheme="minorBidi"/>
          <w:u w:val="single"/>
          <w:lang w:val="es-CO" w:eastAsia="en-US"/>
        </w:rPr>
        <w:t xml:space="preserve"># Mantenimientos realizados </w:t>
      </w:r>
    </w:p>
    <w:p w14:paraId="21846796" w14:textId="687603C3" w:rsidR="00AA4428" w:rsidRPr="00047527" w:rsidRDefault="001C2B13" w:rsidP="00AA4428">
      <w:pPr>
        <w:spacing w:line="276" w:lineRule="auto"/>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 xml:space="preserve">              #  </w:t>
      </w:r>
      <w:r w:rsidR="0050525F" w:rsidRPr="00047527">
        <w:rPr>
          <w:rFonts w:asciiTheme="minorHAnsi" w:eastAsiaTheme="minorHAnsi" w:hAnsiTheme="minorHAnsi" w:cstheme="minorBidi"/>
          <w:lang w:val="es-CO" w:eastAsia="en-US"/>
        </w:rPr>
        <w:t>Mantenimientos</w:t>
      </w:r>
      <w:r w:rsidRPr="00047527">
        <w:rPr>
          <w:rFonts w:asciiTheme="minorHAnsi" w:eastAsiaTheme="minorHAnsi" w:hAnsiTheme="minorHAnsi" w:cstheme="minorBidi"/>
          <w:lang w:val="es-CO" w:eastAsia="en-US"/>
        </w:rPr>
        <w:t xml:space="preserve"> programados </w:t>
      </w:r>
    </w:p>
    <w:p w14:paraId="2757A311" w14:textId="50D34F49" w:rsidR="00877D8F" w:rsidRDefault="00AA4428" w:rsidP="00AA4428">
      <w:pPr>
        <w:spacing w:line="276" w:lineRule="auto"/>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Estas metas se deben evaluar trimestralmente con el propósito de medir su grado de efectividad.</w:t>
      </w:r>
    </w:p>
    <w:p w14:paraId="196236DF" w14:textId="3AD95DED" w:rsidR="00975775" w:rsidRPr="00DB0CCE" w:rsidRDefault="00AA4428" w:rsidP="00DB0CCE">
      <w:pPr>
        <w:pStyle w:val="Prrafodelista"/>
        <w:keepNext/>
        <w:keepLines/>
        <w:numPr>
          <w:ilvl w:val="1"/>
          <w:numId w:val="43"/>
        </w:numPr>
        <w:spacing w:before="480" w:line="276" w:lineRule="auto"/>
        <w:outlineLvl w:val="0"/>
        <w:rPr>
          <w:rFonts w:asciiTheme="minorHAnsi" w:eastAsiaTheme="majorEastAsia" w:hAnsiTheme="minorHAnsi" w:cstheme="majorBidi"/>
          <w:b/>
          <w:bCs/>
          <w:lang w:val="es-CO" w:eastAsia="en-US"/>
        </w:rPr>
      </w:pPr>
      <w:bookmarkStart w:id="13" w:name="_Toc398299981"/>
      <w:r w:rsidRPr="00DB0CCE">
        <w:rPr>
          <w:rFonts w:asciiTheme="minorHAnsi" w:eastAsiaTheme="majorEastAsia" w:hAnsiTheme="minorHAnsi" w:cstheme="majorBidi"/>
          <w:b/>
          <w:bCs/>
          <w:lang w:val="es-CO" w:eastAsia="en-US"/>
        </w:rPr>
        <w:lastRenderedPageBreak/>
        <w:t>A</w:t>
      </w:r>
      <w:r w:rsidR="00DB0CCE" w:rsidRPr="00DB0CCE">
        <w:rPr>
          <w:rFonts w:asciiTheme="minorHAnsi" w:eastAsiaTheme="majorEastAsia" w:hAnsiTheme="minorHAnsi" w:cstheme="majorBidi"/>
          <w:b/>
          <w:bCs/>
          <w:lang w:val="es-CO" w:eastAsia="en-US"/>
        </w:rPr>
        <w:t>uditorias</w:t>
      </w:r>
      <w:bookmarkEnd w:id="13"/>
    </w:p>
    <w:p w14:paraId="2D398F85" w14:textId="77777777" w:rsidR="00582905" w:rsidRPr="00047527" w:rsidRDefault="00582905" w:rsidP="00582905">
      <w:pPr>
        <w:pStyle w:val="Prrafodelista"/>
        <w:keepNext/>
        <w:keepLines/>
        <w:spacing w:before="480" w:line="276" w:lineRule="auto"/>
        <w:outlineLvl w:val="0"/>
        <w:rPr>
          <w:rFonts w:asciiTheme="minorHAnsi" w:eastAsiaTheme="majorEastAsia" w:hAnsiTheme="minorHAnsi" w:cstheme="majorBidi"/>
          <w:b/>
          <w:bCs/>
          <w:lang w:val="es-CO" w:eastAsia="en-US"/>
        </w:rPr>
      </w:pPr>
    </w:p>
    <w:p w14:paraId="67DFD25D" w14:textId="1443AA26" w:rsidR="00AA4428" w:rsidRPr="00047527" w:rsidRDefault="00F57F7F" w:rsidP="00AA4428">
      <w:pPr>
        <w:spacing w:after="200" w:line="276" w:lineRule="auto"/>
        <w:jc w:val="both"/>
        <w:rPr>
          <w:rFonts w:asciiTheme="minorHAnsi" w:eastAsiaTheme="minorHAnsi" w:hAnsiTheme="minorHAnsi" w:cstheme="minorBidi"/>
          <w:lang w:val="es-CO" w:eastAsia="en-US"/>
        </w:rPr>
      </w:pPr>
      <w:r w:rsidRPr="00047527">
        <w:rPr>
          <w:rFonts w:asciiTheme="minorHAnsi" w:eastAsiaTheme="minorHAnsi" w:hAnsiTheme="minorHAnsi" w:cstheme="minorBidi"/>
          <w:b/>
          <w:lang w:val="es-CO" w:eastAsia="en-US"/>
        </w:rPr>
        <w:t>METRO</w:t>
      </w:r>
      <w:r w:rsidR="008F2E3D">
        <w:rPr>
          <w:rFonts w:asciiTheme="minorHAnsi" w:eastAsiaTheme="minorHAnsi" w:hAnsiTheme="minorHAnsi" w:cstheme="minorBidi"/>
          <w:b/>
          <w:lang w:val="es-CO" w:eastAsia="en-US"/>
        </w:rPr>
        <w:t xml:space="preserve"> JUNIOR´</w:t>
      </w:r>
      <w:r w:rsidRPr="00047527">
        <w:rPr>
          <w:rFonts w:asciiTheme="minorHAnsi" w:eastAsiaTheme="minorHAnsi" w:hAnsiTheme="minorHAnsi" w:cstheme="minorBidi"/>
          <w:b/>
          <w:lang w:val="es-CO" w:eastAsia="en-US"/>
        </w:rPr>
        <w:t>S</w:t>
      </w:r>
      <w:r w:rsidRPr="00047527">
        <w:rPr>
          <w:rFonts w:asciiTheme="minorHAnsi" w:eastAsiaTheme="minorHAnsi" w:hAnsiTheme="minorHAnsi" w:cstheme="minorBidi"/>
          <w:lang w:val="es-CO" w:eastAsia="en-US"/>
        </w:rPr>
        <w:t xml:space="preserve">  de acuerdo con su procedimiento de auditorías, ha </w:t>
      </w:r>
      <w:r w:rsidR="00AA4428" w:rsidRPr="00047527">
        <w:rPr>
          <w:rFonts w:asciiTheme="minorHAnsi" w:eastAsiaTheme="minorHAnsi" w:hAnsiTheme="minorHAnsi" w:cstheme="minorBidi"/>
          <w:lang w:val="es-CO" w:eastAsia="en-US"/>
        </w:rPr>
        <w:t>d</w:t>
      </w:r>
      <w:r w:rsidRPr="00047527">
        <w:rPr>
          <w:rFonts w:asciiTheme="minorHAnsi" w:eastAsiaTheme="minorHAnsi" w:hAnsiTheme="minorHAnsi" w:cstheme="minorBidi"/>
          <w:lang w:val="es-CO" w:eastAsia="en-US"/>
        </w:rPr>
        <w:t xml:space="preserve">eterminado que se realizaran un ciclo anual  </w:t>
      </w:r>
      <w:r w:rsidR="00AA4428" w:rsidRPr="00047527">
        <w:rPr>
          <w:rFonts w:asciiTheme="minorHAnsi" w:eastAsiaTheme="minorHAnsi" w:hAnsiTheme="minorHAnsi" w:cstheme="minorBidi"/>
          <w:lang w:val="es-CO" w:eastAsia="en-US"/>
        </w:rPr>
        <w:t xml:space="preserve"> de audi</w:t>
      </w:r>
      <w:r w:rsidRPr="00047527">
        <w:rPr>
          <w:rFonts w:asciiTheme="minorHAnsi" w:eastAsiaTheme="minorHAnsi" w:hAnsiTheme="minorHAnsi" w:cstheme="minorBidi"/>
          <w:lang w:val="es-CO" w:eastAsia="en-US"/>
        </w:rPr>
        <w:t>torías internas</w:t>
      </w:r>
      <w:r w:rsidR="00582905">
        <w:rPr>
          <w:rFonts w:asciiTheme="minorHAnsi" w:eastAsiaTheme="minorHAnsi" w:hAnsiTheme="minorHAnsi" w:cstheme="minorBidi"/>
          <w:lang w:val="es-CO" w:eastAsia="en-US"/>
        </w:rPr>
        <w:t>.</w:t>
      </w:r>
      <w:r w:rsidRPr="00047527">
        <w:rPr>
          <w:rFonts w:asciiTheme="minorHAnsi" w:eastAsiaTheme="minorHAnsi" w:hAnsiTheme="minorHAnsi" w:cstheme="minorBidi"/>
          <w:lang w:val="es-CO" w:eastAsia="en-US"/>
        </w:rPr>
        <w:t xml:space="preserve"> </w:t>
      </w:r>
    </w:p>
    <w:p w14:paraId="10963352" w14:textId="77777777" w:rsidR="00AA4428" w:rsidRPr="00047527" w:rsidRDefault="00AA4428" w:rsidP="00AA4428">
      <w:pPr>
        <w:spacing w:after="200" w:line="276" w:lineRule="auto"/>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Según los hallazgos presentados, tendrán tratamiento de acciones correctivas o preventivas, con el ánimo que esta actividad tenga un impacto positivo ante los aspectos críticos que estén presentando un mayor riesgo de accidentalidad vial.</w:t>
      </w:r>
    </w:p>
    <w:p w14:paraId="6D3B9C17" w14:textId="77777777" w:rsidR="00AA4428" w:rsidRPr="00047527" w:rsidRDefault="00AA4428" w:rsidP="00AA4428">
      <w:pPr>
        <w:spacing w:after="200" w:line="276" w:lineRule="auto"/>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Se deben dejar registros de esta actividad.</w:t>
      </w:r>
    </w:p>
    <w:p w14:paraId="22E00D40" w14:textId="77777777" w:rsidR="00F57F7F" w:rsidRDefault="00F57F7F" w:rsidP="00AA4428">
      <w:pPr>
        <w:spacing w:after="200" w:line="276" w:lineRule="auto"/>
        <w:jc w:val="both"/>
        <w:rPr>
          <w:rFonts w:asciiTheme="minorHAnsi" w:eastAsiaTheme="minorHAnsi" w:hAnsiTheme="minorHAnsi" w:cstheme="minorBidi"/>
          <w:b/>
          <w:lang w:val="es-CO" w:eastAsia="en-US"/>
        </w:rPr>
      </w:pPr>
      <w:r w:rsidRPr="00047527">
        <w:rPr>
          <w:rFonts w:asciiTheme="minorHAnsi" w:eastAsiaTheme="minorHAnsi" w:hAnsiTheme="minorHAnsi" w:cstheme="minorBidi"/>
          <w:b/>
          <w:lang w:val="es-CO" w:eastAsia="en-US"/>
        </w:rPr>
        <w:t>VER MODULO DEL SISTEMA DE INFORMACION Y  PROCEDIMIENTOS DE AUDITORIAS INTERNAS  Y DE ACCIONES CORRECTIVAS Y PREVENTIVAS.</w:t>
      </w:r>
    </w:p>
    <w:p w14:paraId="77DC426E" w14:textId="77777777" w:rsidR="001F72E8" w:rsidRDefault="001F72E8" w:rsidP="00AA4428">
      <w:pPr>
        <w:spacing w:after="200" w:line="276" w:lineRule="auto"/>
        <w:jc w:val="both"/>
        <w:rPr>
          <w:rFonts w:asciiTheme="minorHAnsi" w:eastAsiaTheme="minorHAnsi" w:hAnsiTheme="minorHAnsi" w:cstheme="minorBidi"/>
          <w:b/>
          <w:lang w:val="es-CO" w:eastAsia="en-US"/>
        </w:rPr>
      </w:pPr>
    </w:p>
    <w:p w14:paraId="062B310A" w14:textId="5D1132F1" w:rsidR="001F72E8" w:rsidRDefault="001F72E8" w:rsidP="00AA4428">
      <w:pPr>
        <w:spacing w:after="200" w:line="276" w:lineRule="auto"/>
        <w:jc w:val="both"/>
        <w:rPr>
          <w:rFonts w:asciiTheme="minorHAnsi" w:eastAsiaTheme="minorHAnsi" w:hAnsiTheme="minorHAnsi" w:cstheme="minorBidi"/>
          <w:b/>
          <w:lang w:val="es-CO" w:eastAsia="en-US"/>
        </w:rPr>
      </w:pPr>
      <w:r>
        <w:rPr>
          <w:rFonts w:asciiTheme="minorHAnsi" w:eastAsiaTheme="minorHAnsi" w:hAnsiTheme="minorHAnsi" w:cstheme="minorBidi"/>
          <w:b/>
          <w:noProof/>
          <w:lang w:val="es-CO" w:eastAsia="es-CO"/>
        </w:rPr>
        <w:drawing>
          <wp:inline distT="0" distB="0" distL="0" distR="0" wp14:anchorId="67532EE3" wp14:editId="390A5950">
            <wp:extent cx="6958330" cy="366903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58330" cy="3669030"/>
                    </a:xfrm>
                    <a:prstGeom prst="rect">
                      <a:avLst/>
                    </a:prstGeom>
                    <a:noFill/>
                    <a:ln>
                      <a:noFill/>
                    </a:ln>
                  </pic:spPr>
                </pic:pic>
              </a:graphicData>
            </a:graphic>
          </wp:inline>
        </w:drawing>
      </w:r>
    </w:p>
    <w:p w14:paraId="420511DE" w14:textId="77777777" w:rsidR="001F72E8" w:rsidRPr="00047527" w:rsidRDefault="001F72E8" w:rsidP="00AA4428">
      <w:pPr>
        <w:spacing w:after="200" w:line="276" w:lineRule="auto"/>
        <w:jc w:val="both"/>
        <w:rPr>
          <w:rFonts w:asciiTheme="minorHAnsi" w:eastAsiaTheme="minorHAnsi" w:hAnsiTheme="minorHAnsi" w:cstheme="minorBidi"/>
          <w:b/>
          <w:lang w:val="es-CO" w:eastAsia="en-US"/>
        </w:rPr>
      </w:pPr>
    </w:p>
    <w:p w14:paraId="08692380" w14:textId="6F9F0974" w:rsidR="00AA4428" w:rsidRPr="00DB0CCE" w:rsidRDefault="00AA4428" w:rsidP="00DB0CCE">
      <w:pPr>
        <w:pStyle w:val="Prrafodelista"/>
        <w:keepNext/>
        <w:keepLines/>
        <w:numPr>
          <w:ilvl w:val="0"/>
          <w:numId w:val="43"/>
        </w:numPr>
        <w:spacing w:before="480" w:line="276" w:lineRule="auto"/>
        <w:outlineLvl w:val="0"/>
        <w:rPr>
          <w:rFonts w:asciiTheme="minorHAnsi" w:eastAsiaTheme="majorEastAsia" w:hAnsiTheme="minorHAnsi" w:cstheme="majorBidi"/>
          <w:b/>
          <w:bCs/>
          <w:lang w:val="es-CO" w:eastAsia="en-US"/>
        </w:rPr>
      </w:pPr>
      <w:bookmarkStart w:id="14" w:name="_Toc398299982"/>
      <w:r w:rsidRPr="00DB0CCE">
        <w:rPr>
          <w:rFonts w:asciiTheme="minorHAnsi" w:eastAsiaTheme="majorEastAsia" w:hAnsiTheme="minorHAnsi" w:cstheme="majorBidi"/>
          <w:b/>
          <w:bCs/>
          <w:lang w:val="es-CO" w:eastAsia="en-US"/>
        </w:rPr>
        <w:lastRenderedPageBreak/>
        <w:t>COMPORTAMIENTO HUMANO</w:t>
      </w:r>
      <w:bookmarkEnd w:id="14"/>
    </w:p>
    <w:p w14:paraId="44839168" w14:textId="54EF4935" w:rsidR="00975775" w:rsidRDefault="009644E5" w:rsidP="00AA4428">
      <w:pPr>
        <w:keepNext/>
        <w:keepLines/>
        <w:spacing w:before="200" w:line="276" w:lineRule="auto"/>
        <w:outlineLvl w:val="1"/>
        <w:rPr>
          <w:rFonts w:asciiTheme="minorHAnsi" w:eastAsiaTheme="majorEastAsia" w:hAnsiTheme="minorHAnsi" w:cstheme="majorBidi"/>
          <w:b/>
          <w:bCs/>
          <w:lang w:val="es-CO" w:eastAsia="en-US"/>
        </w:rPr>
      </w:pPr>
      <w:bookmarkStart w:id="15" w:name="_Toc398299983"/>
      <w:r>
        <w:rPr>
          <w:rFonts w:asciiTheme="minorHAnsi" w:eastAsiaTheme="majorEastAsia" w:hAnsiTheme="minorHAnsi" w:cstheme="majorBidi"/>
          <w:b/>
          <w:bCs/>
          <w:lang w:val="es-CO" w:eastAsia="en-US"/>
        </w:rPr>
        <w:t xml:space="preserve">13.1 </w:t>
      </w:r>
      <w:r w:rsidR="00975775" w:rsidRPr="00047527">
        <w:rPr>
          <w:rFonts w:asciiTheme="minorHAnsi" w:eastAsiaTheme="majorEastAsia" w:hAnsiTheme="minorHAnsi" w:cstheme="majorBidi"/>
          <w:b/>
          <w:bCs/>
          <w:lang w:val="es-CO" w:eastAsia="en-US"/>
        </w:rPr>
        <w:t>V</w:t>
      </w:r>
      <w:r w:rsidRPr="00047527">
        <w:rPr>
          <w:rFonts w:asciiTheme="minorHAnsi" w:eastAsiaTheme="majorEastAsia" w:hAnsiTheme="minorHAnsi" w:cstheme="majorBidi"/>
          <w:b/>
          <w:bCs/>
          <w:lang w:val="es-CO" w:eastAsia="en-US"/>
        </w:rPr>
        <w:t>inculación</w:t>
      </w:r>
      <w:bookmarkEnd w:id="15"/>
      <w:r w:rsidRPr="00047527">
        <w:rPr>
          <w:rFonts w:asciiTheme="minorHAnsi" w:eastAsiaTheme="majorEastAsia" w:hAnsiTheme="minorHAnsi" w:cstheme="majorBidi"/>
          <w:b/>
          <w:bCs/>
          <w:lang w:val="es-CO" w:eastAsia="en-US"/>
        </w:rPr>
        <w:t xml:space="preserve"> del personal</w:t>
      </w:r>
      <w:r>
        <w:rPr>
          <w:rFonts w:asciiTheme="minorHAnsi" w:eastAsiaTheme="majorEastAsia" w:hAnsiTheme="minorHAnsi" w:cstheme="majorBidi"/>
          <w:b/>
          <w:bCs/>
          <w:lang w:val="es-CO" w:eastAsia="en-US"/>
        </w:rPr>
        <w:t>.</w:t>
      </w:r>
    </w:p>
    <w:p w14:paraId="02E33C90" w14:textId="77777777" w:rsidR="00582905" w:rsidRPr="00047527" w:rsidRDefault="00582905" w:rsidP="00AA4428">
      <w:pPr>
        <w:keepNext/>
        <w:keepLines/>
        <w:spacing w:before="200" w:line="276" w:lineRule="auto"/>
        <w:outlineLvl w:val="1"/>
        <w:rPr>
          <w:rFonts w:asciiTheme="minorHAnsi" w:eastAsiaTheme="majorEastAsia" w:hAnsiTheme="minorHAnsi" w:cstheme="majorBidi"/>
          <w:b/>
          <w:bCs/>
          <w:lang w:val="es-CO" w:eastAsia="en-US"/>
        </w:rPr>
      </w:pPr>
    </w:p>
    <w:p w14:paraId="066E2D8F" w14:textId="5B04055B" w:rsidR="00AA4428" w:rsidRPr="00047527" w:rsidRDefault="0080296F" w:rsidP="00AA4428">
      <w:pPr>
        <w:spacing w:after="200" w:line="276" w:lineRule="auto"/>
        <w:rPr>
          <w:rFonts w:asciiTheme="minorHAnsi" w:eastAsiaTheme="minorHAnsi" w:hAnsiTheme="minorHAnsi" w:cstheme="minorBidi"/>
          <w:lang w:val="es-CO" w:eastAsia="en-US"/>
        </w:rPr>
      </w:pPr>
      <w:r>
        <w:rPr>
          <w:rFonts w:asciiTheme="minorHAnsi" w:eastAsiaTheme="minorHAnsi" w:hAnsiTheme="minorHAnsi" w:cstheme="minorBidi"/>
          <w:b/>
          <w:lang w:val="es-CO" w:eastAsia="en-US"/>
        </w:rPr>
        <w:t>METRO JUNIOR</w:t>
      </w:r>
      <w:r w:rsidR="00582905">
        <w:rPr>
          <w:rFonts w:asciiTheme="minorHAnsi" w:eastAsiaTheme="minorHAnsi" w:hAnsiTheme="minorHAnsi" w:cstheme="minorBidi"/>
          <w:b/>
          <w:lang w:val="es-CO" w:eastAsia="en-US"/>
        </w:rPr>
        <w:t>´</w:t>
      </w:r>
      <w:r w:rsidR="00F57F7F" w:rsidRPr="00047527">
        <w:rPr>
          <w:rFonts w:asciiTheme="minorHAnsi" w:eastAsiaTheme="minorHAnsi" w:hAnsiTheme="minorHAnsi" w:cstheme="minorBidi"/>
          <w:b/>
          <w:lang w:val="es-CO" w:eastAsia="en-US"/>
        </w:rPr>
        <w:t>S</w:t>
      </w:r>
      <w:r w:rsidR="00F57F7F" w:rsidRPr="00047527">
        <w:rPr>
          <w:rFonts w:asciiTheme="minorHAnsi" w:eastAsiaTheme="minorHAnsi" w:hAnsiTheme="minorHAnsi" w:cstheme="minorBidi"/>
          <w:lang w:val="es-CO" w:eastAsia="en-US"/>
        </w:rPr>
        <w:t xml:space="preserve">  </w:t>
      </w:r>
      <w:r w:rsidR="00AA4428" w:rsidRPr="00047527">
        <w:rPr>
          <w:rFonts w:asciiTheme="minorHAnsi" w:eastAsiaTheme="minorHAnsi" w:hAnsiTheme="minorHAnsi" w:cstheme="minorBidi"/>
          <w:lang w:val="es-CO" w:eastAsia="en-US"/>
        </w:rPr>
        <w:t xml:space="preserve"> cuenta </w:t>
      </w:r>
      <w:r w:rsidR="00C2339E">
        <w:rPr>
          <w:rFonts w:asciiTheme="minorHAnsi" w:eastAsiaTheme="minorHAnsi" w:hAnsiTheme="minorHAnsi" w:cstheme="minorBidi"/>
          <w:lang w:val="es-CO" w:eastAsia="en-US"/>
        </w:rPr>
        <w:t>con</w:t>
      </w:r>
      <w:r>
        <w:rPr>
          <w:rFonts w:asciiTheme="minorHAnsi" w:eastAsiaTheme="minorHAnsi" w:hAnsiTheme="minorHAnsi" w:cstheme="minorBidi"/>
          <w:lang w:val="es-CO" w:eastAsia="en-US"/>
        </w:rPr>
        <w:t xml:space="preserve"> 55</w:t>
      </w:r>
      <w:r w:rsidR="00AA4428" w:rsidRPr="00047527">
        <w:rPr>
          <w:rFonts w:asciiTheme="minorHAnsi" w:eastAsiaTheme="minorHAnsi" w:hAnsiTheme="minorHAnsi" w:cstheme="minorBidi"/>
          <w:lang w:val="es-CO" w:eastAsia="en-US"/>
        </w:rPr>
        <w:t xml:space="preserve"> conductores titulares y </w:t>
      </w:r>
      <w:r>
        <w:rPr>
          <w:rFonts w:asciiTheme="minorHAnsi" w:eastAsiaTheme="minorHAnsi" w:hAnsiTheme="minorHAnsi" w:cstheme="minorBidi"/>
          <w:lang w:val="es-CO" w:eastAsia="en-US"/>
        </w:rPr>
        <w:t>2</w:t>
      </w:r>
      <w:r w:rsidR="00AA4428" w:rsidRPr="00047527">
        <w:rPr>
          <w:rFonts w:asciiTheme="minorHAnsi" w:eastAsiaTheme="minorHAnsi" w:hAnsiTheme="minorHAnsi" w:cstheme="minorBidi"/>
          <w:lang w:val="es-CO" w:eastAsia="en-US"/>
        </w:rPr>
        <w:t xml:space="preserve"> conductores de relevos.</w:t>
      </w:r>
    </w:p>
    <w:p w14:paraId="4BD67435" w14:textId="77777777" w:rsidR="00AA4428" w:rsidRPr="00047527" w:rsidRDefault="00AA4428" w:rsidP="00AA4428">
      <w:pPr>
        <w:spacing w:after="200" w:line="276" w:lineRule="auto"/>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EL perfil de los conductores debe ser como mínimo:</w:t>
      </w:r>
    </w:p>
    <w:p w14:paraId="7D34E400" w14:textId="77777777" w:rsidR="00AA4428" w:rsidRPr="00047527" w:rsidRDefault="00AA4428" w:rsidP="00AA4428">
      <w:pPr>
        <w:spacing w:after="200" w:line="276" w:lineRule="auto"/>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 xml:space="preserve">Educación: </w:t>
      </w:r>
      <w:r w:rsidRPr="00C2339E">
        <w:rPr>
          <w:rFonts w:asciiTheme="minorHAnsi" w:eastAsiaTheme="minorHAnsi" w:hAnsiTheme="minorHAnsi" w:cstheme="minorBidi"/>
          <w:lang w:val="es-CO" w:eastAsia="en-US"/>
        </w:rPr>
        <w:t>Bachiller</w:t>
      </w:r>
      <w:r w:rsidRPr="00047527">
        <w:rPr>
          <w:rFonts w:asciiTheme="minorHAnsi" w:eastAsiaTheme="minorHAnsi" w:hAnsiTheme="minorHAnsi" w:cstheme="minorBidi"/>
          <w:lang w:val="es-CO" w:eastAsia="en-US"/>
        </w:rPr>
        <w:t xml:space="preserve"> </w:t>
      </w:r>
    </w:p>
    <w:p w14:paraId="711BD087" w14:textId="55257E19" w:rsidR="00C2339E" w:rsidRPr="00C2339E" w:rsidRDefault="00C2339E" w:rsidP="00C2339E">
      <w:pPr>
        <w:spacing w:after="200"/>
        <w:rPr>
          <w:rFonts w:asciiTheme="minorHAnsi" w:eastAsiaTheme="minorHAnsi" w:hAnsiTheme="minorHAnsi" w:cstheme="minorBidi"/>
          <w:lang w:val="es-CO" w:eastAsia="en-US"/>
        </w:rPr>
      </w:pPr>
      <w:r>
        <w:rPr>
          <w:rFonts w:asciiTheme="minorHAnsi" w:eastAsiaTheme="minorHAnsi" w:hAnsiTheme="minorHAnsi" w:cstheme="minorBidi"/>
          <w:lang w:val="es-CO" w:eastAsia="en-US"/>
        </w:rPr>
        <w:t xml:space="preserve">Experiencia:    </w:t>
      </w:r>
      <w:r w:rsidRPr="00C2339E">
        <w:rPr>
          <w:rFonts w:asciiTheme="minorHAnsi" w:eastAsiaTheme="minorHAnsi" w:hAnsiTheme="minorHAnsi" w:cstheme="minorBidi"/>
          <w:lang w:val="es-CO" w:eastAsia="en-US"/>
        </w:rPr>
        <w:t>1  año</w:t>
      </w:r>
      <w:r w:rsidR="00AA4428" w:rsidRPr="00C2339E">
        <w:rPr>
          <w:rFonts w:asciiTheme="minorHAnsi" w:eastAsiaTheme="minorHAnsi" w:hAnsiTheme="minorHAnsi" w:cstheme="minorBidi"/>
          <w:lang w:val="es-CO" w:eastAsia="en-US"/>
        </w:rPr>
        <w:t xml:space="preserve"> en carretera, </w:t>
      </w:r>
      <w:r w:rsidRPr="00C2339E">
        <w:rPr>
          <w:rFonts w:asciiTheme="minorHAnsi" w:eastAsiaTheme="minorHAnsi" w:hAnsiTheme="minorHAnsi" w:cstheme="minorBidi"/>
          <w:lang w:val="es-CO" w:eastAsia="en-US"/>
        </w:rPr>
        <w:t xml:space="preserve">2 años en ciudad para manejar </w:t>
      </w:r>
      <w:r w:rsidR="0061034A" w:rsidRPr="00C2339E">
        <w:rPr>
          <w:rFonts w:asciiTheme="minorHAnsi" w:eastAsiaTheme="minorHAnsi" w:hAnsiTheme="minorHAnsi" w:cstheme="minorBidi"/>
          <w:lang w:val="es-CO" w:eastAsia="en-US"/>
        </w:rPr>
        <w:t>microbús</w:t>
      </w:r>
    </w:p>
    <w:p w14:paraId="531BC70C" w14:textId="77777777" w:rsidR="00AA4428" w:rsidRPr="00047527" w:rsidRDefault="00C2339E" w:rsidP="00C2339E">
      <w:pPr>
        <w:spacing w:after="200"/>
        <w:ind w:left="1416"/>
        <w:rPr>
          <w:rFonts w:asciiTheme="minorHAnsi" w:eastAsiaTheme="minorHAnsi" w:hAnsiTheme="minorHAnsi" w:cstheme="minorBidi"/>
          <w:lang w:val="es-CO" w:eastAsia="en-US"/>
        </w:rPr>
      </w:pPr>
      <w:r w:rsidRPr="00C2339E">
        <w:rPr>
          <w:rFonts w:asciiTheme="minorHAnsi" w:eastAsiaTheme="minorHAnsi" w:hAnsiTheme="minorHAnsi" w:cstheme="minorBidi"/>
          <w:lang w:val="es-CO" w:eastAsia="en-US"/>
        </w:rPr>
        <w:t>2 años en carretera, 2 años en ciudad para manejar buseta y bus</w:t>
      </w:r>
      <w:r w:rsidR="00AA4428" w:rsidRPr="00047527">
        <w:rPr>
          <w:rFonts w:asciiTheme="minorHAnsi" w:eastAsiaTheme="minorHAnsi" w:hAnsiTheme="minorHAnsi" w:cstheme="minorBidi"/>
          <w:lang w:val="es-CO" w:eastAsia="en-US"/>
        </w:rPr>
        <w:t xml:space="preserve"> </w:t>
      </w:r>
    </w:p>
    <w:p w14:paraId="6BB008E0" w14:textId="77777777" w:rsidR="00AA4428" w:rsidRPr="00047527" w:rsidRDefault="00AA4428" w:rsidP="00AA4428">
      <w:pPr>
        <w:spacing w:after="200" w:line="276" w:lineRule="auto"/>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P</w:t>
      </w:r>
      <w:r w:rsidR="00DB6FBD">
        <w:rPr>
          <w:rFonts w:asciiTheme="minorHAnsi" w:eastAsiaTheme="minorHAnsi" w:hAnsiTheme="minorHAnsi" w:cstheme="minorBidi"/>
          <w:lang w:val="es-CO" w:eastAsia="en-US"/>
        </w:rPr>
        <w:t>ara la selección de conductores</w:t>
      </w:r>
      <w:r w:rsidRPr="00047527">
        <w:rPr>
          <w:rFonts w:asciiTheme="minorHAnsi" w:eastAsiaTheme="minorHAnsi" w:hAnsiTheme="minorHAnsi" w:cstheme="minorBidi"/>
          <w:lang w:val="es-CO" w:eastAsia="en-US"/>
        </w:rPr>
        <w:t xml:space="preserve"> cuenta con el siguiente procedimiento:</w:t>
      </w:r>
    </w:p>
    <w:p w14:paraId="5B515A55" w14:textId="77777777" w:rsidR="00AA4428" w:rsidRPr="00047527" w:rsidRDefault="00AA4428" w:rsidP="00582905">
      <w:pPr>
        <w:numPr>
          <w:ilvl w:val="0"/>
          <w:numId w:val="15"/>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Se debe verificar cada aspirante en el sistema nacional de conductores, que este a paz y salvo o como mínimo con acuerdo de pago por concepto de sanciones de tránsito.</w:t>
      </w:r>
    </w:p>
    <w:p w14:paraId="5B034A84" w14:textId="77777777" w:rsidR="00AA4428" w:rsidRPr="00047527" w:rsidRDefault="00AA4428" w:rsidP="00582905">
      <w:pPr>
        <w:numPr>
          <w:ilvl w:val="0"/>
          <w:numId w:val="15"/>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Examen médico: Se tienen contratados con una entidad externa y en cumplimiento con lo establecido por la ley.</w:t>
      </w:r>
    </w:p>
    <w:p w14:paraId="284E896A" w14:textId="77777777" w:rsidR="00AA4428" w:rsidRPr="00047527" w:rsidRDefault="00AA4428" w:rsidP="00582905">
      <w:pPr>
        <w:numPr>
          <w:ilvl w:val="0"/>
          <w:numId w:val="15"/>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 xml:space="preserve"> Exámenes psicosensométricos: Visiometría, Audiometría, Exámenes de coordinación motriz, Examen de psicología. De acuerdo a lo establecido por la ley.</w:t>
      </w:r>
    </w:p>
    <w:p w14:paraId="67FA6AB7" w14:textId="77777777" w:rsidR="00AA4428" w:rsidRPr="00047527" w:rsidRDefault="00AA4428" w:rsidP="00582905">
      <w:pPr>
        <w:numPr>
          <w:ilvl w:val="0"/>
          <w:numId w:val="15"/>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Prueba Teórica: debe medir el nivel de conocimiento del conductor, sobre los factores propios de la conducción, normatividad, vía y del vehículo que va a conducir.</w:t>
      </w:r>
    </w:p>
    <w:p w14:paraId="0CDCEC10" w14:textId="77777777" w:rsidR="00AA4428" w:rsidRDefault="00AA4428" w:rsidP="00582905">
      <w:pPr>
        <w:numPr>
          <w:ilvl w:val="0"/>
          <w:numId w:val="15"/>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Prueba práctica: esta debe permitir conocer los hábitos y habilidades en la conducción de acuerdo al tipo de vehículo que se va a conducir.</w:t>
      </w:r>
    </w:p>
    <w:p w14:paraId="444E5098" w14:textId="77777777" w:rsidR="00582905" w:rsidRPr="00047527" w:rsidRDefault="00582905" w:rsidP="00582905">
      <w:pPr>
        <w:spacing w:after="200" w:line="276" w:lineRule="auto"/>
        <w:ind w:left="720"/>
        <w:contextualSpacing/>
        <w:jc w:val="both"/>
        <w:rPr>
          <w:rFonts w:asciiTheme="minorHAnsi" w:eastAsiaTheme="minorHAnsi" w:hAnsiTheme="minorHAnsi" w:cstheme="minorBidi"/>
          <w:lang w:val="es-CO" w:eastAsia="en-US"/>
        </w:rPr>
      </w:pPr>
    </w:p>
    <w:p w14:paraId="1258E5C7" w14:textId="77777777" w:rsidR="00AA4428" w:rsidRPr="00047527" w:rsidRDefault="00AA4428" w:rsidP="00582905">
      <w:pPr>
        <w:spacing w:after="200" w:line="276" w:lineRule="auto"/>
        <w:ind w:left="360"/>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Estas pruebas serán realizadas por personal que garantice idoneidad en cada campo, según lo establecido por la ley.</w:t>
      </w:r>
    </w:p>
    <w:p w14:paraId="7773AD1A" w14:textId="77777777" w:rsidR="00AA4428" w:rsidRPr="00047527" w:rsidRDefault="00AA4428" w:rsidP="00AA4428">
      <w:pPr>
        <w:spacing w:after="200" w:line="276" w:lineRule="auto"/>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 xml:space="preserve">Una vez vinculado el conductor por parte del área administrativa se debe realizar una adecuada inducción sobre los procesos administrativos y operativos de la empresa. </w:t>
      </w:r>
    </w:p>
    <w:p w14:paraId="2BC4A5EC" w14:textId="5EA394F0" w:rsidR="008A4049" w:rsidRPr="00047527" w:rsidRDefault="008A4049" w:rsidP="00AA4428">
      <w:pPr>
        <w:spacing w:after="200" w:line="276" w:lineRule="auto"/>
        <w:jc w:val="both"/>
        <w:rPr>
          <w:rFonts w:asciiTheme="minorHAnsi" w:eastAsiaTheme="minorHAnsi" w:hAnsiTheme="minorHAnsi" w:cstheme="minorBidi"/>
          <w:b/>
          <w:lang w:val="es-CO" w:eastAsia="en-US"/>
        </w:rPr>
      </w:pPr>
      <w:r w:rsidRPr="00047527">
        <w:rPr>
          <w:rFonts w:asciiTheme="minorHAnsi" w:eastAsiaTheme="minorHAnsi" w:hAnsiTheme="minorHAnsi" w:cstheme="minorBidi"/>
          <w:b/>
          <w:lang w:val="es-CO" w:eastAsia="en-US"/>
        </w:rPr>
        <w:t>Ver Manual de cargos Metro</w:t>
      </w:r>
      <w:r w:rsidR="0064442B">
        <w:rPr>
          <w:rFonts w:asciiTheme="minorHAnsi" w:eastAsiaTheme="minorHAnsi" w:hAnsiTheme="minorHAnsi" w:cstheme="minorBidi"/>
          <w:b/>
          <w:lang w:val="es-CO" w:eastAsia="en-US"/>
        </w:rPr>
        <w:t>j</w:t>
      </w:r>
      <w:r w:rsidRPr="00047527">
        <w:rPr>
          <w:rFonts w:asciiTheme="minorHAnsi" w:eastAsiaTheme="minorHAnsi" w:hAnsiTheme="minorHAnsi" w:cstheme="minorBidi"/>
          <w:b/>
          <w:lang w:val="es-CO" w:eastAsia="en-US"/>
        </w:rPr>
        <w:t>unior´s</w:t>
      </w:r>
      <w:r w:rsidR="00B05F33">
        <w:rPr>
          <w:rFonts w:asciiTheme="minorHAnsi" w:eastAsiaTheme="minorHAnsi" w:hAnsiTheme="minorHAnsi" w:cstheme="minorBidi"/>
          <w:b/>
          <w:lang w:val="es-CO" w:eastAsia="en-US"/>
        </w:rPr>
        <w:t xml:space="preserve"> en el sistema de información </w:t>
      </w:r>
      <w:r w:rsidR="0064442B">
        <w:rPr>
          <w:rFonts w:asciiTheme="minorHAnsi" w:eastAsiaTheme="minorHAnsi" w:hAnsiTheme="minorHAnsi" w:cstheme="minorBidi"/>
          <w:b/>
          <w:lang w:val="es-CO" w:eastAsia="en-US"/>
        </w:rPr>
        <w:t xml:space="preserve"> del sistema.</w:t>
      </w:r>
    </w:p>
    <w:p w14:paraId="321E22BB" w14:textId="0302D4B2" w:rsidR="00C41480" w:rsidRPr="009644E5" w:rsidRDefault="00C41480" w:rsidP="009644E5">
      <w:pPr>
        <w:pStyle w:val="Prrafodelista"/>
        <w:keepNext/>
        <w:keepLines/>
        <w:numPr>
          <w:ilvl w:val="1"/>
          <w:numId w:val="44"/>
        </w:numPr>
        <w:spacing w:before="200" w:line="276" w:lineRule="auto"/>
        <w:outlineLvl w:val="1"/>
        <w:rPr>
          <w:rFonts w:asciiTheme="minorHAnsi" w:eastAsiaTheme="majorEastAsia" w:hAnsiTheme="minorHAnsi" w:cstheme="majorBidi"/>
          <w:b/>
          <w:bCs/>
          <w:lang w:val="es-CO" w:eastAsia="en-US"/>
        </w:rPr>
      </w:pPr>
      <w:bookmarkStart w:id="16" w:name="_Toc398299985"/>
      <w:r w:rsidRPr="009644E5">
        <w:rPr>
          <w:rFonts w:asciiTheme="minorHAnsi" w:eastAsiaTheme="majorEastAsia" w:hAnsiTheme="minorHAnsi" w:cstheme="majorBidi"/>
          <w:b/>
          <w:bCs/>
          <w:lang w:val="es-CO" w:eastAsia="en-US"/>
        </w:rPr>
        <w:lastRenderedPageBreak/>
        <w:t>D</w:t>
      </w:r>
      <w:r w:rsidR="00877D8F" w:rsidRPr="009644E5">
        <w:rPr>
          <w:rFonts w:asciiTheme="minorHAnsi" w:eastAsiaTheme="majorEastAsia" w:hAnsiTheme="minorHAnsi" w:cstheme="majorBidi"/>
          <w:b/>
          <w:bCs/>
          <w:lang w:val="es-CO" w:eastAsia="en-US"/>
        </w:rPr>
        <w:t>ocumentación Del</w:t>
      </w:r>
      <w:r w:rsidR="0064442B" w:rsidRPr="009644E5">
        <w:rPr>
          <w:rFonts w:asciiTheme="minorHAnsi" w:eastAsiaTheme="majorEastAsia" w:hAnsiTheme="minorHAnsi" w:cstheme="majorBidi"/>
          <w:b/>
          <w:bCs/>
          <w:lang w:val="es-CO" w:eastAsia="en-US"/>
        </w:rPr>
        <w:t xml:space="preserve"> </w:t>
      </w:r>
      <w:r w:rsidR="00877D8F" w:rsidRPr="009644E5">
        <w:rPr>
          <w:rFonts w:asciiTheme="minorHAnsi" w:eastAsiaTheme="majorEastAsia" w:hAnsiTheme="minorHAnsi" w:cstheme="majorBidi"/>
          <w:b/>
          <w:bCs/>
          <w:lang w:val="es-CO" w:eastAsia="en-US"/>
        </w:rPr>
        <w:t xml:space="preserve"> </w:t>
      </w:r>
      <w:bookmarkEnd w:id="16"/>
      <w:r w:rsidR="0064442B" w:rsidRPr="009644E5">
        <w:rPr>
          <w:rFonts w:asciiTheme="minorHAnsi" w:eastAsiaTheme="majorEastAsia" w:hAnsiTheme="minorHAnsi" w:cstheme="majorBidi"/>
          <w:b/>
          <w:bCs/>
          <w:lang w:val="es-CO" w:eastAsia="en-US"/>
        </w:rPr>
        <w:t>Conductores.</w:t>
      </w:r>
    </w:p>
    <w:p w14:paraId="13F7BAC2" w14:textId="77777777" w:rsidR="00582905" w:rsidRPr="00582905" w:rsidRDefault="00582905" w:rsidP="00582905">
      <w:pPr>
        <w:pStyle w:val="Prrafodelista"/>
        <w:keepNext/>
        <w:keepLines/>
        <w:spacing w:before="200" w:line="276" w:lineRule="auto"/>
        <w:ind w:left="780"/>
        <w:outlineLvl w:val="1"/>
        <w:rPr>
          <w:rFonts w:asciiTheme="minorHAnsi" w:eastAsiaTheme="majorEastAsia" w:hAnsiTheme="minorHAnsi" w:cstheme="majorBidi"/>
          <w:b/>
          <w:bCs/>
          <w:lang w:val="es-CO" w:eastAsia="en-US"/>
        </w:rPr>
      </w:pPr>
    </w:p>
    <w:p w14:paraId="49272B29" w14:textId="77777777" w:rsidR="00C41480" w:rsidRPr="00047527" w:rsidRDefault="00C41480" w:rsidP="00C41480">
      <w:pPr>
        <w:spacing w:line="276" w:lineRule="auto"/>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En los registros de cada conductor se dejará evidencia de las capacitaciones recibidas y de las acciones que aplique en la ejecución del plan Estratégico, adicionalmente se contara con la siguiente información (el manejo se ajustará a lo definido en la Ley de Habeas Data):</w:t>
      </w:r>
    </w:p>
    <w:p w14:paraId="7EAFABD1" w14:textId="77777777" w:rsidR="00C41480" w:rsidRPr="00047527" w:rsidRDefault="00C41480" w:rsidP="00C41480">
      <w:pPr>
        <w:spacing w:line="276" w:lineRule="auto"/>
        <w:jc w:val="both"/>
        <w:rPr>
          <w:rFonts w:asciiTheme="minorHAnsi" w:eastAsiaTheme="minorHAnsi" w:hAnsiTheme="minorHAnsi" w:cstheme="minorBidi"/>
          <w:lang w:val="es-CO" w:eastAsia="en-US"/>
        </w:rPr>
      </w:pPr>
    </w:p>
    <w:p w14:paraId="345F6EA8" w14:textId="77777777" w:rsidR="00C41480" w:rsidRPr="00047527" w:rsidRDefault="00C41480" w:rsidP="00C41480">
      <w:pPr>
        <w:numPr>
          <w:ilvl w:val="0"/>
          <w:numId w:val="18"/>
        </w:numPr>
        <w:autoSpaceDE w:val="0"/>
        <w:autoSpaceDN w:val="0"/>
        <w:adjustRightInd w:val="0"/>
        <w:spacing w:after="200" w:line="276" w:lineRule="auto"/>
        <w:contextualSpacing/>
        <w:rPr>
          <w:rFonts w:asciiTheme="minorHAnsi" w:eastAsiaTheme="minorHAnsi" w:hAnsiTheme="minorHAnsi" w:cs="Arial"/>
          <w:lang w:val="es-CO" w:eastAsia="en-US"/>
        </w:rPr>
      </w:pPr>
      <w:r w:rsidRPr="00047527">
        <w:rPr>
          <w:rFonts w:asciiTheme="minorHAnsi" w:eastAsiaTheme="minorHAnsi" w:hAnsiTheme="minorHAnsi" w:cs="Arial"/>
          <w:lang w:val="es-CO" w:eastAsia="en-US"/>
        </w:rPr>
        <w:t>Nombres y Apellidos</w:t>
      </w:r>
    </w:p>
    <w:p w14:paraId="4C24F514" w14:textId="77777777" w:rsidR="00C41480" w:rsidRPr="00047527" w:rsidRDefault="00C41480" w:rsidP="00C41480">
      <w:pPr>
        <w:numPr>
          <w:ilvl w:val="0"/>
          <w:numId w:val="18"/>
        </w:numPr>
        <w:autoSpaceDE w:val="0"/>
        <w:autoSpaceDN w:val="0"/>
        <w:adjustRightInd w:val="0"/>
        <w:spacing w:after="200" w:line="276" w:lineRule="auto"/>
        <w:contextualSpacing/>
        <w:rPr>
          <w:rFonts w:asciiTheme="minorHAnsi" w:eastAsiaTheme="minorHAnsi" w:hAnsiTheme="minorHAnsi" w:cs="Arial"/>
          <w:lang w:val="es-CO" w:eastAsia="en-US"/>
        </w:rPr>
      </w:pPr>
      <w:r w:rsidRPr="00047527">
        <w:rPr>
          <w:rFonts w:asciiTheme="minorHAnsi" w:eastAsiaTheme="minorHAnsi" w:hAnsiTheme="minorHAnsi" w:cs="Arial"/>
          <w:lang w:val="es-CO" w:eastAsia="en-US"/>
        </w:rPr>
        <w:t>Número de identificación</w:t>
      </w:r>
    </w:p>
    <w:p w14:paraId="40DAD622" w14:textId="77777777" w:rsidR="00C41480" w:rsidRPr="00047527" w:rsidRDefault="00C41480" w:rsidP="00C41480">
      <w:pPr>
        <w:numPr>
          <w:ilvl w:val="0"/>
          <w:numId w:val="18"/>
        </w:numPr>
        <w:autoSpaceDE w:val="0"/>
        <w:autoSpaceDN w:val="0"/>
        <w:adjustRightInd w:val="0"/>
        <w:spacing w:after="200" w:line="276" w:lineRule="auto"/>
        <w:contextualSpacing/>
        <w:rPr>
          <w:rFonts w:asciiTheme="minorHAnsi" w:eastAsiaTheme="minorHAnsi" w:hAnsiTheme="minorHAnsi" w:cs="Arial"/>
          <w:lang w:val="es-CO" w:eastAsia="en-US"/>
        </w:rPr>
      </w:pPr>
      <w:r w:rsidRPr="00047527">
        <w:rPr>
          <w:rFonts w:asciiTheme="minorHAnsi" w:eastAsiaTheme="minorHAnsi" w:hAnsiTheme="minorHAnsi" w:cs="Arial"/>
          <w:lang w:val="es-CO" w:eastAsia="en-US"/>
        </w:rPr>
        <w:t>Edad</w:t>
      </w:r>
    </w:p>
    <w:p w14:paraId="2655B656" w14:textId="77777777" w:rsidR="00C41480" w:rsidRPr="00047527" w:rsidRDefault="00C41480" w:rsidP="00C41480">
      <w:pPr>
        <w:numPr>
          <w:ilvl w:val="0"/>
          <w:numId w:val="18"/>
        </w:numPr>
        <w:autoSpaceDE w:val="0"/>
        <w:autoSpaceDN w:val="0"/>
        <w:adjustRightInd w:val="0"/>
        <w:spacing w:after="200" w:line="276" w:lineRule="auto"/>
        <w:contextualSpacing/>
        <w:rPr>
          <w:rFonts w:asciiTheme="minorHAnsi" w:eastAsiaTheme="minorHAnsi" w:hAnsiTheme="minorHAnsi" w:cs="Arial"/>
          <w:lang w:val="es-CO" w:eastAsia="en-US"/>
        </w:rPr>
      </w:pPr>
      <w:r w:rsidRPr="00047527">
        <w:rPr>
          <w:rFonts w:asciiTheme="minorHAnsi" w:eastAsiaTheme="minorHAnsi" w:hAnsiTheme="minorHAnsi" w:cs="Arial"/>
          <w:lang w:val="es-CO" w:eastAsia="en-US"/>
        </w:rPr>
        <w:t>Grupo de trabajo al que pertenece</w:t>
      </w:r>
    </w:p>
    <w:p w14:paraId="4140CEDE" w14:textId="77777777" w:rsidR="00C41480" w:rsidRPr="00047527" w:rsidRDefault="00C41480" w:rsidP="00C41480">
      <w:pPr>
        <w:numPr>
          <w:ilvl w:val="0"/>
          <w:numId w:val="18"/>
        </w:numPr>
        <w:autoSpaceDE w:val="0"/>
        <w:autoSpaceDN w:val="0"/>
        <w:adjustRightInd w:val="0"/>
        <w:spacing w:after="200" w:line="276" w:lineRule="auto"/>
        <w:contextualSpacing/>
        <w:rPr>
          <w:rFonts w:asciiTheme="minorHAnsi" w:eastAsiaTheme="minorHAnsi" w:hAnsiTheme="minorHAnsi" w:cs="Arial"/>
          <w:lang w:val="es-CO" w:eastAsia="en-US"/>
        </w:rPr>
      </w:pPr>
      <w:r w:rsidRPr="00047527">
        <w:rPr>
          <w:rFonts w:asciiTheme="minorHAnsi" w:eastAsiaTheme="minorHAnsi" w:hAnsiTheme="minorHAnsi" w:cs="Arial"/>
          <w:lang w:val="es-CO" w:eastAsia="en-US"/>
        </w:rPr>
        <w:t>Tipo de contrato</w:t>
      </w:r>
    </w:p>
    <w:p w14:paraId="6E4CFB61" w14:textId="77777777" w:rsidR="00C41480" w:rsidRPr="00047527" w:rsidRDefault="00C41480" w:rsidP="00C41480">
      <w:pPr>
        <w:numPr>
          <w:ilvl w:val="0"/>
          <w:numId w:val="18"/>
        </w:numPr>
        <w:autoSpaceDE w:val="0"/>
        <w:autoSpaceDN w:val="0"/>
        <w:adjustRightInd w:val="0"/>
        <w:spacing w:after="200" w:line="276" w:lineRule="auto"/>
        <w:contextualSpacing/>
        <w:rPr>
          <w:rFonts w:asciiTheme="minorHAnsi" w:eastAsiaTheme="minorHAnsi" w:hAnsiTheme="minorHAnsi" w:cs="Arial"/>
          <w:lang w:val="es-CO" w:eastAsia="en-US"/>
        </w:rPr>
      </w:pPr>
      <w:r w:rsidRPr="00047527">
        <w:rPr>
          <w:rFonts w:asciiTheme="minorHAnsi" w:eastAsiaTheme="minorHAnsi" w:hAnsiTheme="minorHAnsi" w:cs="Arial"/>
          <w:lang w:val="es-CO" w:eastAsia="en-US"/>
        </w:rPr>
        <w:t>Años de experiencia en la conducción</w:t>
      </w:r>
    </w:p>
    <w:p w14:paraId="1A54A530" w14:textId="77777777" w:rsidR="00C41480" w:rsidRPr="00047527" w:rsidRDefault="00C41480" w:rsidP="00C41480">
      <w:pPr>
        <w:numPr>
          <w:ilvl w:val="0"/>
          <w:numId w:val="18"/>
        </w:numPr>
        <w:autoSpaceDE w:val="0"/>
        <w:autoSpaceDN w:val="0"/>
        <w:adjustRightInd w:val="0"/>
        <w:spacing w:after="200" w:line="276" w:lineRule="auto"/>
        <w:contextualSpacing/>
        <w:rPr>
          <w:rFonts w:asciiTheme="minorHAnsi" w:eastAsiaTheme="minorHAnsi" w:hAnsiTheme="minorHAnsi" w:cs="Arial"/>
          <w:lang w:val="es-CO" w:eastAsia="en-US"/>
        </w:rPr>
      </w:pPr>
      <w:r w:rsidRPr="00047527">
        <w:rPr>
          <w:rFonts w:asciiTheme="minorHAnsi" w:eastAsiaTheme="minorHAnsi" w:hAnsiTheme="minorHAnsi" w:cs="Arial"/>
          <w:lang w:val="es-CO" w:eastAsia="en-US"/>
        </w:rPr>
        <w:t>Inscripción ante el RUNT</w:t>
      </w:r>
    </w:p>
    <w:p w14:paraId="3C51DA1C" w14:textId="77777777" w:rsidR="00C41480" w:rsidRPr="00047527" w:rsidRDefault="00C41480" w:rsidP="00C41480">
      <w:pPr>
        <w:numPr>
          <w:ilvl w:val="0"/>
          <w:numId w:val="18"/>
        </w:numPr>
        <w:autoSpaceDE w:val="0"/>
        <w:autoSpaceDN w:val="0"/>
        <w:adjustRightInd w:val="0"/>
        <w:spacing w:after="200" w:line="276" w:lineRule="auto"/>
        <w:contextualSpacing/>
        <w:rPr>
          <w:rFonts w:asciiTheme="minorHAnsi" w:eastAsiaTheme="minorHAnsi" w:hAnsiTheme="minorHAnsi" w:cs="Arial"/>
          <w:lang w:val="es-CO" w:eastAsia="en-US"/>
        </w:rPr>
      </w:pPr>
      <w:r w:rsidRPr="00047527">
        <w:rPr>
          <w:rFonts w:asciiTheme="minorHAnsi" w:eastAsiaTheme="minorHAnsi" w:hAnsiTheme="minorHAnsi" w:cs="Arial"/>
          <w:lang w:val="es-CO" w:eastAsia="en-US"/>
        </w:rPr>
        <w:t>Tipo de licencia de conducción</w:t>
      </w:r>
    </w:p>
    <w:p w14:paraId="2B293C70" w14:textId="77777777" w:rsidR="00C41480" w:rsidRPr="00047527" w:rsidRDefault="00C41480" w:rsidP="00C41480">
      <w:pPr>
        <w:numPr>
          <w:ilvl w:val="0"/>
          <w:numId w:val="18"/>
        </w:numPr>
        <w:autoSpaceDE w:val="0"/>
        <w:autoSpaceDN w:val="0"/>
        <w:adjustRightInd w:val="0"/>
        <w:spacing w:after="200" w:line="276" w:lineRule="auto"/>
        <w:contextualSpacing/>
        <w:rPr>
          <w:rFonts w:asciiTheme="minorHAnsi" w:eastAsiaTheme="minorHAnsi" w:hAnsiTheme="minorHAnsi" w:cs="Arial"/>
          <w:lang w:val="es-CO" w:eastAsia="en-US"/>
        </w:rPr>
      </w:pPr>
      <w:r w:rsidRPr="00047527">
        <w:rPr>
          <w:rFonts w:asciiTheme="minorHAnsi" w:eastAsiaTheme="minorHAnsi" w:hAnsiTheme="minorHAnsi" w:cs="Arial"/>
          <w:lang w:val="es-CO" w:eastAsia="en-US"/>
        </w:rPr>
        <w:t>Vigencia de la licencia de conducción</w:t>
      </w:r>
    </w:p>
    <w:p w14:paraId="68006D7A" w14:textId="77777777" w:rsidR="00C41480" w:rsidRPr="00047527" w:rsidRDefault="00C41480" w:rsidP="00C41480">
      <w:pPr>
        <w:numPr>
          <w:ilvl w:val="0"/>
          <w:numId w:val="18"/>
        </w:numPr>
        <w:autoSpaceDE w:val="0"/>
        <w:autoSpaceDN w:val="0"/>
        <w:adjustRightInd w:val="0"/>
        <w:spacing w:after="200" w:line="276" w:lineRule="auto"/>
        <w:contextualSpacing/>
        <w:rPr>
          <w:rFonts w:asciiTheme="minorHAnsi" w:eastAsiaTheme="minorHAnsi" w:hAnsiTheme="minorHAnsi" w:cs="Arial"/>
          <w:lang w:val="es-CO" w:eastAsia="en-US"/>
        </w:rPr>
      </w:pPr>
      <w:r w:rsidRPr="00047527">
        <w:rPr>
          <w:rFonts w:asciiTheme="minorHAnsi" w:eastAsiaTheme="minorHAnsi" w:hAnsiTheme="minorHAnsi" w:cs="Arial"/>
          <w:lang w:val="es-CO" w:eastAsia="en-US"/>
        </w:rPr>
        <w:t>Tipo de vehículo que conduce</w:t>
      </w:r>
    </w:p>
    <w:p w14:paraId="7374C486" w14:textId="77777777" w:rsidR="00C41480" w:rsidRPr="00047527" w:rsidRDefault="00C41480" w:rsidP="00C41480">
      <w:pPr>
        <w:numPr>
          <w:ilvl w:val="0"/>
          <w:numId w:val="18"/>
        </w:numPr>
        <w:autoSpaceDE w:val="0"/>
        <w:autoSpaceDN w:val="0"/>
        <w:adjustRightInd w:val="0"/>
        <w:spacing w:after="200" w:line="276" w:lineRule="auto"/>
        <w:contextualSpacing/>
        <w:rPr>
          <w:rFonts w:asciiTheme="minorHAnsi" w:eastAsiaTheme="minorHAnsi" w:hAnsiTheme="minorHAnsi" w:cs="Arial"/>
          <w:lang w:val="es-CO" w:eastAsia="en-US"/>
        </w:rPr>
      </w:pPr>
      <w:r w:rsidRPr="00047527">
        <w:rPr>
          <w:rFonts w:asciiTheme="minorHAnsi" w:eastAsiaTheme="minorHAnsi" w:hAnsiTheme="minorHAnsi" w:cs="Arial"/>
          <w:lang w:val="es-CO" w:eastAsia="en-US"/>
        </w:rPr>
        <w:t>Reporte de comparendos e histórico de los mismos</w:t>
      </w:r>
    </w:p>
    <w:p w14:paraId="61A43566" w14:textId="77777777" w:rsidR="00C41480" w:rsidRPr="00047527" w:rsidRDefault="00C41480" w:rsidP="00C41480">
      <w:pPr>
        <w:numPr>
          <w:ilvl w:val="0"/>
          <w:numId w:val="18"/>
        </w:numPr>
        <w:autoSpaceDE w:val="0"/>
        <w:autoSpaceDN w:val="0"/>
        <w:adjustRightInd w:val="0"/>
        <w:spacing w:after="200" w:line="276" w:lineRule="auto"/>
        <w:contextualSpacing/>
        <w:rPr>
          <w:rFonts w:asciiTheme="minorHAnsi" w:eastAsiaTheme="minorHAnsi" w:hAnsiTheme="minorHAnsi" w:cs="Arial"/>
          <w:lang w:val="es-CO" w:eastAsia="en-US"/>
        </w:rPr>
      </w:pPr>
      <w:r w:rsidRPr="00047527">
        <w:rPr>
          <w:rFonts w:asciiTheme="minorHAnsi" w:eastAsiaTheme="minorHAnsi" w:hAnsiTheme="minorHAnsi" w:cs="Arial"/>
          <w:lang w:val="es-CO" w:eastAsia="en-US"/>
        </w:rPr>
        <w:t>Control de ingreso de conductores con deudas de comparendos</w:t>
      </w:r>
    </w:p>
    <w:p w14:paraId="73A17978" w14:textId="77777777" w:rsidR="00C41480" w:rsidRPr="00047527" w:rsidRDefault="00C41480" w:rsidP="00C41480">
      <w:pPr>
        <w:numPr>
          <w:ilvl w:val="0"/>
          <w:numId w:val="18"/>
        </w:numPr>
        <w:autoSpaceDE w:val="0"/>
        <w:autoSpaceDN w:val="0"/>
        <w:adjustRightInd w:val="0"/>
        <w:spacing w:after="200" w:line="276" w:lineRule="auto"/>
        <w:contextualSpacing/>
        <w:rPr>
          <w:rFonts w:asciiTheme="minorHAnsi" w:eastAsiaTheme="minorHAnsi" w:hAnsiTheme="minorHAnsi" w:cs="Arial"/>
          <w:lang w:val="es-CO" w:eastAsia="en-US"/>
        </w:rPr>
      </w:pPr>
      <w:r w:rsidRPr="00047527">
        <w:rPr>
          <w:rFonts w:asciiTheme="minorHAnsi" w:eastAsiaTheme="minorHAnsi" w:hAnsiTheme="minorHAnsi" w:cs="Arial"/>
          <w:lang w:val="es-CO" w:eastAsia="en-US"/>
        </w:rPr>
        <w:t>Reporte de incidentes - fecha, lugar, área rural/urbana</w:t>
      </w:r>
    </w:p>
    <w:p w14:paraId="14BDF49F" w14:textId="77777777" w:rsidR="00C41480" w:rsidRPr="00047527" w:rsidRDefault="00C41480" w:rsidP="00C41480">
      <w:pPr>
        <w:numPr>
          <w:ilvl w:val="0"/>
          <w:numId w:val="18"/>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Arial"/>
          <w:lang w:val="es-CO" w:eastAsia="en-US"/>
        </w:rPr>
        <w:t>Reporte de accidentes- fecha, lugar, área rural/urbana</w:t>
      </w:r>
    </w:p>
    <w:p w14:paraId="565E2D56" w14:textId="5B4B4EF0" w:rsidR="00C41480" w:rsidRDefault="0064442B" w:rsidP="00AA4428">
      <w:pPr>
        <w:spacing w:after="200" w:line="276" w:lineRule="auto"/>
        <w:jc w:val="both"/>
        <w:rPr>
          <w:rFonts w:asciiTheme="minorHAnsi" w:eastAsiaTheme="minorHAnsi" w:hAnsiTheme="minorHAnsi" w:cstheme="minorBidi"/>
          <w:lang w:val="es-CO" w:eastAsia="en-US"/>
        </w:rPr>
      </w:pPr>
      <w:r>
        <w:rPr>
          <w:rFonts w:asciiTheme="minorHAnsi" w:eastAsiaTheme="minorHAnsi" w:hAnsiTheme="minorHAnsi" w:cstheme="minorBidi"/>
          <w:noProof/>
          <w:lang w:val="es-CO" w:eastAsia="es-CO"/>
        </w:rPr>
        <w:lastRenderedPageBreak/>
        <w:drawing>
          <wp:inline distT="0" distB="0" distL="0" distR="0" wp14:anchorId="7155E1F8" wp14:editId="3158BDBC">
            <wp:extent cx="6958330" cy="37242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8330" cy="3724275"/>
                    </a:xfrm>
                    <a:prstGeom prst="rect">
                      <a:avLst/>
                    </a:prstGeom>
                    <a:noFill/>
                    <a:ln>
                      <a:noFill/>
                    </a:ln>
                  </pic:spPr>
                </pic:pic>
              </a:graphicData>
            </a:graphic>
          </wp:inline>
        </w:drawing>
      </w:r>
    </w:p>
    <w:p w14:paraId="530A71CC" w14:textId="4EDE639F" w:rsidR="0064442B" w:rsidRDefault="0049263E" w:rsidP="0049263E">
      <w:pPr>
        <w:spacing w:after="200" w:line="276" w:lineRule="auto"/>
        <w:jc w:val="both"/>
        <w:rPr>
          <w:rFonts w:asciiTheme="minorHAnsi" w:eastAsiaTheme="minorHAnsi" w:hAnsiTheme="minorHAnsi" w:cstheme="minorBidi"/>
          <w:b/>
          <w:lang w:val="es-CO" w:eastAsia="en-US"/>
        </w:rPr>
      </w:pPr>
      <w:r w:rsidRPr="00B05F33">
        <w:rPr>
          <w:rFonts w:asciiTheme="minorHAnsi" w:eastAsiaTheme="minorHAnsi" w:hAnsiTheme="minorHAnsi" w:cstheme="minorBidi"/>
          <w:b/>
          <w:lang w:val="es-CO" w:eastAsia="en-US"/>
        </w:rPr>
        <w:t xml:space="preserve"> </w:t>
      </w:r>
      <w:r w:rsidR="0064442B">
        <w:rPr>
          <w:rFonts w:asciiTheme="minorHAnsi" w:eastAsiaTheme="minorHAnsi" w:hAnsiTheme="minorHAnsi" w:cstheme="minorBidi"/>
          <w:b/>
          <w:noProof/>
          <w:lang w:val="es-CO" w:eastAsia="es-CO"/>
        </w:rPr>
        <w:drawing>
          <wp:inline distT="0" distB="0" distL="0" distR="0" wp14:anchorId="2F27B2E6" wp14:editId="2BB80D2E">
            <wp:extent cx="6958330" cy="18732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58330" cy="1873250"/>
                    </a:xfrm>
                    <a:prstGeom prst="rect">
                      <a:avLst/>
                    </a:prstGeom>
                    <a:noFill/>
                    <a:ln>
                      <a:noFill/>
                    </a:ln>
                  </pic:spPr>
                </pic:pic>
              </a:graphicData>
            </a:graphic>
          </wp:inline>
        </w:drawing>
      </w:r>
    </w:p>
    <w:p w14:paraId="24984705" w14:textId="77777777" w:rsidR="0064442B" w:rsidRDefault="0064442B" w:rsidP="0049263E">
      <w:pPr>
        <w:spacing w:after="200" w:line="276" w:lineRule="auto"/>
        <w:jc w:val="both"/>
        <w:rPr>
          <w:rFonts w:asciiTheme="minorHAnsi" w:eastAsiaTheme="minorHAnsi" w:hAnsiTheme="minorHAnsi" w:cstheme="minorBidi"/>
          <w:b/>
          <w:lang w:val="es-CO" w:eastAsia="en-US"/>
        </w:rPr>
      </w:pPr>
    </w:p>
    <w:p w14:paraId="00E947BD" w14:textId="77777777" w:rsidR="0064442B" w:rsidRDefault="0064442B" w:rsidP="0049263E">
      <w:pPr>
        <w:spacing w:after="200" w:line="276" w:lineRule="auto"/>
        <w:jc w:val="both"/>
        <w:rPr>
          <w:rFonts w:asciiTheme="minorHAnsi" w:eastAsiaTheme="minorHAnsi" w:hAnsiTheme="minorHAnsi" w:cstheme="minorBidi"/>
          <w:b/>
          <w:lang w:val="es-CO" w:eastAsia="en-US"/>
        </w:rPr>
      </w:pPr>
    </w:p>
    <w:p w14:paraId="7293939B" w14:textId="620A58B3" w:rsidR="0064442B" w:rsidRPr="0064442B" w:rsidRDefault="0064442B" w:rsidP="0049263E">
      <w:pPr>
        <w:spacing w:after="200" w:line="276" w:lineRule="auto"/>
        <w:jc w:val="both"/>
        <w:rPr>
          <w:rFonts w:asciiTheme="minorHAnsi" w:eastAsiaTheme="minorHAnsi" w:hAnsiTheme="minorHAnsi" w:cstheme="minorBidi"/>
          <w:lang w:val="es-CO" w:eastAsia="en-US"/>
        </w:rPr>
      </w:pPr>
      <w:r w:rsidRPr="0064442B">
        <w:rPr>
          <w:rFonts w:asciiTheme="minorHAnsi" w:eastAsiaTheme="minorHAnsi" w:hAnsiTheme="minorHAnsi" w:cstheme="minorBidi"/>
          <w:lang w:val="es-CO" w:eastAsia="en-US"/>
        </w:rPr>
        <w:t xml:space="preserve">La información de los colaboradores </w:t>
      </w:r>
      <w:r>
        <w:rPr>
          <w:rFonts w:asciiTheme="minorHAnsi" w:eastAsiaTheme="minorHAnsi" w:hAnsiTheme="minorHAnsi" w:cstheme="minorBidi"/>
          <w:lang w:val="es-CO" w:eastAsia="en-US"/>
        </w:rPr>
        <w:t>queda registrada en el sistema de información con todos los soportes</w:t>
      </w:r>
    </w:p>
    <w:p w14:paraId="358856F0" w14:textId="381649A6" w:rsidR="0049263E" w:rsidRPr="00B05F33" w:rsidRDefault="009644E5" w:rsidP="0049263E">
      <w:pPr>
        <w:spacing w:after="200" w:line="276" w:lineRule="auto"/>
        <w:jc w:val="both"/>
        <w:rPr>
          <w:rFonts w:asciiTheme="minorHAnsi" w:eastAsiaTheme="minorHAnsi" w:hAnsiTheme="minorHAnsi" w:cstheme="minorBidi"/>
          <w:b/>
          <w:lang w:val="es-CO" w:eastAsia="en-US"/>
        </w:rPr>
      </w:pPr>
      <w:r>
        <w:rPr>
          <w:rFonts w:asciiTheme="minorHAnsi" w:eastAsiaTheme="minorHAnsi" w:hAnsiTheme="minorHAnsi" w:cstheme="minorBidi"/>
          <w:b/>
          <w:lang w:val="es-CO" w:eastAsia="en-US"/>
        </w:rPr>
        <w:t>13.3</w:t>
      </w:r>
      <w:r w:rsidR="0049263E" w:rsidRPr="00B05F33">
        <w:rPr>
          <w:rFonts w:asciiTheme="minorHAnsi" w:eastAsiaTheme="minorHAnsi" w:hAnsiTheme="minorHAnsi" w:cstheme="minorBidi"/>
          <w:b/>
          <w:lang w:val="es-CO" w:eastAsia="en-US"/>
        </w:rPr>
        <w:t xml:space="preserve"> </w:t>
      </w:r>
      <w:r w:rsidR="00B05F33">
        <w:rPr>
          <w:rFonts w:asciiTheme="minorHAnsi" w:eastAsiaTheme="minorHAnsi" w:hAnsiTheme="minorHAnsi" w:cstheme="minorBidi"/>
          <w:b/>
          <w:lang w:val="es-CO" w:eastAsia="en-US"/>
        </w:rPr>
        <w:t xml:space="preserve"> </w:t>
      </w:r>
      <w:r w:rsidR="0049263E" w:rsidRPr="00B05F33">
        <w:rPr>
          <w:rFonts w:asciiTheme="minorHAnsi" w:eastAsiaTheme="minorHAnsi" w:hAnsiTheme="minorHAnsi" w:cstheme="minorBidi"/>
          <w:b/>
          <w:lang w:val="es-CO" w:eastAsia="en-US"/>
        </w:rPr>
        <w:t>Regulación De Horas De Conducción y Descanso</w:t>
      </w:r>
    </w:p>
    <w:p w14:paraId="4A7C141F" w14:textId="68FB64CF" w:rsidR="0049263E" w:rsidRPr="00B05F33" w:rsidRDefault="0049263E" w:rsidP="00B05F33">
      <w:pPr>
        <w:pStyle w:val="Prrafodelista"/>
        <w:numPr>
          <w:ilvl w:val="0"/>
          <w:numId w:val="35"/>
        </w:numPr>
        <w:spacing w:after="200" w:line="276" w:lineRule="auto"/>
        <w:jc w:val="both"/>
        <w:rPr>
          <w:rFonts w:asciiTheme="minorHAnsi" w:eastAsiaTheme="minorHAnsi" w:hAnsiTheme="minorHAnsi" w:cstheme="minorBidi"/>
          <w:lang w:val="es-CO" w:eastAsia="en-US"/>
        </w:rPr>
      </w:pPr>
      <w:r w:rsidRPr="00B05F33">
        <w:rPr>
          <w:rFonts w:asciiTheme="minorHAnsi" w:eastAsiaTheme="minorHAnsi" w:hAnsiTheme="minorHAnsi" w:cstheme="minorBidi"/>
          <w:lang w:val="es-CO" w:eastAsia="en-US"/>
        </w:rPr>
        <w:lastRenderedPageBreak/>
        <w:t>La empresa cuenta con un horario que va desde 5:30am a 8:00am y de 2:30pm a 5:00pm.</w:t>
      </w:r>
    </w:p>
    <w:p w14:paraId="151CC86C" w14:textId="1CEE7CD3" w:rsidR="0049263E" w:rsidRPr="00B05F33" w:rsidRDefault="0049263E" w:rsidP="00B05F33">
      <w:pPr>
        <w:pStyle w:val="Prrafodelista"/>
        <w:numPr>
          <w:ilvl w:val="0"/>
          <w:numId w:val="35"/>
        </w:numPr>
        <w:spacing w:after="200" w:line="276" w:lineRule="auto"/>
        <w:jc w:val="both"/>
        <w:rPr>
          <w:rFonts w:asciiTheme="minorHAnsi" w:eastAsiaTheme="minorHAnsi" w:hAnsiTheme="minorHAnsi" w:cstheme="minorBidi"/>
          <w:lang w:val="es-CO" w:eastAsia="en-US"/>
        </w:rPr>
      </w:pPr>
      <w:r w:rsidRPr="00B05F33">
        <w:rPr>
          <w:rFonts w:asciiTheme="minorHAnsi" w:eastAsiaTheme="minorHAnsi" w:hAnsiTheme="minorHAnsi" w:cstheme="minorBidi"/>
          <w:lang w:val="es-CO" w:eastAsia="en-US"/>
        </w:rPr>
        <w:t>Teniendo en cuenta que los horarios de operación de los conductores son monitoreados por la empresa, las jornadas de trabajo son en promedio 5 horas y máximo 7 horas.</w:t>
      </w:r>
    </w:p>
    <w:p w14:paraId="2FDA0F23" w14:textId="69CB03B0" w:rsidR="00877D8F" w:rsidRDefault="0049263E" w:rsidP="00B05F33">
      <w:pPr>
        <w:pStyle w:val="Prrafodelista"/>
        <w:numPr>
          <w:ilvl w:val="0"/>
          <w:numId w:val="35"/>
        </w:numPr>
        <w:spacing w:after="200" w:line="276" w:lineRule="auto"/>
        <w:jc w:val="both"/>
        <w:rPr>
          <w:rFonts w:asciiTheme="minorHAnsi" w:eastAsiaTheme="minorHAnsi" w:hAnsiTheme="minorHAnsi" w:cstheme="minorBidi"/>
          <w:lang w:val="es-CO" w:eastAsia="en-US"/>
        </w:rPr>
      </w:pPr>
      <w:r w:rsidRPr="00B05F33">
        <w:rPr>
          <w:rFonts w:asciiTheme="minorHAnsi" w:eastAsiaTheme="minorHAnsi" w:hAnsiTheme="minorHAnsi" w:cstheme="minorBidi"/>
          <w:lang w:val="es-CO" w:eastAsia="en-US"/>
        </w:rPr>
        <w:t>La empresa controla el cronograma de descansos semanales de los conductores que son dos días de siete por semana, proporcionando una mejor calidad de vida a ellos y su familia, además de dar cumplimiento a la normatividad vigente.</w:t>
      </w:r>
    </w:p>
    <w:p w14:paraId="4914E039" w14:textId="334A13C7" w:rsidR="00FE2644" w:rsidRDefault="00FE2644" w:rsidP="00FE2644">
      <w:pPr>
        <w:spacing w:after="200" w:line="276" w:lineRule="auto"/>
        <w:ind w:left="360"/>
        <w:jc w:val="both"/>
        <w:rPr>
          <w:rFonts w:asciiTheme="minorHAnsi" w:eastAsiaTheme="minorHAnsi" w:hAnsiTheme="minorHAnsi" w:cstheme="minorBidi"/>
          <w:b/>
          <w:lang w:val="es-CO" w:eastAsia="en-US"/>
        </w:rPr>
      </w:pPr>
      <w:r w:rsidRPr="0064442B">
        <w:rPr>
          <w:rFonts w:asciiTheme="minorHAnsi" w:eastAsiaTheme="minorHAnsi" w:hAnsiTheme="minorHAnsi" w:cstheme="minorBidi"/>
          <w:b/>
          <w:lang w:val="es-CO" w:eastAsia="en-US"/>
        </w:rPr>
        <w:t>Ver procedimiento de selección</w:t>
      </w:r>
      <w:r w:rsidR="0064442B" w:rsidRPr="0064442B">
        <w:rPr>
          <w:rFonts w:asciiTheme="minorHAnsi" w:eastAsiaTheme="minorHAnsi" w:hAnsiTheme="minorHAnsi" w:cstheme="minorBidi"/>
          <w:b/>
          <w:lang w:val="es-CO" w:eastAsia="en-US"/>
        </w:rPr>
        <w:t xml:space="preserve">, contratación, procedimiento de capacitación </w:t>
      </w:r>
    </w:p>
    <w:p w14:paraId="41F9ADB5" w14:textId="1FA140C7" w:rsidR="0064442B" w:rsidRPr="0064442B" w:rsidRDefault="009644E5" w:rsidP="0064442B">
      <w:pPr>
        <w:spacing w:after="200" w:line="276" w:lineRule="auto"/>
        <w:jc w:val="both"/>
        <w:rPr>
          <w:rFonts w:asciiTheme="minorHAnsi" w:eastAsiaTheme="minorHAnsi" w:hAnsiTheme="minorHAnsi" w:cstheme="minorBidi"/>
          <w:b/>
          <w:lang w:val="es-CO" w:eastAsia="en-US"/>
        </w:rPr>
      </w:pPr>
      <w:r>
        <w:rPr>
          <w:rFonts w:asciiTheme="minorHAnsi" w:eastAsiaTheme="minorHAnsi" w:hAnsiTheme="minorHAnsi" w:cstheme="minorBidi"/>
          <w:b/>
          <w:lang w:val="es-CO" w:eastAsia="en-US"/>
        </w:rPr>
        <w:t>13.</w:t>
      </w:r>
      <w:r w:rsidR="0064442B">
        <w:rPr>
          <w:rFonts w:asciiTheme="minorHAnsi" w:eastAsiaTheme="minorHAnsi" w:hAnsiTheme="minorHAnsi" w:cstheme="minorBidi"/>
          <w:b/>
          <w:lang w:val="es-CO" w:eastAsia="en-US"/>
        </w:rPr>
        <w:t>3</w:t>
      </w:r>
      <w:r w:rsidR="00A57900">
        <w:rPr>
          <w:rFonts w:asciiTheme="minorHAnsi" w:eastAsiaTheme="minorHAnsi" w:hAnsiTheme="minorHAnsi" w:cstheme="minorBidi"/>
          <w:b/>
          <w:lang w:val="es-CO" w:eastAsia="en-US"/>
        </w:rPr>
        <w:t xml:space="preserve"> </w:t>
      </w:r>
      <w:r w:rsidR="0064442B">
        <w:rPr>
          <w:rFonts w:asciiTheme="minorHAnsi" w:eastAsiaTheme="minorHAnsi" w:hAnsiTheme="minorHAnsi" w:cstheme="minorBidi"/>
          <w:b/>
          <w:lang w:val="es-CO" w:eastAsia="en-US"/>
        </w:rPr>
        <w:t xml:space="preserve"> </w:t>
      </w:r>
      <w:r w:rsidR="00A57900">
        <w:rPr>
          <w:rFonts w:asciiTheme="minorHAnsi" w:eastAsiaTheme="minorHAnsi" w:hAnsiTheme="minorHAnsi" w:cstheme="minorBidi"/>
          <w:b/>
          <w:lang w:val="es-CO" w:eastAsia="en-US"/>
        </w:rPr>
        <w:t>Regulación</w:t>
      </w:r>
      <w:r w:rsidR="0064442B">
        <w:rPr>
          <w:rFonts w:asciiTheme="minorHAnsi" w:eastAsiaTheme="minorHAnsi" w:hAnsiTheme="minorHAnsi" w:cstheme="minorBidi"/>
          <w:b/>
          <w:lang w:val="es-CO" w:eastAsia="en-US"/>
        </w:rPr>
        <w:t xml:space="preserve"> de velocidad </w:t>
      </w:r>
      <w:r w:rsidR="00A57900">
        <w:rPr>
          <w:rFonts w:asciiTheme="minorHAnsi" w:eastAsiaTheme="minorHAnsi" w:hAnsiTheme="minorHAnsi" w:cstheme="minorBidi"/>
          <w:b/>
          <w:lang w:val="es-CO" w:eastAsia="en-US"/>
        </w:rPr>
        <w:t xml:space="preserve">y uso del cinturón de seguridad </w:t>
      </w:r>
    </w:p>
    <w:p w14:paraId="25DE9E51" w14:textId="77777777" w:rsidR="00A57900" w:rsidRPr="00A57900" w:rsidRDefault="00A57900" w:rsidP="00A57900">
      <w:pPr>
        <w:pStyle w:val="Prrafodelista"/>
        <w:spacing w:after="200" w:line="276" w:lineRule="auto"/>
        <w:jc w:val="both"/>
        <w:rPr>
          <w:rFonts w:asciiTheme="minorHAnsi" w:eastAsiaTheme="minorHAnsi" w:hAnsiTheme="minorHAnsi" w:cstheme="minorBidi"/>
          <w:lang w:val="es-CO" w:eastAsia="en-US"/>
        </w:rPr>
      </w:pPr>
      <w:r w:rsidRPr="00A57900">
        <w:rPr>
          <w:rFonts w:asciiTheme="minorHAnsi" w:eastAsiaTheme="minorHAnsi" w:hAnsiTheme="minorHAnsi" w:cstheme="minorBidi"/>
          <w:lang w:val="es-CO" w:eastAsia="en-US"/>
        </w:rPr>
        <w:t>•</w:t>
      </w:r>
      <w:r w:rsidRPr="00A57900">
        <w:rPr>
          <w:rFonts w:asciiTheme="minorHAnsi" w:eastAsiaTheme="minorHAnsi" w:hAnsiTheme="minorHAnsi" w:cstheme="minorBidi"/>
          <w:lang w:val="es-CO" w:eastAsia="en-US"/>
        </w:rPr>
        <w:tab/>
        <w:t>Regulación De Velocidad, Uso De Cinturón De Seguridad.</w:t>
      </w:r>
    </w:p>
    <w:p w14:paraId="6B917AD0" w14:textId="2B85713D" w:rsidR="00A57900" w:rsidRDefault="00A57900" w:rsidP="00A57900">
      <w:pPr>
        <w:pStyle w:val="Prrafodelista"/>
        <w:spacing w:after="200" w:line="276" w:lineRule="auto"/>
        <w:jc w:val="both"/>
        <w:rPr>
          <w:rFonts w:asciiTheme="minorHAnsi" w:eastAsiaTheme="minorHAnsi" w:hAnsiTheme="minorHAnsi" w:cstheme="minorBidi"/>
          <w:lang w:val="es-CO" w:eastAsia="en-US"/>
        </w:rPr>
      </w:pPr>
      <w:r w:rsidRPr="00A57900">
        <w:rPr>
          <w:rFonts w:asciiTheme="minorHAnsi" w:eastAsiaTheme="minorHAnsi" w:hAnsiTheme="minorHAnsi" w:cstheme="minorBidi"/>
          <w:lang w:val="es-CO" w:eastAsia="en-US"/>
        </w:rPr>
        <w:t>•</w:t>
      </w:r>
      <w:r w:rsidRPr="00A57900">
        <w:rPr>
          <w:rFonts w:asciiTheme="minorHAnsi" w:eastAsiaTheme="minorHAnsi" w:hAnsiTheme="minorHAnsi" w:cstheme="minorBidi"/>
          <w:lang w:val="es-CO" w:eastAsia="en-US"/>
        </w:rPr>
        <w:tab/>
        <w:t>De acuerdo a la circulación los conductores deberán cumplir con la normatividad vigente sobre los límites de velocidad y uso de los elementos de seguridad dentro del vehículo, como lo es el cinturón de seguridad, el cual se debe usar en todo momento que el vehículo se  encuentre en movimiento.</w:t>
      </w:r>
    </w:p>
    <w:p w14:paraId="2847BFE9" w14:textId="77777777" w:rsidR="00226A43" w:rsidRDefault="00226A43" w:rsidP="00A57900">
      <w:pPr>
        <w:pStyle w:val="Prrafodelista"/>
        <w:spacing w:after="200" w:line="276" w:lineRule="auto"/>
        <w:jc w:val="both"/>
        <w:rPr>
          <w:rFonts w:asciiTheme="minorHAnsi" w:eastAsiaTheme="minorHAnsi" w:hAnsiTheme="minorHAnsi" w:cstheme="minorBidi"/>
          <w:lang w:val="es-CO" w:eastAsia="en-US"/>
        </w:rPr>
      </w:pPr>
    </w:p>
    <w:p w14:paraId="39560A8D" w14:textId="0881049B" w:rsidR="00A57900" w:rsidRPr="00226A43" w:rsidRDefault="009644E5" w:rsidP="00226A43">
      <w:pPr>
        <w:pStyle w:val="Prrafodelista"/>
        <w:numPr>
          <w:ilvl w:val="1"/>
          <w:numId w:val="47"/>
        </w:numPr>
        <w:spacing w:after="200" w:line="276" w:lineRule="auto"/>
        <w:jc w:val="both"/>
        <w:rPr>
          <w:rFonts w:asciiTheme="minorHAnsi" w:eastAsiaTheme="minorHAnsi" w:hAnsiTheme="minorHAnsi" w:cstheme="minorBidi"/>
          <w:b/>
          <w:lang w:val="es-CO" w:eastAsia="en-US"/>
        </w:rPr>
      </w:pPr>
      <w:r w:rsidRPr="00226A43">
        <w:rPr>
          <w:rFonts w:asciiTheme="minorHAnsi" w:eastAsiaTheme="minorHAnsi" w:hAnsiTheme="minorHAnsi" w:cstheme="minorBidi"/>
          <w:b/>
          <w:lang w:val="es-CO" w:eastAsia="en-US"/>
        </w:rPr>
        <w:t xml:space="preserve"> </w:t>
      </w:r>
      <w:r w:rsidR="00A57900" w:rsidRPr="00226A43">
        <w:rPr>
          <w:rFonts w:asciiTheme="minorHAnsi" w:eastAsiaTheme="minorHAnsi" w:hAnsiTheme="minorHAnsi" w:cstheme="minorBidi"/>
          <w:b/>
          <w:lang w:val="es-CO" w:eastAsia="en-US"/>
        </w:rPr>
        <w:t>Política uso de  equipos bidireccionales</w:t>
      </w:r>
    </w:p>
    <w:p w14:paraId="29AF5DCF" w14:textId="77777777" w:rsidR="009644E5" w:rsidRDefault="00A57900" w:rsidP="009644E5">
      <w:pPr>
        <w:spacing w:after="200" w:line="276" w:lineRule="auto"/>
        <w:jc w:val="both"/>
        <w:rPr>
          <w:rFonts w:asciiTheme="minorHAnsi" w:eastAsiaTheme="minorHAnsi" w:hAnsiTheme="minorHAnsi" w:cstheme="minorBidi"/>
          <w:lang w:val="es-CO" w:eastAsia="en-US"/>
        </w:rPr>
      </w:pPr>
      <w:r w:rsidRPr="00A57900">
        <w:rPr>
          <w:rFonts w:asciiTheme="minorHAnsi" w:eastAsiaTheme="minorHAnsi" w:hAnsiTheme="minorHAnsi" w:cstheme="minorBidi"/>
          <w:lang w:val="es-CO" w:eastAsia="en-US"/>
        </w:rPr>
        <w:t xml:space="preserve">La compañía  ha establecido que durante los recorridos  </w:t>
      </w:r>
      <w:r>
        <w:rPr>
          <w:rFonts w:asciiTheme="minorHAnsi" w:eastAsiaTheme="minorHAnsi" w:hAnsiTheme="minorHAnsi" w:cstheme="minorBidi"/>
          <w:lang w:val="es-CO" w:eastAsia="en-US"/>
        </w:rPr>
        <w:t>esta prohibido el uso de equipo bidireccionales que puedan afectar la prestación del servicio.</w:t>
      </w:r>
      <w:bookmarkStart w:id="17" w:name="_Toc398299984"/>
    </w:p>
    <w:p w14:paraId="2EE71DB5" w14:textId="0FECCB95" w:rsidR="00AA4428" w:rsidRPr="009644E5" w:rsidRDefault="00226A43" w:rsidP="009644E5">
      <w:pPr>
        <w:spacing w:after="200" w:line="276" w:lineRule="auto"/>
        <w:jc w:val="both"/>
        <w:rPr>
          <w:rFonts w:asciiTheme="minorHAnsi" w:eastAsiaTheme="minorHAnsi" w:hAnsiTheme="minorHAnsi" w:cstheme="minorBidi"/>
          <w:b/>
          <w:lang w:val="es-CO" w:eastAsia="en-US"/>
        </w:rPr>
      </w:pPr>
      <w:r>
        <w:rPr>
          <w:rFonts w:asciiTheme="minorHAnsi" w:eastAsiaTheme="minorHAnsi" w:hAnsiTheme="minorHAnsi" w:cstheme="minorBidi"/>
          <w:b/>
          <w:lang w:val="es-CO" w:eastAsia="en-US"/>
        </w:rPr>
        <w:t>13.5</w:t>
      </w:r>
      <w:r w:rsidR="009644E5" w:rsidRPr="009644E5">
        <w:rPr>
          <w:rFonts w:asciiTheme="minorHAnsi" w:eastAsiaTheme="minorHAnsi" w:hAnsiTheme="minorHAnsi" w:cstheme="minorBidi"/>
          <w:b/>
          <w:lang w:val="es-CO" w:eastAsia="en-US"/>
        </w:rPr>
        <w:t xml:space="preserve"> </w:t>
      </w:r>
      <w:r w:rsidR="00AA4428" w:rsidRPr="009644E5">
        <w:rPr>
          <w:rFonts w:asciiTheme="minorHAnsi" w:eastAsiaTheme="majorEastAsia" w:hAnsiTheme="minorHAnsi" w:cstheme="majorBidi"/>
          <w:b/>
          <w:bCs/>
          <w:lang w:val="es-CO" w:eastAsia="en-US"/>
        </w:rPr>
        <w:t>C</w:t>
      </w:r>
      <w:r w:rsidR="009644E5" w:rsidRPr="009644E5">
        <w:rPr>
          <w:rFonts w:asciiTheme="minorHAnsi" w:eastAsiaTheme="majorEastAsia" w:hAnsiTheme="minorHAnsi" w:cstheme="majorBidi"/>
          <w:b/>
          <w:bCs/>
          <w:lang w:val="es-CO" w:eastAsia="en-US"/>
        </w:rPr>
        <w:t>apacitación en seguridad vial</w:t>
      </w:r>
      <w:bookmarkEnd w:id="17"/>
    </w:p>
    <w:p w14:paraId="6D0DC3BA" w14:textId="77777777" w:rsidR="00582905" w:rsidRPr="009644E5" w:rsidRDefault="00582905" w:rsidP="00582905">
      <w:pPr>
        <w:pStyle w:val="Prrafodelista"/>
        <w:keepNext/>
        <w:keepLines/>
        <w:spacing w:before="200" w:line="276" w:lineRule="auto"/>
        <w:outlineLvl w:val="1"/>
        <w:rPr>
          <w:rFonts w:asciiTheme="minorHAnsi" w:eastAsiaTheme="majorEastAsia" w:hAnsiTheme="minorHAnsi" w:cstheme="majorBidi"/>
          <w:bCs/>
          <w:lang w:val="es-CO" w:eastAsia="en-US"/>
        </w:rPr>
      </w:pPr>
    </w:p>
    <w:p w14:paraId="736B818B" w14:textId="25C0DC32" w:rsidR="00AA4428" w:rsidRPr="00047527" w:rsidRDefault="00AA4428" w:rsidP="00AA4428">
      <w:pPr>
        <w:spacing w:after="200" w:line="276" w:lineRule="auto"/>
        <w:jc w:val="both"/>
        <w:rPr>
          <w:rFonts w:asciiTheme="minorHAnsi" w:eastAsiaTheme="minorHAnsi" w:hAnsiTheme="minorHAnsi" w:cstheme="minorBidi"/>
          <w:lang w:val="es-CO" w:eastAsia="en-US"/>
        </w:rPr>
      </w:pPr>
      <w:r w:rsidRPr="00047527">
        <w:rPr>
          <w:rFonts w:asciiTheme="minorHAnsi" w:eastAsiaTheme="minorHAnsi" w:hAnsiTheme="minorHAnsi" w:cstheme="minorBidi"/>
          <w:b/>
          <w:lang w:val="es-CO" w:eastAsia="en-US"/>
        </w:rPr>
        <w:t>METRO</w:t>
      </w:r>
      <w:r w:rsidR="00A1344E">
        <w:rPr>
          <w:rFonts w:asciiTheme="minorHAnsi" w:eastAsiaTheme="minorHAnsi" w:hAnsiTheme="minorHAnsi" w:cstheme="minorBidi"/>
          <w:b/>
          <w:lang w:val="es-CO" w:eastAsia="en-US"/>
        </w:rPr>
        <w:t xml:space="preserve"> </w:t>
      </w:r>
      <w:r w:rsidR="00582905">
        <w:rPr>
          <w:rFonts w:asciiTheme="minorHAnsi" w:eastAsiaTheme="minorHAnsi" w:hAnsiTheme="minorHAnsi" w:cstheme="minorBidi"/>
          <w:b/>
          <w:lang w:val="es-CO" w:eastAsia="en-US"/>
        </w:rPr>
        <w:t>JUNIOR´</w:t>
      </w:r>
      <w:r w:rsidRPr="00047527">
        <w:rPr>
          <w:rFonts w:asciiTheme="minorHAnsi" w:eastAsiaTheme="minorHAnsi" w:hAnsiTheme="minorHAnsi" w:cstheme="minorBidi"/>
          <w:b/>
          <w:lang w:val="es-CO" w:eastAsia="en-US"/>
        </w:rPr>
        <w:t>S</w:t>
      </w:r>
      <w:r w:rsidRPr="00047527">
        <w:rPr>
          <w:rFonts w:asciiTheme="minorHAnsi" w:eastAsiaTheme="minorHAnsi" w:hAnsiTheme="minorHAnsi" w:cstheme="minorBidi"/>
          <w:lang w:val="es-CO" w:eastAsia="en-US"/>
        </w:rPr>
        <w:t xml:space="preserve">  tiene implementado un plan de capacitación en seguridad vial.</w:t>
      </w:r>
    </w:p>
    <w:p w14:paraId="7E5594B3" w14:textId="77777777" w:rsidR="00AA4428" w:rsidRPr="00047527" w:rsidRDefault="00AA4428" w:rsidP="00AA4428">
      <w:pPr>
        <w:spacing w:after="200" w:line="276" w:lineRule="auto"/>
        <w:jc w:val="both"/>
        <w:rPr>
          <w:rFonts w:asciiTheme="minorHAnsi" w:eastAsiaTheme="minorHAnsi" w:hAnsiTheme="minorHAnsi" w:cstheme="minorBidi"/>
          <w:b/>
          <w:lang w:val="es-CO" w:eastAsia="en-US"/>
        </w:rPr>
      </w:pPr>
      <w:r w:rsidRPr="00047527">
        <w:rPr>
          <w:rFonts w:asciiTheme="minorHAnsi" w:eastAsiaTheme="minorHAnsi" w:hAnsiTheme="minorHAnsi" w:cstheme="minorBidi"/>
          <w:b/>
          <w:lang w:val="es-CO" w:eastAsia="en-US"/>
        </w:rPr>
        <w:t xml:space="preserve">SERVICIO AL CLIENTE </w:t>
      </w:r>
    </w:p>
    <w:p w14:paraId="343683C0" w14:textId="77777777" w:rsidR="00AA4428" w:rsidRPr="00047527" w:rsidRDefault="00AA4428" w:rsidP="00582905">
      <w:pPr>
        <w:spacing w:after="200" w:line="276" w:lineRule="auto"/>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Este currículo puede ofrecerse y adaptarse a cualquier persona en las organizaciones: conductores, operativos, administrativos, directivos, etc. Para conductores de transporte de pasajeros, se recomienda la presentación “Comportamiento vial”, que incluye también servicio al cliente.</w:t>
      </w:r>
    </w:p>
    <w:p w14:paraId="2A6925CF" w14:textId="77777777" w:rsidR="00AA4428" w:rsidRPr="00047527" w:rsidRDefault="00AA4428" w:rsidP="00AA4428">
      <w:pPr>
        <w:numPr>
          <w:ilvl w:val="0"/>
          <w:numId w:val="16"/>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La importancia de los clientes</w:t>
      </w:r>
    </w:p>
    <w:p w14:paraId="1EDC2D80" w14:textId="77777777" w:rsidR="00AA4428" w:rsidRPr="00047527" w:rsidRDefault="00AA4428" w:rsidP="00AA4428">
      <w:pPr>
        <w:numPr>
          <w:ilvl w:val="0"/>
          <w:numId w:val="16"/>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Servicio y actitud</w:t>
      </w:r>
    </w:p>
    <w:p w14:paraId="3C3DED79" w14:textId="239DD7A2" w:rsidR="00582905" w:rsidRPr="0049675A" w:rsidRDefault="00AA4428" w:rsidP="0049675A">
      <w:pPr>
        <w:numPr>
          <w:ilvl w:val="0"/>
          <w:numId w:val="16"/>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Etapas de atención al cliente y aspectos a considerar en ella</w:t>
      </w:r>
    </w:p>
    <w:p w14:paraId="0ED42E53" w14:textId="77777777" w:rsidR="00AA4428" w:rsidRPr="00047527" w:rsidRDefault="001C2B13" w:rsidP="00AA4428">
      <w:pPr>
        <w:spacing w:after="200" w:line="276" w:lineRule="auto"/>
        <w:jc w:val="both"/>
        <w:rPr>
          <w:rFonts w:asciiTheme="minorHAnsi" w:eastAsiaTheme="minorHAnsi" w:hAnsiTheme="minorHAnsi" w:cstheme="minorBidi"/>
          <w:b/>
          <w:lang w:val="es-CO" w:eastAsia="en-US"/>
        </w:rPr>
      </w:pPr>
      <w:r w:rsidRPr="00047527">
        <w:rPr>
          <w:rFonts w:asciiTheme="minorHAnsi" w:eastAsiaTheme="minorHAnsi" w:hAnsiTheme="minorHAnsi" w:cstheme="minorBidi"/>
          <w:b/>
          <w:lang w:val="es-CO" w:eastAsia="en-US"/>
        </w:rPr>
        <w:t xml:space="preserve">RUTA INTELIGENTE </w:t>
      </w:r>
    </w:p>
    <w:p w14:paraId="7D01D7C0" w14:textId="203A38F8" w:rsidR="00AA4428" w:rsidRPr="00047527" w:rsidRDefault="00AA4428" w:rsidP="00AA4428">
      <w:pPr>
        <w:spacing w:line="276" w:lineRule="auto"/>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Enfocada a personas de rutas esco</w:t>
      </w:r>
      <w:r w:rsidR="00582905">
        <w:rPr>
          <w:rFonts w:asciiTheme="minorHAnsi" w:eastAsiaTheme="minorHAnsi" w:hAnsiTheme="minorHAnsi" w:cstheme="minorBidi"/>
          <w:lang w:val="es-CO" w:eastAsia="en-US"/>
        </w:rPr>
        <w:t>lares (monitoras y conductores)</w:t>
      </w:r>
    </w:p>
    <w:p w14:paraId="4ABEEA65" w14:textId="77777777" w:rsidR="00AA4428" w:rsidRPr="00047527" w:rsidRDefault="00AA4428" w:rsidP="00AA4428">
      <w:pPr>
        <w:numPr>
          <w:ilvl w:val="0"/>
          <w:numId w:val="17"/>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Modelo de conflicto</w:t>
      </w:r>
    </w:p>
    <w:p w14:paraId="1932F218" w14:textId="77777777" w:rsidR="00AA4428" w:rsidRPr="00047527" w:rsidRDefault="00AA4428" w:rsidP="00AA4428">
      <w:pPr>
        <w:numPr>
          <w:ilvl w:val="0"/>
          <w:numId w:val="17"/>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lastRenderedPageBreak/>
        <w:t>Manejo de las emociones (fisiología de la rabia)</w:t>
      </w:r>
    </w:p>
    <w:p w14:paraId="527E4E8C" w14:textId="77777777" w:rsidR="00AA4428" w:rsidRPr="00047527" w:rsidRDefault="00AA4428" w:rsidP="00AA4428">
      <w:pPr>
        <w:numPr>
          <w:ilvl w:val="0"/>
          <w:numId w:val="17"/>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Comunicación asertiva (afirmaciones Yo)</w:t>
      </w:r>
    </w:p>
    <w:p w14:paraId="529823CE" w14:textId="77777777" w:rsidR="00AA4428" w:rsidRPr="00047527" w:rsidRDefault="00AA4428" w:rsidP="00AA4428">
      <w:pPr>
        <w:spacing w:line="276" w:lineRule="auto"/>
        <w:jc w:val="both"/>
        <w:rPr>
          <w:rFonts w:asciiTheme="minorHAnsi" w:eastAsiaTheme="minorHAnsi" w:hAnsiTheme="minorHAnsi" w:cstheme="minorBidi"/>
          <w:lang w:val="es-CO" w:eastAsia="en-US"/>
        </w:rPr>
      </w:pPr>
    </w:p>
    <w:p w14:paraId="31A27299" w14:textId="77777777" w:rsidR="00AA4428" w:rsidRPr="00047527" w:rsidRDefault="00AA4428" w:rsidP="00AA4428">
      <w:pPr>
        <w:spacing w:after="200" w:line="276" w:lineRule="auto"/>
        <w:jc w:val="both"/>
        <w:rPr>
          <w:rFonts w:asciiTheme="minorHAnsi" w:eastAsiaTheme="minorHAnsi" w:hAnsiTheme="minorHAnsi" w:cstheme="minorBidi"/>
          <w:b/>
          <w:lang w:val="es-CO" w:eastAsia="en-US"/>
        </w:rPr>
      </w:pPr>
      <w:r w:rsidRPr="00047527">
        <w:rPr>
          <w:rFonts w:asciiTheme="minorHAnsi" w:eastAsiaTheme="minorHAnsi" w:hAnsiTheme="minorHAnsi" w:cstheme="minorBidi"/>
          <w:b/>
          <w:lang w:val="es-CO" w:eastAsia="en-US"/>
        </w:rPr>
        <w:t xml:space="preserve">COMPORTAMIENTO VIAL PARA TRANSPORTADORES DE PASAJEROS </w:t>
      </w:r>
    </w:p>
    <w:p w14:paraId="40132C7A" w14:textId="77777777" w:rsidR="00AA4428" w:rsidRPr="00047527" w:rsidRDefault="00AA4428" w:rsidP="00AA4428">
      <w:pPr>
        <w:spacing w:line="276" w:lineRule="auto"/>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 xml:space="preserve">Esta presentación incluye formación en servicio al cliente también. </w:t>
      </w:r>
    </w:p>
    <w:p w14:paraId="3A9E1671" w14:textId="77777777" w:rsidR="00AA4428" w:rsidRPr="00047527" w:rsidRDefault="00AA4428" w:rsidP="00AA4428">
      <w:pPr>
        <w:numPr>
          <w:ilvl w:val="0"/>
          <w:numId w:val="17"/>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Estadísticas importantes</w:t>
      </w:r>
    </w:p>
    <w:p w14:paraId="5DCFC9E3" w14:textId="77777777" w:rsidR="00AA4428" w:rsidRPr="00047527" w:rsidRDefault="00AA4428" w:rsidP="00AA4428">
      <w:pPr>
        <w:numPr>
          <w:ilvl w:val="0"/>
          <w:numId w:val="17"/>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Importancia de los pasajeros</w:t>
      </w:r>
    </w:p>
    <w:p w14:paraId="0780E555" w14:textId="77777777" w:rsidR="00AA4428" w:rsidRPr="00047527" w:rsidRDefault="00AA4428" w:rsidP="00AA4428">
      <w:pPr>
        <w:numPr>
          <w:ilvl w:val="0"/>
          <w:numId w:val="17"/>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Servicio, actitud y obstáculos</w:t>
      </w:r>
    </w:p>
    <w:p w14:paraId="76EA9583" w14:textId="77777777" w:rsidR="00AA4428" w:rsidRPr="00047527" w:rsidRDefault="00AA4428" w:rsidP="00AA4428">
      <w:pPr>
        <w:numPr>
          <w:ilvl w:val="0"/>
          <w:numId w:val="17"/>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Etapas del comportamiento vial y sensibilización</w:t>
      </w:r>
    </w:p>
    <w:p w14:paraId="2076C62B" w14:textId="77777777" w:rsidR="00AA4428" w:rsidRPr="00047527" w:rsidRDefault="00AA4428" w:rsidP="00AA4428">
      <w:pPr>
        <w:numPr>
          <w:ilvl w:val="0"/>
          <w:numId w:val="17"/>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Normas y señales de tránsito</w:t>
      </w:r>
    </w:p>
    <w:p w14:paraId="079D119A" w14:textId="77777777" w:rsidR="00AA4428" w:rsidRPr="00047527" w:rsidRDefault="00AA4428" w:rsidP="00AA4428">
      <w:pPr>
        <w:numPr>
          <w:ilvl w:val="0"/>
          <w:numId w:val="17"/>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Los accidentes se pueden evitar</w:t>
      </w:r>
    </w:p>
    <w:p w14:paraId="2FB8FA57" w14:textId="77777777" w:rsidR="00AA4428" w:rsidRPr="00047527" w:rsidRDefault="00AA4428" w:rsidP="00AA4428">
      <w:pPr>
        <w:spacing w:line="276" w:lineRule="auto"/>
        <w:jc w:val="both"/>
        <w:rPr>
          <w:rFonts w:asciiTheme="minorHAnsi" w:eastAsiaTheme="minorHAnsi" w:hAnsiTheme="minorHAnsi" w:cstheme="minorBidi"/>
          <w:lang w:val="es-CO" w:eastAsia="en-US"/>
        </w:rPr>
      </w:pPr>
    </w:p>
    <w:p w14:paraId="6668BAB0" w14:textId="77777777" w:rsidR="00AA4428" w:rsidRPr="00047527" w:rsidRDefault="00AA4428" w:rsidP="00AA4428">
      <w:pPr>
        <w:spacing w:after="200" w:line="276" w:lineRule="auto"/>
        <w:jc w:val="both"/>
        <w:rPr>
          <w:rFonts w:asciiTheme="minorHAnsi" w:eastAsiaTheme="minorHAnsi" w:hAnsiTheme="minorHAnsi" w:cstheme="minorBidi"/>
          <w:b/>
          <w:lang w:val="es-CO" w:eastAsia="en-US"/>
        </w:rPr>
      </w:pPr>
      <w:r w:rsidRPr="00047527">
        <w:rPr>
          <w:rFonts w:asciiTheme="minorHAnsi" w:eastAsiaTheme="minorHAnsi" w:hAnsiTheme="minorHAnsi" w:cstheme="minorBidi"/>
          <w:b/>
          <w:lang w:val="es-CO" w:eastAsia="en-US"/>
        </w:rPr>
        <w:t xml:space="preserve">MANEJO PREVENTIVO </w:t>
      </w:r>
    </w:p>
    <w:p w14:paraId="5ACEDF08" w14:textId="77777777" w:rsidR="00AA4428" w:rsidRPr="00047527" w:rsidRDefault="00AA4428" w:rsidP="00AA4428">
      <w:pPr>
        <w:numPr>
          <w:ilvl w:val="0"/>
          <w:numId w:val="17"/>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 xml:space="preserve">Definiciones </w:t>
      </w:r>
    </w:p>
    <w:p w14:paraId="4D4F21BA" w14:textId="77777777" w:rsidR="00AA4428" w:rsidRPr="00047527" w:rsidRDefault="00AA4428" w:rsidP="00AA4428">
      <w:pPr>
        <w:numPr>
          <w:ilvl w:val="0"/>
          <w:numId w:val="17"/>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La persona más importante: el conductor</w:t>
      </w:r>
    </w:p>
    <w:p w14:paraId="6FCDC505" w14:textId="77777777" w:rsidR="00AA4428" w:rsidRPr="00047527" w:rsidRDefault="00AA4428" w:rsidP="00AA4428">
      <w:pPr>
        <w:numPr>
          <w:ilvl w:val="0"/>
          <w:numId w:val="17"/>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Estrategias de manejo preventivo</w:t>
      </w:r>
    </w:p>
    <w:p w14:paraId="440C3299" w14:textId="77777777" w:rsidR="00AA4428" w:rsidRPr="00047527" w:rsidRDefault="00AA4428" w:rsidP="00AA4428">
      <w:pPr>
        <w:numPr>
          <w:ilvl w:val="0"/>
          <w:numId w:val="17"/>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Los errores más comunes al conducir y cómo evitarlos</w:t>
      </w:r>
    </w:p>
    <w:p w14:paraId="22FDF312" w14:textId="77777777" w:rsidR="00AA4428" w:rsidRPr="00047527" w:rsidRDefault="00AA4428" w:rsidP="00AA4428">
      <w:pPr>
        <w:numPr>
          <w:ilvl w:val="0"/>
          <w:numId w:val="17"/>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Recomendaciones prácticas para reducir la accidentalidad</w:t>
      </w:r>
    </w:p>
    <w:p w14:paraId="0362CB11" w14:textId="77777777" w:rsidR="00AA4428" w:rsidRPr="00047527" w:rsidRDefault="00AA4428" w:rsidP="00AA4428">
      <w:pPr>
        <w:spacing w:line="276" w:lineRule="auto"/>
        <w:jc w:val="both"/>
        <w:rPr>
          <w:rFonts w:asciiTheme="minorHAnsi" w:eastAsiaTheme="minorHAnsi" w:hAnsiTheme="minorHAnsi" w:cstheme="minorBidi"/>
          <w:lang w:val="es-CO" w:eastAsia="en-US"/>
        </w:rPr>
      </w:pPr>
    </w:p>
    <w:p w14:paraId="0014F045" w14:textId="77777777" w:rsidR="00AA4428" w:rsidRPr="00047527" w:rsidRDefault="00AA4428" w:rsidP="00AA4428">
      <w:pPr>
        <w:spacing w:after="200" w:line="276" w:lineRule="auto"/>
        <w:jc w:val="both"/>
        <w:rPr>
          <w:rFonts w:asciiTheme="minorHAnsi" w:eastAsiaTheme="minorHAnsi" w:hAnsiTheme="minorHAnsi" w:cstheme="minorBidi"/>
          <w:b/>
          <w:lang w:val="es-CO" w:eastAsia="en-US"/>
        </w:rPr>
      </w:pPr>
      <w:r w:rsidRPr="00047527">
        <w:rPr>
          <w:rFonts w:asciiTheme="minorHAnsi" w:eastAsiaTheme="minorHAnsi" w:hAnsiTheme="minorHAnsi" w:cstheme="minorBidi"/>
          <w:b/>
          <w:lang w:val="es-CO" w:eastAsia="en-US"/>
        </w:rPr>
        <w:t xml:space="preserve">TALLER DE NORMAS DE TRÁNSITO </w:t>
      </w:r>
    </w:p>
    <w:p w14:paraId="3E52372C" w14:textId="77777777" w:rsidR="00AA4428" w:rsidRPr="00047527" w:rsidRDefault="00AA4428" w:rsidP="00AA4428">
      <w:pPr>
        <w:numPr>
          <w:ilvl w:val="0"/>
          <w:numId w:val="17"/>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Normas de tránsito como garantes de convivencia social y respeto a la vida</w:t>
      </w:r>
    </w:p>
    <w:p w14:paraId="731B5DFC" w14:textId="77777777" w:rsidR="00AA4428" w:rsidRPr="00047527" w:rsidRDefault="00AA4428" w:rsidP="00AA4428">
      <w:pPr>
        <w:numPr>
          <w:ilvl w:val="0"/>
          <w:numId w:val="17"/>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Comprensión del sentido de las normas</w:t>
      </w:r>
    </w:p>
    <w:p w14:paraId="7BF19390" w14:textId="77777777" w:rsidR="00AA4428" w:rsidRPr="00047527" w:rsidRDefault="00AA4428" w:rsidP="00AA4428">
      <w:pPr>
        <w:numPr>
          <w:ilvl w:val="0"/>
          <w:numId w:val="17"/>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 xml:space="preserve">Las excusas </w:t>
      </w:r>
    </w:p>
    <w:p w14:paraId="7DB707CD" w14:textId="77777777" w:rsidR="00AA4428" w:rsidRPr="00047527" w:rsidRDefault="00AA4428" w:rsidP="00AA4428">
      <w:pPr>
        <w:numPr>
          <w:ilvl w:val="0"/>
          <w:numId w:val="17"/>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Una visión que transciende lo policivo</w:t>
      </w:r>
      <w:r w:rsidRPr="00047527">
        <w:rPr>
          <w:rFonts w:asciiTheme="minorHAnsi" w:eastAsiaTheme="minorHAnsi" w:hAnsiTheme="minorHAnsi" w:cstheme="minorBidi"/>
          <w:lang w:val="es-CO" w:eastAsia="en-US"/>
        </w:rPr>
        <w:cr/>
      </w:r>
    </w:p>
    <w:p w14:paraId="71B3337D" w14:textId="77777777" w:rsidR="00AA4428" w:rsidRPr="00047527" w:rsidRDefault="00AA4428" w:rsidP="00AA4428">
      <w:pPr>
        <w:spacing w:after="200" w:line="276" w:lineRule="auto"/>
        <w:jc w:val="both"/>
        <w:rPr>
          <w:rFonts w:asciiTheme="minorHAnsi" w:eastAsiaTheme="minorHAnsi" w:hAnsiTheme="minorHAnsi" w:cstheme="minorBidi"/>
          <w:b/>
          <w:lang w:val="es-CO" w:eastAsia="en-US"/>
        </w:rPr>
      </w:pPr>
      <w:r w:rsidRPr="00047527">
        <w:rPr>
          <w:rFonts w:asciiTheme="minorHAnsi" w:eastAsiaTheme="minorHAnsi" w:hAnsiTheme="minorHAnsi" w:cstheme="minorBidi"/>
          <w:b/>
          <w:lang w:val="es-CO" w:eastAsia="en-US"/>
        </w:rPr>
        <w:t xml:space="preserve">¿QUÉ HACER EN CASO DE ACCIDENTE? </w:t>
      </w:r>
    </w:p>
    <w:p w14:paraId="02CB3188" w14:textId="77777777" w:rsidR="00AA4428" w:rsidRPr="00047527" w:rsidRDefault="00AA4428" w:rsidP="00AA4428">
      <w:pPr>
        <w:numPr>
          <w:ilvl w:val="0"/>
          <w:numId w:val="17"/>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 xml:space="preserve">Recomendaciones generales </w:t>
      </w:r>
    </w:p>
    <w:p w14:paraId="4837F045" w14:textId="77777777" w:rsidR="00AA4428" w:rsidRPr="00047527" w:rsidRDefault="00AA4428" w:rsidP="00AA4428">
      <w:pPr>
        <w:numPr>
          <w:ilvl w:val="0"/>
          <w:numId w:val="17"/>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Siniestro: choque simple, lesiones, homicidios</w:t>
      </w:r>
    </w:p>
    <w:p w14:paraId="250953F2" w14:textId="77777777" w:rsidR="00AA4428" w:rsidRPr="00047527" w:rsidRDefault="00AA4428" w:rsidP="00AA4428">
      <w:pPr>
        <w:numPr>
          <w:ilvl w:val="0"/>
          <w:numId w:val="17"/>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 xml:space="preserve">Cómo actuar en el momento del accidente </w:t>
      </w:r>
    </w:p>
    <w:p w14:paraId="71E64354" w14:textId="77777777" w:rsidR="00AA4428" w:rsidRPr="00047527" w:rsidRDefault="00AA4428" w:rsidP="00AA4428">
      <w:pPr>
        <w:numPr>
          <w:ilvl w:val="0"/>
          <w:numId w:val="17"/>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Croquis y codificaciones de causales de accidentalidad</w:t>
      </w:r>
    </w:p>
    <w:p w14:paraId="29B1D43E" w14:textId="77777777" w:rsidR="00AA4428" w:rsidRPr="00047527" w:rsidRDefault="00AA4428" w:rsidP="00AA4428">
      <w:pPr>
        <w:numPr>
          <w:ilvl w:val="0"/>
          <w:numId w:val="17"/>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Qué hacer si desea conciliar</w:t>
      </w:r>
    </w:p>
    <w:p w14:paraId="26282990" w14:textId="77777777" w:rsidR="00AA4428" w:rsidRPr="00047527" w:rsidRDefault="00AA4428" w:rsidP="00AA4428">
      <w:pPr>
        <w:numPr>
          <w:ilvl w:val="0"/>
          <w:numId w:val="17"/>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Aviso de siniestro: plazos y documentos</w:t>
      </w:r>
    </w:p>
    <w:p w14:paraId="6DCF4763" w14:textId="77777777" w:rsidR="00AA4428" w:rsidRPr="00047527" w:rsidRDefault="00AA4428" w:rsidP="00AA4428">
      <w:pPr>
        <w:numPr>
          <w:ilvl w:val="0"/>
          <w:numId w:val="17"/>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lastRenderedPageBreak/>
        <w:t>Indemnizaciones: procedimientos y documentos</w:t>
      </w:r>
      <w:r w:rsidRPr="00047527">
        <w:rPr>
          <w:rFonts w:asciiTheme="minorHAnsi" w:eastAsiaTheme="minorHAnsi" w:hAnsiTheme="minorHAnsi" w:cstheme="minorBidi"/>
          <w:lang w:val="es-CO" w:eastAsia="en-US"/>
        </w:rPr>
        <w:cr/>
      </w:r>
    </w:p>
    <w:p w14:paraId="43F28525" w14:textId="77777777" w:rsidR="00AA4428" w:rsidRPr="00047527" w:rsidRDefault="00AA4428" w:rsidP="00AA4428">
      <w:pPr>
        <w:spacing w:line="276" w:lineRule="auto"/>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Este programa aplica para conductores nuevos y antiguos.</w:t>
      </w:r>
    </w:p>
    <w:p w14:paraId="0A7227CE" w14:textId="10F3FC3F" w:rsidR="00877D8F" w:rsidRPr="00274BB0" w:rsidRDefault="00AA4428" w:rsidP="00C17F65">
      <w:pPr>
        <w:spacing w:line="276" w:lineRule="auto"/>
        <w:jc w:val="both"/>
        <w:rPr>
          <w:rFonts w:asciiTheme="minorHAnsi" w:eastAsiaTheme="minorHAnsi" w:hAnsiTheme="minorHAnsi" w:cstheme="minorBidi"/>
          <w:lang w:val="es-CO" w:eastAsia="en-US"/>
        </w:rPr>
      </w:pPr>
      <w:r w:rsidRPr="00582905">
        <w:rPr>
          <w:rFonts w:asciiTheme="minorHAnsi" w:eastAsiaTheme="minorHAnsi" w:hAnsiTheme="minorHAnsi" w:cstheme="minorBidi"/>
          <w:lang w:val="es-CO" w:eastAsia="en-US"/>
        </w:rPr>
        <w:t>Se debe dejar evidencia de la evaluación y la calificación</w:t>
      </w:r>
      <w:bookmarkStart w:id="18" w:name="_Toc398299990"/>
      <w:r w:rsidR="00C17F65" w:rsidRPr="00582905">
        <w:rPr>
          <w:rFonts w:asciiTheme="minorHAnsi" w:eastAsiaTheme="minorHAnsi" w:hAnsiTheme="minorHAnsi" w:cstheme="minorBidi"/>
          <w:lang w:val="es-CO" w:eastAsia="en-US"/>
        </w:rPr>
        <w:t xml:space="preserve">  mínima para que sea aprobado.</w:t>
      </w:r>
    </w:p>
    <w:bookmarkEnd w:id="18"/>
    <w:p w14:paraId="14A6A0B4" w14:textId="77777777" w:rsidR="00585F95" w:rsidRDefault="00585F95" w:rsidP="001F72E8">
      <w:pPr>
        <w:spacing w:after="200" w:line="276" w:lineRule="auto"/>
        <w:rPr>
          <w:rFonts w:asciiTheme="minorHAnsi" w:eastAsiaTheme="minorHAnsi" w:hAnsiTheme="minorHAnsi" w:cstheme="minorBidi"/>
          <w:b/>
          <w:lang w:val="es-CO" w:eastAsia="en-US"/>
        </w:rPr>
      </w:pPr>
    </w:p>
    <w:p w14:paraId="29A3FEA5" w14:textId="34E8CBAB" w:rsidR="004F417B" w:rsidRPr="00A57900" w:rsidRDefault="002C3EB2" w:rsidP="001F72E8">
      <w:pPr>
        <w:spacing w:after="200" w:line="276" w:lineRule="auto"/>
        <w:rPr>
          <w:rFonts w:asciiTheme="minorHAnsi" w:eastAsiaTheme="minorHAnsi" w:hAnsiTheme="minorHAnsi" w:cstheme="minorBidi"/>
          <w:b/>
          <w:lang w:val="es-CO" w:eastAsia="en-US"/>
        </w:rPr>
      </w:pPr>
      <w:r>
        <w:rPr>
          <w:rFonts w:asciiTheme="minorHAnsi" w:eastAsiaTheme="minorHAnsi" w:hAnsiTheme="minorHAnsi" w:cstheme="minorBidi"/>
          <w:b/>
          <w:lang w:val="es-CO" w:eastAsia="en-US"/>
        </w:rPr>
        <w:t xml:space="preserve">14. </w:t>
      </w:r>
      <w:r w:rsidR="00A57900" w:rsidRPr="00A57900">
        <w:rPr>
          <w:rFonts w:asciiTheme="minorHAnsi" w:eastAsiaTheme="minorHAnsi" w:hAnsiTheme="minorHAnsi" w:cstheme="minorBidi"/>
          <w:b/>
          <w:lang w:val="es-CO" w:eastAsia="en-US"/>
        </w:rPr>
        <w:t xml:space="preserve">VEHÍCULOS SEGUROS </w:t>
      </w:r>
    </w:p>
    <w:p w14:paraId="423E0BD7" w14:textId="26007F4A" w:rsidR="00A57900" w:rsidRDefault="002C3EB2" w:rsidP="001F72E8">
      <w:pPr>
        <w:spacing w:after="200" w:line="276" w:lineRule="auto"/>
        <w:rPr>
          <w:rFonts w:asciiTheme="minorHAnsi" w:eastAsiaTheme="minorHAnsi" w:hAnsiTheme="minorHAnsi" w:cstheme="minorBidi"/>
          <w:b/>
          <w:lang w:val="es-CO" w:eastAsia="en-US"/>
        </w:rPr>
      </w:pPr>
      <w:r>
        <w:rPr>
          <w:rFonts w:asciiTheme="minorHAnsi" w:eastAsiaTheme="minorHAnsi" w:hAnsiTheme="minorHAnsi" w:cstheme="minorBidi"/>
          <w:b/>
          <w:lang w:val="es-CO" w:eastAsia="en-US"/>
        </w:rPr>
        <w:t xml:space="preserve">14.1 </w:t>
      </w:r>
      <w:r w:rsidR="00A57900" w:rsidRPr="00A57900">
        <w:rPr>
          <w:rFonts w:asciiTheme="minorHAnsi" w:eastAsiaTheme="minorHAnsi" w:hAnsiTheme="minorHAnsi" w:cstheme="minorBidi"/>
          <w:b/>
          <w:lang w:val="es-CO" w:eastAsia="en-US"/>
        </w:rPr>
        <w:t>M</w:t>
      </w:r>
      <w:r w:rsidR="00226A43" w:rsidRPr="00A57900">
        <w:rPr>
          <w:rFonts w:asciiTheme="minorHAnsi" w:eastAsiaTheme="minorHAnsi" w:hAnsiTheme="minorHAnsi" w:cstheme="minorBidi"/>
          <w:b/>
          <w:lang w:val="es-CO" w:eastAsia="en-US"/>
        </w:rPr>
        <w:t xml:space="preserve">antenimiento preventivo </w:t>
      </w:r>
    </w:p>
    <w:p w14:paraId="093A34C2" w14:textId="79662941" w:rsidR="00195722" w:rsidRPr="00195722" w:rsidRDefault="00195722" w:rsidP="001F72E8">
      <w:pPr>
        <w:spacing w:after="200" w:line="276" w:lineRule="auto"/>
        <w:rPr>
          <w:rFonts w:asciiTheme="minorHAnsi" w:eastAsiaTheme="minorHAnsi" w:hAnsiTheme="minorHAnsi" w:cstheme="minorBidi"/>
          <w:lang w:val="es-CO" w:eastAsia="en-US"/>
        </w:rPr>
      </w:pPr>
      <w:r w:rsidRPr="00195722">
        <w:rPr>
          <w:rFonts w:asciiTheme="minorHAnsi" w:eastAsiaTheme="minorHAnsi" w:hAnsiTheme="minorHAnsi" w:cstheme="minorBidi"/>
          <w:lang w:val="es-CO" w:eastAsia="en-US"/>
        </w:rPr>
        <w:t>La compañía cuenta con un sistema  de información</w:t>
      </w:r>
      <w:r>
        <w:rPr>
          <w:rFonts w:asciiTheme="minorHAnsi" w:eastAsiaTheme="minorHAnsi" w:hAnsiTheme="minorHAnsi" w:cstheme="minorBidi"/>
          <w:lang w:val="es-CO" w:eastAsia="en-US"/>
        </w:rPr>
        <w:t xml:space="preserve"> donde se controla </w:t>
      </w:r>
      <w:r w:rsidRPr="00195722">
        <w:rPr>
          <w:rFonts w:asciiTheme="minorHAnsi" w:eastAsiaTheme="minorHAnsi" w:hAnsiTheme="minorHAnsi" w:cstheme="minorBidi"/>
          <w:lang w:val="es-CO" w:eastAsia="en-US"/>
        </w:rPr>
        <w:t xml:space="preserve">el parque automotor </w:t>
      </w:r>
      <w:r>
        <w:rPr>
          <w:rFonts w:asciiTheme="minorHAnsi" w:eastAsiaTheme="minorHAnsi" w:hAnsiTheme="minorHAnsi" w:cstheme="minorBidi"/>
          <w:lang w:val="es-CO" w:eastAsia="en-US"/>
        </w:rPr>
        <w:t xml:space="preserve"> los vencimientos  de los documentos de los documentos </w:t>
      </w:r>
      <w:r w:rsidR="0049675A">
        <w:rPr>
          <w:rFonts w:asciiTheme="minorHAnsi" w:eastAsiaTheme="minorHAnsi" w:hAnsiTheme="minorHAnsi" w:cstheme="minorBidi"/>
          <w:lang w:val="es-CO" w:eastAsia="en-US"/>
        </w:rPr>
        <w:t>y los mantenimientos del parque automotor.</w:t>
      </w:r>
    </w:p>
    <w:p w14:paraId="615907E0" w14:textId="593489FE" w:rsidR="00A57900" w:rsidRPr="0049675A" w:rsidRDefault="00195722" w:rsidP="001F72E8">
      <w:pPr>
        <w:spacing w:after="200" w:line="276" w:lineRule="auto"/>
        <w:rPr>
          <w:rFonts w:asciiTheme="minorHAnsi" w:eastAsiaTheme="minorHAnsi" w:hAnsiTheme="minorHAnsi" w:cstheme="minorBidi"/>
          <w:b/>
          <w:lang w:val="es-CO" w:eastAsia="en-US"/>
        </w:rPr>
      </w:pPr>
      <w:r>
        <w:rPr>
          <w:rFonts w:asciiTheme="minorHAnsi" w:eastAsiaTheme="minorHAnsi" w:hAnsiTheme="minorHAnsi" w:cstheme="minorBidi"/>
          <w:b/>
          <w:noProof/>
          <w:lang w:val="es-CO" w:eastAsia="es-CO"/>
        </w:rPr>
        <w:drawing>
          <wp:inline distT="0" distB="0" distL="0" distR="0" wp14:anchorId="6293A882" wp14:editId="08E12D65">
            <wp:extent cx="6958330" cy="397002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58330" cy="3970020"/>
                    </a:xfrm>
                    <a:prstGeom prst="rect">
                      <a:avLst/>
                    </a:prstGeom>
                    <a:noFill/>
                    <a:ln>
                      <a:noFill/>
                    </a:ln>
                  </pic:spPr>
                </pic:pic>
              </a:graphicData>
            </a:graphic>
          </wp:inline>
        </w:drawing>
      </w:r>
    </w:p>
    <w:p w14:paraId="719F1539" w14:textId="5BED296F" w:rsidR="0049675A" w:rsidRDefault="0049675A" w:rsidP="002B5AE9">
      <w:pPr>
        <w:spacing w:after="200" w:line="276" w:lineRule="auto"/>
        <w:rPr>
          <w:rFonts w:asciiTheme="minorHAnsi" w:eastAsiaTheme="majorEastAsia" w:hAnsiTheme="minorHAnsi" w:cstheme="majorBidi"/>
          <w:bCs/>
          <w:lang w:val="es-CO" w:eastAsia="en-US"/>
        </w:rPr>
      </w:pPr>
      <w:r w:rsidRPr="0049675A">
        <w:rPr>
          <w:rFonts w:asciiTheme="minorHAnsi" w:eastAsiaTheme="majorEastAsia" w:hAnsiTheme="minorHAnsi" w:cstheme="majorBidi"/>
          <w:bCs/>
          <w:lang w:val="es-CO" w:eastAsia="en-US"/>
        </w:rPr>
        <w:t xml:space="preserve">Con el sistema se realiza un seguimiento detallado y se programan los mantenimientos de los vehículos </w:t>
      </w:r>
    </w:p>
    <w:p w14:paraId="6A8227A0" w14:textId="58DD5024" w:rsidR="00585F95" w:rsidRDefault="002C3EB2" w:rsidP="002B5AE9">
      <w:pPr>
        <w:spacing w:after="200" w:line="276" w:lineRule="auto"/>
        <w:rPr>
          <w:rFonts w:asciiTheme="minorHAnsi" w:eastAsiaTheme="majorEastAsia" w:hAnsiTheme="minorHAnsi" w:cstheme="majorBidi"/>
          <w:b/>
          <w:bCs/>
          <w:lang w:val="es-CO" w:eastAsia="en-US"/>
        </w:rPr>
      </w:pPr>
      <w:r>
        <w:rPr>
          <w:rFonts w:asciiTheme="minorHAnsi" w:eastAsiaTheme="majorEastAsia" w:hAnsiTheme="minorHAnsi" w:cstheme="majorBidi"/>
          <w:b/>
          <w:bCs/>
          <w:lang w:val="es-CO" w:eastAsia="en-US"/>
        </w:rPr>
        <w:t xml:space="preserve">14.2 </w:t>
      </w:r>
      <w:r w:rsidR="00585F95">
        <w:rPr>
          <w:rFonts w:asciiTheme="minorHAnsi" w:eastAsiaTheme="majorEastAsia" w:hAnsiTheme="minorHAnsi" w:cstheme="majorBidi"/>
          <w:b/>
          <w:bCs/>
          <w:lang w:val="es-CO" w:eastAsia="en-US"/>
        </w:rPr>
        <w:t>M</w:t>
      </w:r>
      <w:r w:rsidR="00226A43">
        <w:rPr>
          <w:rFonts w:asciiTheme="minorHAnsi" w:eastAsiaTheme="majorEastAsia" w:hAnsiTheme="minorHAnsi" w:cstheme="majorBidi"/>
          <w:b/>
          <w:bCs/>
          <w:lang w:val="es-CO" w:eastAsia="en-US"/>
        </w:rPr>
        <w:t>antenimiento correctivo y chequeo pre operacional.</w:t>
      </w:r>
    </w:p>
    <w:p w14:paraId="6104F45D" w14:textId="50F238A1" w:rsidR="00585F95" w:rsidRDefault="00585F95" w:rsidP="002B5AE9">
      <w:pPr>
        <w:spacing w:after="200" w:line="276" w:lineRule="auto"/>
        <w:rPr>
          <w:rFonts w:asciiTheme="minorHAnsi" w:eastAsiaTheme="majorEastAsia" w:hAnsiTheme="minorHAnsi" w:cstheme="majorBidi"/>
          <w:bCs/>
          <w:lang w:val="es-CO" w:eastAsia="en-US"/>
        </w:rPr>
      </w:pPr>
      <w:r w:rsidRPr="00394F56">
        <w:rPr>
          <w:rFonts w:asciiTheme="minorHAnsi" w:eastAsiaTheme="majorEastAsia" w:hAnsiTheme="minorHAnsi" w:cstheme="majorBidi"/>
          <w:bCs/>
          <w:lang w:val="es-CO" w:eastAsia="en-US"/>
        </w:rPr>
        <w:lastRenderedPageBreak/>
        <w:t xml:space="preserve">La compañía ha establecido una tabla de inspección diaria, para revisar </w:t>
      </w:r>
      <w:r w:rsidR="00394F56">
        <w:rPr>
          <w:rFonts w:asciiTheme="minorHAnsi" w:eastAsiaTheme="majorEastAsia" w:hAnsiTheme="minorHAnsi" w:cstheme="majorBidi"/>
          <w:bCs/>
          <w:lang w:val="es-CO" w:eastAsia="en-US"/>
        </w:rPr>
        <w:t>el estado de los vehículos en caso de alguna falla se corrige inmediatamente.</w:t>
      </w:r>
    </w:p>
    <w:p w14:paraId="37E479A9" w14:textId="62738FF1" w:rsidR="00394F56" w:rsidRPr="00394F56" w:rsidRDefault="00394F56" w:rsidP="002B5AE9">
      <w:pPr>
        <w:spacing w:after="200" w:line="276" w:lineRule="auto"/>
        <w:rPr>
          <w:rFonts w:asciiTheme="minorHAnsi" w:eastAsiaTheme="majorEastAsia" w:hAnsiTheme="minorHAnsi" w:cstheme="majorBidi"/>
          <w:bCs/>
          <w:lang w:val="es-CO" w:eastAsia="en-US"/>
        </w:rPr>
      </w:pPr>
      <w:r>
        <w:rPr>
          <w:rFonts w:asciiTheme="minorHAnsi" w:eastAsiaTheme="majorEastAsia" w:hAnsiTheme="minorHAnsi" w:cstheme="majorBidi"/>
          <w:bCs/>
          <w:lang w:val="es-CO" w:eastAsia="en-US"/>
        </w:rPr>
        <w:t xml:space="preserve">Los conductores deben realizar el chequeo a diario antes de empezar la operación. </w:t>
      </w:r>
    </w:p>
    <w:p w14:paraId="576FCF1D" w14:textId="4F9D8E64" w:rsidR="00585F95" w:rsidRDefault="00585F95" w:rsidP="002B5AE9">
      <w:pPr>
        <w:spacing w:after="200" w:line="276" w:lineRule="auto"/>
        <w:rPr>
          <w:rFonts w:asciiTheme="minorHAnsi" w:eastAsiaTheme="majorEastAsia" w:hAnsiTheme="minorHAnsi" w:cstheme="majorBidi"/>
          <w:b/>
          <w:bCs/>
          <w:lang w:val="es-CO" w:eastAsia="en-US"/>
        </w:rPr>
      </w:pPr>
      <w:r w:rsidRPr="00585F95">
        <w:rPr>
          <w:rFonts w:eastAsiaTheme="majorEastAsia"/>
          <w:noProof/>
          <w:lang w:val="es-CO" w:eastAsia="es-CO"/>
        </w:rPr>
        <w:drawing>
          <wp:inline distT="0" distB="0" distL="0" distR="0" wp14:anchorId="31827FFC" wp14:editId="4239BBD3">
            <wp:extent cx="6105525" cy="484041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1130" cy="4844860"/>
                    </a:xfrm>
                    <a:prstGeom prst="rect">
                      <a:avLst/>
                    </a:prstGeom>
                    <a:noFill/>
                    <a:ln>
                      <a:noFill/>
                    </a:ln>
                  </pic:spPr>
                </pic:pic>
              </a:graphicData>
            </a:graphic>
          </wp:inline>
        </w:drawing>
      </w:r>
    </w:p>
    <w:p w14:paraId="77696E70" w14:textId="4095BD87" w:rsidR="00585F95" w:rsidRDefault="002C3EB2" w:rsidP="002B5AE9">
      <w:pPr>
        <w:spacing w:after="200" w:line="276" w:lineRule="auto"/>
        <w:rPr>
          <w:rFonts w:asciiTheme="minorHAnsi" w:eastAsiaTheme="majorEastAsia" w:hAnsiTheme="minorHAnsi" w:cstheme="majorBidi"/>
          <w:b/>
          <w:bCs/>
          <w:lang w:val="es-CO" w:eastAsia="en-US"/>
        </w:rPr>
      </w:pPr>
      <w:r>
        <w:rPr>
          <w:rFonts w:asciiTheme="minorHAnsi" w:eastAsiaTheme="majorEastAsia" w:hAnsiTheme="minorHAnsi" w:cstheme="majorBidi"/>
          <w:b/>
          <w:bCs/>
          <w:lang w:val="es-CO" w:eastAsia="en-US"/>
        </w:rPr>
        <w:t>15</w:t>
      </w:r>
      <w:r w:rsidR="009644E5">
        <w:rPr>
          <w:rFonts w:asciiTheme="minorHAnsi" w:eastAsiaTheme="majorEastAsia" w:hAnsiTheme="minorHAnsi" w:cstheme="majorBidi"/>
          <w:b/>
          <w:bCs/>
          <w:lang w:val="es-CO" w:eastAsia="en-US"/>
        </w:rPr>
        <w:t>. INFRAESTRUCTURA</w:t>
      </w:r>
      <w:r w:rsidR="00394F56">
        <w:rPr>
          <w:rFonts w:asciiTheme="minorHAnsi" w:eastAsiaTheme="majorEastAsia" w:hAnsiTheme="minorHAnsi" w:cstheme="majorBidi"/>
          <w:b/>
          <w:bCs/>
          <w:lang w:val="es-CO" w:eastAsia="en-US"/>
        </w:rPr>
        <w:t xml:space="preserve"> SEGURA </w:t>
      </w:r>
    </w:p>
    <w:p w14:paraId="1F881611" w14:textId="02DC0027" w:rsidR="00394F56" w:rsidRDefault="009644E5" w:rsidP="002B5AE9">
      <w:pPr>
        <w:spacing w:after="200" w:line="276" w:lineRule="auto"/>
        <w:rPr>
          <w:rFonts w:asciiTheme="minorHAnsi" w:eastAsiaTheme="majorEastAsia" w:hAnsiTheme="minorHAnsi" w:cstheme="majorBidi"/>
          <w:b/>
          <w:bCs/>
          <w:lang w:val="es-CO" w:eastAsia="en-US"/>
        </w:rPr>
      </w:pPr>
      <w:r>
        <w:rPr>
          <w:rFonts w:asciiTheme="minorHAnsi" w:eastAsiaTheme="majorEastAsia" w:hAnsiTheme="minorHAnsi" w:cstheme="majorBidi"/>
          <w:b/>
          <w:bCs/>
          <w:lang w:val="es-CO" w:eastAsia="en-US"/>
        </w:rPr>
        <w:t xml:space="preserve">15.1 </w:t>
      </w:r>
      <w:r w:rsidR="00394F56">
        <w:rPr>
          <w:rFonts w:asciiTheme="minorHAnsi" w:eastAsiaTheme="majorEastAsia" w:hAnsiTheme="minorHAnsi" w:cstheme="majorBidi"/>
          <w:b/>
          <w:bCs/>
          <w:lang w:val="es-CO" w:eastAsia="en-US"/>
        </w:rPr>
        <w:t xml:space="preserve">Rutas externas </w:t>
      </w:r>
    </w:p>
    <w:p w14:paraId="72D5830A" w14:textId="23B951DF" w:rsidR="0061034A" w:rsidRDefault="0061034A" w:rsidP="002B5AE9">
      <w:pPr>
        <w:spacing w:after="200" w:line="276" w:lineRule="auto"/>
        <w:rPr>
          <w:rFonts w:asciiTheme="minorHAnsi" w:eastAsiaTheme="majorEastAsia" w:hAnsiTheme="minorHAnsi" w:cstheme="majorBidi"/>
          <w:bCs/>
          <w:lang w:val="es-CO" w:eastAsia="en-US"/>
        </w:rPr>
      </w:pPr>
      <w:r w:rsidRPr="0061034A">
        <w:rPr>
          <w:rFonts w:asciiTheme="minorHAnsi" w:eastAsiaTheme="majorEastAsia" w:hAnsiTheme="minorHAnsi" w:cstheme="majorBidi"/>
          <w:bCs/>
          <w:lang w:val="es-CO" w:eastAsia="en-US"/>
        </w:rPr>
        <w:t>Tod</w:t>
      </w:r>
      <w:r>
        <w:rPr>
          <w:rFonts w:asciiTheme="minorHAnsi" w:eastAsiaTheme="majorEastAsia" w:hAnsiTheme="minorHAnsi" w:cstheme="majorBidi"/>
          <w:bCs/>
          <w:lang w:val="es-CO" w:eastAsia="en-US"/>
        </w:rPr>
        <w:t>a la planeación  del servicio la realiza el proceso de transporte  anexamos mapa del proceso</w:t>
      </w:r>
    </w:p>
    <w:p w14:paraId="795F29C7" w14:textId="2AC12E11" w:rsidR="0061034A" w:rsidRPr="0061034A" w:rsidRDefault="0061034A" w:rsidP="002B5AE9">
      <w:pPr>
        <w:spacing w:after="200" w:line="276" w:lineRule="auto"/>
        <w:rPr>
          <w:rFonts w:asciiTheme="minorHAnsi" w:eastAsiaTheme="majorEastAsia" w:hAnsiTheme="minorHAnsi" w:cstheme="majorBidi"/>
          <w:bCs/>
          <w:lang w:val="es-CO" w:eastAsia="en-US"/>
        </w:rPr>
      </w:pPr>
      <w:r>
        <w:rPr>
          <w:rFonts w:asciiTheme="minorHAnsi" w:eastAsiaTheme="majorEastAsia" w:hAnsiTheme="minorHAnsi" w:cstheme="majorBidi"/>
          <w:bCs/>
          <w:noProof/>
          <w:lang w:val="es-CO" w:eastAsia="es-CO"/>
        </w:rPr>
        <w:lastRenderedPageBreak/>
        <w:drawing>
          <wp:inline distT="0" distB="0" distL="0" distR="0" wp14:anchorId="3CD6B9FA" wp14:editId="11599AD1">
            <wp:extent cx="6696075" cy="503086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00589" cy="5034259"/>
                    </a:xfrm>
                    <a:prstGeom prst="rect">
                      <a:avLst/>
                    </a:prstGeom>
                    <a:noFill/>
                  </pic:spPr>
                </pic:pic>
              </a:graphicData>
            </a:graphic>
          </wp:inline>
        </w:drawing>
      </w:r>
    </w:p>
    <w:p w14:paraId="1A636990" w14:textId="6D58C998" w:rsidR="0061034A" w:rsidRPr="0049675A" w:rsidRDefault="005F2AA3" w:rsidP="002B5AE9">
      <w:pPr>
        <w:spacing w:after="200" w:line="276" w:lineRule="auto"/>
        <w:rPr>
          <w:rFonts w:asciiTheme="minorHAnsi" w:eastAsiaTheme="majorEastAsia" w:hAnsiTheme="minorHAnsi" w:cstheme="majorBidi"/>
          <w:b/>
          <w:bCs/>
          <w:lang w:val="es-CO" w:eastAsia="en-US"/>
        </w:rPr>
      </w:pPr>
      <w:r>
        <w:rPr>
          <w:rFonts w:asciiTheme="minorHAnsi" w:eastAsiaTheme="majorEastAsia" w:hAnsiTheme="minorHAnsi" w:cstheme="majorBidi"/>
          <w:b/>
          <w:bCs/>
          <w:lang w:val="es-CO" w:eastAsia="en-US"/>
        </w:rPr>
        <w:t xml:space="preserve">   Ver procedimiento de gestión transporte  donde se detalla el desarrollo de la gestión de transporte </w:t>
      </w:r>
    </w:p>
    <w:p w14:paraId="128E4576" w14:textId="035291CA" w:rsidR="00AA4428" w:rsidRPr="00047527" w:rsidRDefault="009644E5" w:rsidP="002B5AE9">
      <w:pPr>
        <w:spacing w:after="200" w:line="276" w:lineRule="auto"/>
        <w:rPr>
          <w:rFonts w:asciiTheme="minorHAnsi" w:eastAsiaTheme="majorEastAsia" w:hAnsiTheme="minorHAnsi" w:cstheme="majorBidi"/>
          <w:b/>
          <w:bCs/>
          <w:lang w:val="es-CO" w:eastAsia="en-US"/>
        </w:rPr>
      </w:pPr>
      <w:r>
        <w:rPr>
          <w:rFonts w:asciiTheme="minorHAnsi" w:eastAsiaTheme="majorEastAsia" w:hAnsiTheme="minorHAnsi" w:cstheme="majorBidi"/>
          <w:b/>
          <w:bCs/>
          <w:lang w:val="es-CO" w:eastAsia="en-US"/>
        </w:rPr>
        <w:t xml:space="preserve">15.2 </w:t>
      </w:r>
      <w:r w:rsidR="008E46F8" w:rsidRPr="00047527">
        <w:rPr>
          <w:rFonts w:asciiTheme="minorHAnsi" w:eastAsiaTheme="majorEastAsia" w:hAnsiTheme="minorHAnsi" w:cstheme="majorBidi"/>
          <w:b/>
          <w:bCs/>
          <w:lang w:val="es-CO" w:eastAsia="en-US"/>
        </w:rPr>
        <w:t>C</w:t>
      </w:r>
      <w:r w:rsidR="00F57327" w:rsidRPr="00047527">
        <w:rPr>
          <w:rFonts w:asciiTheme="minorHAnsi" w:eastAsiaTheme="majorEastAsia" w:hAnsiTheme="minorHAnsi" w:cstheme="majorBidi"/>
          <w:b/>
          <w:bCs/>
          <w:lang w:val="es-CO" w:eastAsia="en-US"/>
        </w:rPr>
        <w:t>ompromiso por la vida y la seguridad vial</w:t>
      </w:r>
    </w:p>
    <w:p w14:paraId="770B8AA5" w14:textId="77777777" w:rsidR="00AA4428" w:rsidRPr="00047527" w:rsidRDefault="00AA4428" w:rsidP="00AA4428">
      <w:pPr>
        <w:spacing w:after="200" w:line="276" w:lineRule="auto"/>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Esta acción esta de mano de los objetivos dispuestos en la ley 1503 de 2011, la cual nos dice que debemos tener un compromiso del personal de cumplir fielmente todas las normas de tránsito, de esta forma lograr la meta de reducción de accidentalidad local y nacional.</w:t>
      </w:r>
    </w:p>
    <w:p w14:paraId="10D2C06C" w14:textId="77777777" w:rsidR="00AA4428" w:rsidRPr="00047527" w:rsidRDefault="00AA4428" w:rsidP="00AA4428">
      <w:pPr>
        <w:spacing w:after="200" w:line="276" w:lineRule="auto"/>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 xml:space="preserve">Por lo anterior la empresa desarrollara la socialización del presente plan y sensibilizará el compromiso que deben adquirir todos los actores de la movilidad con la seguridad vial, en ese momento se suscribirá dicho compromiso. </w:t>
      </w:r>
    </w:p>
    <w:p w14:paraId="002CB90B" w14:textId="11AAC3B9" w:rsidR="00AA4428" w:rsidRDefault="002C3EB2" w:rsidP="00AA4428">
      <w:pPr>
        <w:keepNext/>
        <w:keepLines/>
        <w:spacing w:before="200" w:line="276" w:lineRule="auto"/>
        <w:outlineLvl w:val="2"/>
        <w:rPr>
          <w:rFonts w:asciiTheme="minorHAnsi" w:eastAsiaTheme="majorEastAsia" w:hAnsiTheme="minorHAnsi" w:cstheme="majorBidi"/>
          <w:b/>
          <w:bCs/>
          <w:lang w:val="es-CO" w:eastAsia="en-US"/>
        </w:rPr>
      </w:pPr>
      <w:r>
        <w:rPr>
          <w:rFonts w:asciiTheme="minorHAnsi" w:eastAsiaTheme="majorEastAsia" w:hAnsiTheme="minorHAnsi" w:cstheme="majorBidi"/>
          <w:b/>
          <w:bCs/>
          <w:lang w:val="es-CO" w:eastAsia="en-US"/>
        </w:rPr>
        <w:lastRenderedPageBreak/>
        <w:t>15</w:t>
      </w:r>
      <w:r w:rsidR="009644E5">
        <w:rPr>
          <w:rFonts w:asciiTheme="minorHAnsi" w:eastAsiaTheme="majorEastAsia" w:hAnsiTheme="minorHAnsi" w:cstheme="majorBidi"/>
          <w:b/>
          <w:bCs/>
          <w:lang w:val="es-CO" w:eastAsia="en-US"/>
        </w:rPr>
        <w:t>.3</w:t>
      </w:r>
      <w:r w:rsidR="008E46F8" w:rsidRPr="00047527">
        <w:rPr>
          <w:rFonts w:asciiTheme="minorHAnsi" w:eastAsiaTheme="majorEastAsia" w:hAnsiTheme="minorHAnsi" w:cstheme="majorBidi"/>
          <w:b/>
          <w:bCs/>
          <w:lang w:val="es-CO" w:eastAsia="en-US"/>
        </w:rPr>
        <w:t xml:space="preserve"> </w:t>
      </w:r>
      <w:r w:rsidR="00877D8F">
        <w:rPr>
          <w:rFonts w:asciiTheme="minorHAnsi" w:eastAsiaTheme="majorEastAsia" w:hAnsiTheme="minorHAnsi" w:cstheme="majorBidi"/>
          <w:b/>
          <w:bCs/>
          <w:lang w:val="es-CO" w:eastAsia="en-US"/>
        </w:rPr>
        <w:t>S</w:t>
      </w:r>
      <w:r w:rsidR="00877D8F" w:rsidRPr="00047527">
        <w:rPr>
          <w:rFonts w:asciiTheme="minorHAnsi" w:eastAsiaTheme="majorEastAsia" w:hAnsiTheme="minorHAnsi" w:cstheme="majorBidi"/>
          <w:b/>
          <w:bCs/>
          <w:lang w:val="es-CO" w:eastAsia="en-US"/>
        </w:rPr>
        <w:t xml:space="preserve">ensibilización </w:t>
      </w:r>
    </w:p>
    <w:p w14:paraId="3DDB8892" w14:textId="77777777" w:rsidR="0051497E" w:rsidRPr="00047527" w:rsidRDefault="0051497E" w:rsidP="00AA4428">
      <w:pPr>
        <w:keepNext/>
        <w:keepLines/>
        <w:spacing w:before="200" w:line="276" w:lineRule="auto"/>
        <w:outlineLvl w:val="2"/>
        <w:rPr>
          <w:rFonts w:asciiTheme="minorHAnsi" w:eastAsiaTheme="majorEastAsia" w:hAnsiTheme="minorHAnsi" w:cstheme="majorBidi"/>
          <w:b/>
          <w:bCs/>
          <w:lang w:val="es-CO" w:eastAsia="en-US"/>
        </w:rPr>
      </w:pPr>
    </w:p>
    <w:p w14:paraId="4EC38B40" w14:textId="77777777" w:rsidR="00AA4428" w:rsidRPr="00047527" w:rsidRDefault="00AA4428" w:rsidP="00AA4428">
      <w:pPr>
        <w:spacing w:after="200" w:line="276" w:lineRule="auto"/>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Es una estrategia de comunicación, esta acción permitirá sensibilizar los actores de la movilidad, especialmente los focalizados en el presente plan, sobre la importancia que tiene la seguridad vial y como las conductas preventivas que cada persona adopte contribuyen al auto cuidado.  Dentro de esta sensibilización se incluirán programas de salud ocupacional con apoyo de la ARL.</w:t>
      </w:r>
    </w:p>
    <w:p w14:paraId="0BEAAA81" w14:textId="4F9EAF43" w:rsidR="00877D8F" w:rsidRPr="00047527" w:rsidRDefault="00AA4428" w:rsidP="00AA4428">
      <w:pPr>
        <w:spacing w:after="200" w:line="276" w:lineRule="auto"/>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Hará parte del programa de sensibilización, los resultados de accidentalidad que se puedan presentar en el año en curso, sus causas y consecuencias, se abordaran temas como respeto por la vida, normatividad general en materia de movilidad y seguridad vial, se diseñara una estrategia que permita que estos programas sean trasversales incluso para los usuarios.</w:t>
      </w:r>
    </w:p>
    <w:p w14:paraId="437514E0" w14:textId="7F245B89" w:rsidR="0051497E" w:rsidRDefault="002C3EB2" w:rsidP="00AA4428">
      <w:pPr>
        <w:keepNext/>
        <w:keepLines/>
        <w:spacing w:before="480" w:line="276" w:lineRule="auto"/>
        <w:outlineLvl w:val="0"/>
        <w:rPr>
          <w:rFonts w:asciiTheme="minorHAnsi" w:eastAsiaTheme="majorEastAsia" w:hAnsiTheme="minorHAnsi" w:cstheme="majorBidi"/>
          <w:b/>
          <w:bCs/>
          <w:lang w:val="es-CO" w:eastAsia="en-US"/>
        </w:rPr>
      </w:pPr>
      <w:r>
        <w:rPr>
          <w:rFonts w:asciiTheme="minorHAnsi" w:eastAsiaTheme="majorEastAsia" w:hAnsiTheme="minorHAnsi" w:cstheme="majorBidi"/>
          <w:b/>
          <w:bCs/>
          <w:lang w:val="es-CO" w:eastAsia="en-US"/>
        </w:rPr>
        <w:t>16</w:t>
      </w:r>
      <w:r w:rsidR="008E46F8" w:rsidRPr="00047527">
        <w:rPr>
          <w:rFonts w:asciiTheme="minorHAnsi" w:eastAsiaTheme="majorEastAsia" w:hAnsiTheme="minorHAnsi" w:cstheme="majorBidi"/>
          <w:b/>
          <w:bCs/>
          <w:lang w:val="es-CO" w:eastAsia="en-US"/>
        </w:rPr>
        <w:t xml:space="preserve">. PLAN DE </w:t>
      </w:r>
      <w:r w:rsidR="00AA4428" w:rsidRPr="00047527">
        <w:rPr>
          <w:rFonts w:asciiTheme="minorHAnsi" w:eastAsiaTheme="majorEastAsia" w:hAnsiTheme="minorHAnsi" w:cstheme="majorBidi"/>
          <w:b/>
          <w:bCs/>
          <w:lang w:val="es-CO" w:eastAsia="en-US"/>
        </w:rPr>
        <w:t xml:space="preserve">ATENCIÓN A VICTIMAS </w:t>
      </w:r>
    </w:p>
    <w:p w14:paraId="0992664F" w14:textId="77777777" w:rsidR="0051497E" w:rsidRDefault="0051497E" w:rsidP="00AA4428">
      <w:pPr>
        <w:spacing w:after="200" w:line="276" w:lineRule="auto"/>
        <w:jc w:val="both"/>
        <w:rPr>
          <w:rFonts w:asciiTheme="minorHAnsi" w:eastAsiaTheme="minorHAnsi" w:hAnsiTheme="minorHAnsi" w:cstheme="minorBidi"/>
          <w:lang w:val="es-CO" w:eastAsia="en-US"/>
        </w:rPr>
      </w:pPr>
    </w:p>
    <w:p w14:paraId="355EFA6A" w14:textId="77777777" w:rsidR="00AA4428" w:rsidRPr="00047527" w:rsidRDefault="00AA4428" w:rsidP="00AA4428">
      <w:pPr>
        <w:spacing w:after="200" w:line="276" w:lineRule="auto"/>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 xml:space="preserve">Para el cumplimiento de este punto se requiere la participación de otras organizaciones como lo es la ARL, quien es la encargada de orientar a las empresas sobre el protocolo de atención de accidentes, con el propósito de que los empleados conozcan el procedimiento a seguir en los casos que ocurra un accidente de tránsito, así como su derechos y alternativas de acción. </w:t>
      </w:r>
    </w:p>
    <w:p w14:paraId="17B98CA0" w14:textId="77777777" w:rsidR="00AA4428" w:rsidRPr="00047527" w:rsidRDefault="00AA4428" w:rsidP="00AA4428">
      <w:pPr>
        <w:spacing w:after="200" w:line="276" w:lineRule="auto"/>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Para los programas de prevención de accidentes de tránsito, se dejará registro histórico de los eventos, incidentes o accidentes de tránsito, de tal forma que se puedan analizar y tomar decisiones.</w:t>
      </w:r>
    </w:p>
    <w:p w14:paraId="4454A0FA" w14:textId="77777777" w:rsidR="00AA4428" w:rsidRPr="00047527" w:rsidRDefault="00AA4428" w:rsidP="00AA4428">
      <w:pPr>
        <w:spacing w:after="200" w:line="276" w:lineRule="auto"/>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La empresa puede recurrir a los reportes de accidente, la información emitida por las compañías de seguros, y la misma información de los trabajadores.</w:t>
      </w:r>
    </w:p>
    <w:p w14:paraId="7DB08244" w14:textId="77777777" w:rsidR="00AA4428" w:rsidRDefault="00AA4428" w:rsidP="00AA4428">
      <w:pPr>
        <w:spacing w:after="200" w:line="276" w:lineRule="auto"/>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La empresa cuenta con la logística necesaria para reaccionar de forma inmediata ante una eventualidad que se presente en la operación del servicio, contamos con la posibilidad de asistencia al lugar del siniestro.</w:t>
      </w:r>
    </w:p>
    <w:p w14:paraId="24FADE88" w14:textId="77777777" w:rsidR="0051497E" w:rsidRPr="00047527" w:rsidRDefault="0051497E" w:rsidP="00AA4428">
      <w:pPr>
        <w:spacing w:after="200" w:line="276" w:lineRule="auto"/>
        <w:jc w:val="both"/>
        <w:rPr>
          <w:rFonts w:asciiTheme="minorHAnsi" w:eastAsiaTheme="minorHAnsi" w:hAnsiTheme="minorHAnsi" w:cstheme="minorBidi"/>
          <w:lang w:val="es-CO" w:eastAsia="en-US"/>
        </w:rPr>
      </w:pPr>
    </w:p>
    <w:p w14:paraId="4737D4A8" w14:textId="1B7066B3" w:rsidR="0051497E" w:rsidRPr="008E46F8" w:rsidRDefault="002C3EB2" w:rsidP="008E46F8">
      <w:pPr>
        <w:spacing w:after="200" w:line="276" w:lineRule="auto"/>
        <w:jc w:val="both"/>
        <w:rPr>
          <w:rFonts w:asciiTheme="minorHAnsi" w:eastAsiaTheme="minorHAnsi" w:hAnsiTheme="minorHAnsi" w:cstheme="minorBidi"/>
          <w:b/>
          <w:lang w:val="es-CO" w:eastAsia="en-US"/>
        </w:rPr>
      </w:pPr>
      <w:r>
        <w:rPr>
          <w:rFonts w:asciiTheme="minorHAnsi" w:eastAsiaTheme="minorHAnsi" w:hAnsiTheme="minorHAnsi" w:cstheme="minorBidi"/>
          <w:b/>
          <w:lang w:val="es-CO" w:eastAsia="en-US"/>
        </w:rPr>
        <w:t>16</w:t>
      </w:r>
      <w:r w:rsidR="008E46F8" w:rsidRPr="00047527">
        <w:rPr>
          <w:rFonts w:asciiTheme="minorHAnsi" w:eastAsiaTheme="minorHAnsi" w:hAnsiTheme="minorHAnsi" w:cstheme="minorBidi"/>
          <w:b/>
          <w:lang w:val="es-CO" w:eastAsia="en-US"/>
        </w:rPr>
        <w:t xml:space="preserve">.1 </w:t>
      </w:r>
      <w:r w:rsidR="00877D8F">
        <w:rPr>
          <w:rFonts w:asciiTheme="minorHAnsi" w:eastAsiaTheme="minorHAnsi" w:hAnsiTheme="minorHAnsi" w:cstheme="minorBidi"/>
          <w:b/>
          <w:lang w:val="es-CO" w:eastAsia="en-US"/>
        </w:rPr>
        <w:t>T</w:t>
      </w:r>
      <w:r w:rsidR="00877D8F" w:rsidRPr="008E46F8">
        <w:rPr>
          <w:rFonts w:asciiTheme="minorHAnsi" w:eastAsiaTheme="minorHAnsi" w:hAnsiTheme="minorHAnsi" w:cstheme="minorBidi"/>
          <w:b/>
          <w:lang w:val="es-CO" w:eastAsia="en-US"/>
        </w:rPr>
        <w:t xml:space="preserve">ratamiento </w:t>
      </w:r>
      <w:r w:rsidR="00877D8F">
        <w:rPr>
          <w:rFonts w:asciiTheme="minorHAnsi" w:eastAsiaTheme="minorHAnsi" w:hAnsiTheme="minorHAnsi" w:cstheme="minorBidi"/>
          <w:b/>
          <w:lang w:val="es-CO" w:eastAsia="en-US"/>
        </w:rPr>
        <w:t>E</w:t>
      </w:r>
      <w:r w:rsidR="00877D8F" w:rsidRPr="008E46F8">
        <w:rPr>
          <w:rFonts w:asciiTheme="minorHAnsi" w:eastAsiaTheme="minorHAnsi" w:hAnsiTheme="minorHAnsi" w:cstheme="minorBidi"/>
          <w:b/>
          <w:lang w:val="es-CO" w:eastAsia="en-US"/>
        </w:rPr>
        <w:t xml:space="preserve">n </w:t>
      </w:r>
      <w:r w:rsidR="00877D8F">
        <w:rPr>
          <w:rFonts w:asciiTheme="minorHAnsi" w:eastAsiaTheme="minorHAnsi" w:hAnsiTheme="minorHAnsi" w:cstheme="minorBidi"/>
          <w:b/>
          <w:lang w:val="es-CO" w:eastAsia="en-US"/>
        </w:rPr>
        <w:t>C</w:t>
      </w:r>
      <w:r w:rsidR="00877D8F" w:rsidRPr="008E46F8">
        <w:rPr>
          <w:rFonts w:asciiTheme="minorHAnsi" w:eastAsiaTheme="minorHAnsi" w:hAnsiTheme="minorHAnsi" w:cstheme="minorBidi"/>
          <w:b/>
          <w:lang w:val="es-CO" w:eastAsia="en-US"/>
        </w:rPr>
        <w:t xml:space="preserve">aso </w:t>
      </w:r>
      <w:r w:rsidR="00877D8F">
        <w:rPr>
          <w:rFonts w:asciiTheme="minorHAnsi" w:eastAsiaTheme="minorHAnsi" w:hAnsiTheme="minorHAnsi" w:cstheme="minorBidi"/>
          <w:b/>
          <w:lang w:val="es-CO" w:eastAsia="en-US"/>
        </w:rPr>
        <w:t>D</w:t>
      </w:r>
      <w:r w:rsidR="00877D8F" w:rsidRPr="008E46F8">
        <w:rPr>
          <w:rFonts w:asciiTheme="minorHAnsi" w:eastAsiaTheme="minorHAnsi" w:hAnsiTheme="minorHAnsi" w:cstheme="minorBidi"/>
          <w:b/>
          <w:lang w:val="es-CO" w:eastAsia="en-US"/>
        </w:rPr>
        <w:t xml:space="preserve">e </w:t>
      </w:r>
      <w:r w:rsidR="00877D8F">
        <w:rPr>
          <w:rFonts w:asciiTheme="minorHAnsi" w:eastAsiaTheme="minorHAnsi" w:hAnsiTheme="minorHAnsi" w:cstheme="minorBidi"/>
          <w:b/>
          <w:lang w:val="es-CO" w:eastAsia="en-US"/>
        </w:rPr>
        <w:t>A</w:t>
      </w:r>
      <w:r w:rsidR="00877D8F" w:rsidRPr="008E46F8">
        <w:rPr>
          <w:rFonts w:asciiTheme="minorHAnsi" w:eastAsiaTheme="minorHAnsi" w:hAnsiTheme="minorHAnsi" w:cstheme="minorBidi"/>
          <w:b/>
          <w:lang w:val="es-CO" w:eastAsia="en-US"/>
        </w:rPr>
        <w:t xml:space="preserve">ccidente </w:t>
      </w:r>
      <w:r w:rsidR="00877D8F">
        <w:rPr>
          <w:rFonts w:asciiTheme="minorHAnsi" w:eastAsiaTheme="minorHAnsi" w:hAnsiTheme="minorHAnsi" w:cstheme="minorBidi"/>
          <w:b/>
          <w:lang w:val="es-CO" w:eastAsia="en-US"/>
        </w:rPr>
        <w:t>D</w:t>
      </w:r>
      <w:r w:rsidR="00877D8F" w:rsidRPr="008E46F8">
        <w:rPr>
          <w:rFonts w:asciiTheme="minorHAnsi" w:eastAsiaTheme="minorHAnsi" w:hAnsiTheme="minorHAnsi" w:cstheme="minorBidi"/>
          <w:b/>
          <w:lang w:val="es-CO" w:eastAsia="en-US"/>
        </w:rPr>
        <w:t xml:space="preserve">e </w:t>
      </w:r>
      <w:r w:rsidR="00877D8F">
        <w:rPr>
          <w:rFonts w:asciiTheme="minorHAnsi" w:eastAsiaTheme="minorHAnsi" w:hAnsiTheme="minorHAnsi" w:cstheme="minorBidi"/>
          <w:b/>
          <w:lang w:val="es-CO" w:eastAsia="en-US"/>
        </w:rPr>
        <w:t>T</w:t>
      </w:r>
      <w:r w:rsidR="00877D8F" w:rsidRPr="008E46F8">
        <w:rPr>
          <w:rFonts w:asciiTheme="minorHAnsi" w:eastAsiaTheme="minorHAnsi" w:hAnsiTheme="minorHAnsi" w:cstheme="minorBidi"/>
          <w:b/>
          <w:lang w:val="es-CO" w:eastAsia="en-US"/>
        </w:rPr>
        <w:t>ránsito</w:t>
      </w:r>
      <w:r w:rsidR="008E46F8" w:rsidRPr="008E46F8">
        <w:rPr>
          <w:rFonts w:asciiTheme="minorHAnsi" w:eastAsiaTheme="minorHAnsi" w:hAnsiTheme="minorHAnsi" w:cstheme="minorBidi"/>
          <w:b/>
          <w:lang w:val="es-CO" w:eastAsia="en-US"/>
        </w:rPr>
        <w:t>:</w:t>
      </w:r>
    </w:p>
    <w:p w14:paraId="5E43FAF2" w14:textId="77777777" w:rsidR="008E46F8" w:rsidRPr="008E46F8" w:rsidRDefault="008E46F8" w:rsidP="008E46F8">
      <w:pPr>
        <w:spacing w:after="200" w:line="276" w:lineRule="auto"/>
        <w:jc w:val="both"/>
        <w:rPr>
          <w:rFonts w:asciiTheme="minorHAnsi" w:eastAsiaTheme="minorHAnsi" w:hAnsiTheme="minorHAnsi" w:cstheme="minorBidi"/>
          <w:b/>
          <w:lang w:val="es-CO" w:eastAsia="en-US"/>
        </w:rPr>
      </w:pPr>
      <w:r w:rsidRPr="008E46F8">
        <w:rPr>
          <w:rFonts w:asciiTheme="minorHAnsi" w:eastAsiaTheme="minorHAnsi" w:hAnsiTheme="minorHAnsi" w:cstheme="minorBidi"/>
          <w:b/>
          <w:lang w:val="es-CO" w:eastAsia="en-US"/>
        </w:rPr>
        <w:t>PROCEDIMIENTO POR PARTE DEL CONDUCTOR:</w:t>
      </w:r>
    </w:p>
    <w:p w14:paraId="70FEF67E" w14:textId="77777777" w:rsidR="008E46F8" w:rsidRPr="008E46F8" w:rsidRDefault="008E46F8" w:rsidP="008E46F8">
      <w:pPr>
        <w:numPr>
          <w:ilvl w:val="0"/>
          <w:numId w:val="23"/>
        </w:numPr>
        <w:spacing w:after="200" w:line="276" w:lineRule="auto"/>
        <w:contextualSpacing/>
        <w:jc w:val="both"/>
        <w:rPr>
          <w:rFonts w:asciiTheme="minorHAnsi" w:eastAsiaTheme="minorHAnsi" w:hAnsiTheme="minorHAnsi" w:cstheme="minorBidi"/>
          <w:lang w:val="es-CO" w:eastAsia="en-US"/>
        </w:rPr>
      </w:pPr>
      <w:r w:rsidRPr="008E46F8">
        <w:rPr>
          <w:rFonts w:asciiTheme="minorHAnsi" w:eastAsiaTheme="minorHAnsi" w:hAnsiTheme="minorHAnsi" w:cstheme="minorBidi"/>
          <w:lang w:val="es-CO" w:eastAsia="en-US"/>
        </w:rPr>
        <w:t>Al momento de la ocurrencia de los hechos el conductor deberá determinar qué tipo de evento fue el transcurrido clasificándolo de la siguiente manera:</w:t>
      </w:r>
    </w:p>
    <w:p w14:paraId="00434526" w14:textId="77777777" w:rsidR="008E46F8" w:rsidRPr="008E46F8" w:rsidRDefault="008E46F8" w:rsidP="008E46F8">
      <w:pPr>
        <w:numPr>
          <w:ilvl w:val="0"/>
          <w:numId w:val="24"/>
        </w:numPr>
        <w:spacing w:after="200" w:line="276" w:lineRule="auto"/>
        <w:contextualSpacing/>
        <w:jc w:val="both"/>
        <w:rPr>
          <w:rFonts w:asciiTheme="minorHAnsi" w:eastAsiaTheme="minorHAnsi" w:hAnsiTheme="minorHAnsi" w:cstheme="minorBidi"/>
          <w:lang w:val="es-CO" w:eastAsia="en-US"/>
        </w:rPr>
      </w:pPr>
      <w:r w:rsidRPr="008E46F8">
        <w:rPr>
          <w:rFonts w:asciiTheme="minorHAnsi" w:eastAsiaTheme="minorHAnsi" w:hAnsiTheme="minorHAnsi" w:cstheme="minorBidi"/>
          <w:lang w:val="es-CO" w:eastAsia="en-US"/>
        </w:rPr>
        <w:t>CHOQUE SIMPLE  (solo latas).</w:t>
      </w:r>
    </w:p>
    <w:p w14:paraId="2FC08292" w14:textId="77777777" w:rsidR="008E46F8" w:rsidRPr="008E46F8" w:rsidRDefault="008E46F8" w:rsidP="008E46F8">
      <w:pPr>
        <w:numPr>
          <w:ilvl w:val="0"/>
          <w:numId w:val="24"/>
        </w:numPr>
        <w:spacing w:after="200" w:line="276" w:lineRule="auto"/>
        <w:contextualSpacing/>
        <w:jc w:val="both"/>
        <w:rPr>
          <w:rFonts w:asciiTheme="minorHAnsi" w:eastAsiaTheme="minorHAnsi" w:hAnsiTheme="minorHAnsi" w:cstheme="minorBidi"/>
          <w:lang w:val="es-CO" w:eastAsia="en-US"/>
        </w:rPr>
      </w:pPr>
      <w:r w:rsidRPr="008E46F8">
        <w:rPr>
          <w:rFonts w:asciiTheme="minorHAnsi" w:eastAsiaTheme="minorHAnsi" w:hAnsiTheme="minorHAnsi" w:cstheme="minorBidi"/>
          <w:lang w:val="es-CO" w:eastAsia="en-US"/>
        </w:rPr>
        <w:lastRenderedPageBreak/>
        <w:t>EVENTO CON LESIONADO.</w:t>
      </w:r>
    </w:p>
    <w:p w14:paraId="075DE4A0" w14:textId="77777777" w:rsidR="008E46F8" w:rsidRPr="008E46F8" w:rsidRDefault="008E46F8" w:rsidP="008E46F8">
      <w:pPr>
        <w:numPr>
          <w:ilvl w:val="0"/>
          <w:numId w:val="24"/>
        </w:numPr>
        <w:spacing w:after="200" w:line="276" w:lineRule="auto"/>
        <w:contextualSpacing/>
        <w:jc w:val="both"/>
        <w:rPr>
          <w:rFonts w:asciiTheme="minorHAnsi" w:eastAsiaTheme="minorHAnsi" w:hAnsiTheme="minorHAnsi" w:cstheme="minorBidi"/>
          <w:lang w:val="es-CO" w:eastAsia="en-US"/>
        </w:rPr>
      </w:pPr>
      <w:r w:rsidRPr="008E46F8">
        <w:rPr>
          <w:rFonts w:asciiTheme="minorHAnsi" w:eastAsiaTheme="minorHAnsi" w:hAnsiTheme="minorHAnsi" w:cstheme="minorBidi"/>
          <w:lang w:val="es-CO" w:eastAsia="en-US"/>
        </w:rPr>
        <w:t xml:space="preserve">EVENTO CON HOMICIDIO. </w:t>
      </w:r>
    </w:p>
    <w:p w14:paraId="381877DC" w14:textId="77777777" w:rsidR="008E46F8" w:rsidRPr="008E46F8" w:rsidRDefault="008E46F8" w:rsidP="008E46F8">
      <w:pPr>
        <w:numPr>
          <w:ilvl w:val="0"/>
          <w:numId w:val="26"/>
        </w:numPr>
        <w:spacing w:after="200" w:line="276" w:lineRule="auto"/>
        <w:contextualSpacing/>
        <w:jc w:val="both"/>
        <w:rPr>
          <w:rFonts w:asciiTheme="minorHAnsi" w:eastAsiaTheme="minorHAnsi" w:hAnsiTheme="minorHAnsi" w:cstheme="minorBidi"/>
          <w:b/>
          <w:lang w:val="es-CO" w:eastAsia="en-US"/>
        </w:rPr>
      </w:pPr>
      <w:r w:rsidRPr="00047527">
        <w:rPr>
          <w:rFonts w:asciiTheme="minorHAnsi" w:eastAsiaTheme="minorHAnsi" w:hAnsiTheme="minorHAnsi" w:cstheme="minorBidi"/>
          <w:b/>
          <w:lang w:val="es-CO" w:eastAsia="en-US"/>
        </w:rPr>
        <w:t>DEFINIDO LA CALIDAD DEL EVENTO COMO  CHOQUE SIMPLE, EL CONDUCTOR DEBERÁ:</w:t>
      </w:r>
    </w:p>
    <w:p w14:paraId="1DBB136F" w14:textId="77777777" w:rsidR="008E46F8" w:rsidRPr="008E46F8" w:rsidRDefault="008E46F8" w:rsidP="008E46F8">
      <w:pPr>
        <w:numPr>
          <w:ilvl w:val="1"/>
          <w:numId w:val="23"/>
        </w:numPr>
        <w:spacing w:after="200" w:line="276" w:lineRule="auto"/>
        <w:contextualSpacing/>
        <w:jc w:val="both"/>
        <w:rPr>
          <w:rFonts w:asciiTheme="minorHAnsi" w:eastAsiaTheme="minorHAnsi" w:hAnsiTheme="minorHAnsi" w:cstheme="minorBidi"/>
          <w:lang w:val="es-CO" w:eastAsia="en-US"/>
        </w:rPr>
      </w:pPr>
      <w:r w:rsidRPr="008E46F8">
        <w:rPr>
          <w:rFonts w:asciiTheme="minorHAnsi" w:eastAsiaTheme="minorHAnsi" w:hAnsiTheme="minorHAnsi" w:cstheme="minorBidi"/>
          <w:lang w:val="es-CO" w:eastAsia="en-US"/>
        </w:rPr>
        <w:t>evaluar la calidad de los daños llamar al jefe operativo de la transportadora informando de la situación.</w:t>
      </w:r>
    </w:p>
    <w:p w14:paraId="2CE53B01" w14:textId="77777777" w:rsidR="008E46F8" w:rsidRDefault="008E46F8" w:rsidP="008E46F8">
      <w:pPr>
        <w:numPr>
          <w:ilvl w:val="1"/>
          <w:numId w:val="23"/>
        </w:numPr>
        <w:spacing w:after="200" w:line="276" w:lineRule="auto"/>
        <w:contextualSpacing/>
        <w:jc w:val="both"/>
        <w:rPr>
          <w:rFonts w:asciiTheme="minorHAnsi" w:eastAsiaTheme="minorHAnsi" w:hAnsiTheme="minorHAnsi" w:cstheme="minorBidi"/>
          <w:lang w:val="es-CO" w:eastAsia="en-US"/>
        </w:rPr>
      </w:pPr>
      <w:r w:rsidRPr="008E46F8">
        <w:rPr>
          <w:rFonts w:asciiTheme="minorHAnsi" w:eastAsiaTheme="minorHAnsi" w:hAnsiTheme="minorHAnsi" w:cstheme="minorBidi"/>
          <w:lang w:val="es-CO" w:eastAsia="en-US"/>
        </w:rPr>
        <w:t>Dar aviso a la autoridad de tránsito.</w:t>
      </w:r>
    </w:p>
    <w:p w14:paraId="6CCB6CB4" w14:textId="77777777" w:rsidR="0051497E" w:rsidRPr="008E46F8" w:rsidRDefault="0051497E" w:rsidP="0051497E">
      <w:pPr>
        <w:spacing w:after="200" w:line="276" w:lineRule="auto"/>
        <w:ind w:left="1440"/>
        <w:contextualSpacing/>
        <w:jc w:val="both"/>
        <w:rPr>
          <w:rFonts w:asciiTheme="minorHAnsi" w:eastAsiaTheme="minorHAnsi" w:hAnsiTheme="minorHAnsi" w:cstheme="minorBidi"/>
          <w:lang w:val="es-CO" w:eastAsia="en-US"/>
        </w:rPr>
      </w:pPr>
    </w:p>
    <w:p w14:paraId="7115593F" w14:textId="77777777" w:rsidR="008E46F8" w:rsidRPr="008E46F8" w:rsidRDefault="008E46F8" w:rsidP="008E46F8">
      <w:pPr>
        <w:spacing w:after="200" w:line="276" w:lineRule="auto"/>
        <w:jc w:val="both"/>
        <w:rPr>
          <w:rFonts w:asciiTheme="minorHAnsi" w:eastAsiaTheme="minorHAnsi" w:hAnsiTheme="minorHAnsi" w:cstheme="minorBidi"/>
          <w:b/>
          <w:lang w:val="es-CO" w:eastAsia="en-US"/>
        </w:rPr>
      </w:pPr>
      <w:r w:rsidRPr="00047527">
        <w:rPr>
          <w:rFonts w:asciiTheme="minorHAnsi" w:eastAsiaTheme="minorHAnsi" w:hAnsiTheme="minorHAnsi" w:cstheme="minorBidi"/>
          <w:b/>
          <w:lang w:val="es-CO" w:eastAsia="en-US"/>
        </w:rPr>
        <w:t xml:space="preserve">PROCEDIMIENTO POR PARTE DEL GERENTE </w:t>
      </w:r>
      <w:r w:rsidRPr="008E46F8">
        <w:rPr>
          <w:rFonts w:asciiTheme="minorHAnsi" w:eastAsiaTheme="minorHAnsi" w:hAnsiTheme="minorHAnsi" w:cstheme="minorBidi"/>
          <w:b/>
          <w:lang w:val="es-CO" w:eastAsia="en-US"/>
        </w:rPr>
        <w:t xml:space="preserve"> OPERATIVO:</w:t>
      </w:r>
    </w:p>
    <w:p w14:paraId="5B0DB574" w14:textId="77777777" w:rsidR="008E46F8" w:rsidRPr="008E46F8" w:rsidRDefault="008E46F8" w:rsidP="008E46F8">
      <w:pPr>
        <w:numPr>
          <w:ilvl w:val="0"/>
          <w:numId w:val="25"/>
        </w:numPr>
        <w:spacing w:after="200" w:line="276" w:lineRule="auto"/>
        <w:contextualSpacing/>
        <w:jc w:val="both"/>
        <w:rPr>
          <w:rFonts w:asciiTheme="minorHAnsi" w:eastAsiaTheme="minorHAnsi" w:hAnsiTheme="minorHAnsi" w:cstheme="minorBidi"/>
          <w:lang w:val="es-CO" w:eastAsia="en-US"/>
        </w:rPr>
      </w:pPr>
      <w:r w:rsidRPr="008E46F8">
        <w:rPr>
          <w:rFonts w:asciiTheme="minorHAnsi" w:eastAsiaTheme="minorHAnsi" w:hAnsiTheme="minorHAnsi" w:cstheme="minorBidi"/>
          <w:lang w:val="es-CO" w:eastAsia="en-US"/>
        </w:rPr>
        <w:t>Evaluar la calidad del siniestro de acuerdo a la información telefónica suministrada por parte del conductor.</w:t>
      </w:r>
    </w:p>
    <w:p w14:paraId="37F70ED0" w14:textId="77777777" w:rsidR="008E46F8" w:rsidRPr="008E46F8" w:rsidRDefault="008E46F8" w:rsidP="008E46F8">
      <w:pPr>
        <w:numPr>
          <w:ilvl w:val="0"/>
          <w:numId w:val="25"/>
        </w:numPr>
        <w:spacing w:after="200" w:line="276" w:lineRule="auto"/>
        <w:contextualSpacing/>
        <w:jc w:val="both"/>
        <w:rPr>
          <w:rFonts w:asciiTheme="minorHAnsi" w:eastAsiaTheme="minorHAnsi" w:hAnsiTheme="minorHAnsi" w:cstheme="minorBidi"/>
          <w:lang w:val="es-CO" w:eastAsia="en-US"/>
        </w:rPr>
      </w:pPr>
      <w:r w:rsidRPr="008E46F8">
        <w:rPr>
          <w:rFonts w:asciiTheme="minorHAnsi" w:eastAsiaTheme="minorHAnsi" w:hAnsiTheme="minorHAnsi" w:cstheme="minorBidi"/>
          <w:lang w:val="es-CO" w:eastAsia="en-US"/>
        </w:rPr>
        <w:t>Desplazarse al lugar de los hechos para verificar la gravedad del siniestro y tratar de determinar la posible responsabilidad de los involucrados generando un informe de interno de accidentes de tránsito.</w:t>
      </w:r>
    </w:p>
    <w:p w14:paraId="1C001C14" w14:textId="77777777" w:rsidR="008E46F8" w:rsidRPr="008E46F8" w:rsidRDefault="008E46F8" w:rsidP="008E46F8">
      <w:pPr>
        <w:numPr>
          <w:ilvl w:val="0"/>
          <w:numId w:val="25"/>
        </w:numPr>
        <w:spacing w:after="200" w:line="276" w:lineRule="auto"/>
        <w:contextualSpacing/>
        <w:jc w:val="both"/>
        <w:rPr>
          <w:rFonts w:asciiTheme="minorHAnsi" w:eastAsiaTheme="minorHAnsi" w:hAnsiTheme="minorHAnsi" w:cstheme="minorBidi"/>
          <w:lang w:val="es-CO" w:eastAsia="en-US"/>
        </w:rPr>
      </w:pPr>
      <w:r w:rsidRPr="008E46F8">
        <w:rPr>
          <w:rFonts w:asciiTheme="minorHAnsi" w:eastAsiaTheme="minorHAnsi" w:hAnsiTheme="minorHAnsi" w:cstheme="minorBidi"/>
          <w:lang w:val="es-CO" w:eastAsia="en-US"/>
        </w:rPr>
        <w:t>Evaluar la disposición de las partes para conciliar.</w:t>
      </w:r>
    </w:p>
    <w:p w14:paraId="4B41EEED" w14:textId="77777777" w:rsidR="008E46F8" w:rsidRPr="008E46F8" w:rsidRDefault="008E46F8" w:rsidP="008E46F8">
      <w:pPr>
        <w:numPr>
          <w:ilvl w:val="0"/>
          <w:numId w:val="25"/>
        </w:numPr>
        <w:spacing w:after="200" w:line="276" w:lineRule="auto"/>
        <w:contextualSpacing/>
        <w:jc w:val="both"/>
        <w:rPr>
          <w:rFonts w:asciiTheme="minorHAnsi" w:eastAsiaTheme="minorHAnsi" w:hAnsiTheme="minorHAnsi" w:cstheme="minorBidi"/>
          <w:lang w:val="es-CO" w:eastAsia="en-US"/>
        </w:rPr>
      </w:pPr>
      <w:r w:rsidRPr="008E46F8">
        <w:rPr>
          <w:rFonts w:asciiTheme="minorHAnsi" w:eastAsiaTheme="minorHAnsi" w:hAnsiTheme="minorHAnsi" w:cstheme="minorBidi"/>
          <w:lang w:val="es-CO" w:eastAsia="en-US"/>
        </w:rPr>
        <w:t>En caso de no conciliación esperar el Informe de Transito emitido por la autoridad competente.</w:t>
      </w:r>
    </w:p>
    <w:p w14:paraId="3B77D4C3" w14:textId="77777777" w:rsidR="008E46F8" w:rsidRPr="00047527" w:rsidRDefault="008E46F8" w:rsidP="008E46F8">
      <w:pPr>
        <w:numPr>
          <w:ilvl w:val="0"/>
          <w:numId w:val="25"/>
        </w:numPr>
        <w:spacing w:after="200" w:line="276" w:lineRule="auto"/>
        <w:contextualSpacing/>
        <w:jc w:val="both"/>
        <w:rPr>
          <w:rFonts w:asciiTheme="minorHAnsi" w:eastAsiaTheme="minorHAnsi" w:hAnsiTheme="minorHAnsi" w:cstheme="minorBidi"/>
          <w:lang w:val="es-CO" w:eastAsia="en-US"/>
        </w:rPr>
      </w:pPr>
      <w:r w:rsidRPr="008E46F8">
        <w:rPr>
          <w:rFonts w:asciiTheme="minorHAnsi" w:eastAsiaTheme="minorHAnsi" w:hAnsiTheme="minorHAnsi" w:cstheme="minorBidi"/>
          <w:lang w:val="es-CO" w:eastAsia="en-US"/>
        </w:rPr>
        <w:t xml:space="preserve">Llamar a la aseguradora dando aviso del siniestro con el fin de iniciar los trámites de reclamación. </w:t>
      </w:r>
    </w:p>
    <w:p w14:paraId="7F2A0E6F" w14:textId="77777777" w:rsidR="008E46F8" w:rsidRPr="008E46F8" w:rsidRDefault="008E46F8" w:rsidP="008E46F8">
      <w:pPr>
        <w:spacing w:after="200" w:line="276" w:lineRule="auto"/>
        <w:ind w:left="720"/>
        <w:contextualSpacing/>
        <w:jc w:val="both"/>
        <w:rPr>
          <w:rFonts w:asciiTheme="minorHAnsi" w:eastAsiaTheme="minorHAnsi" w:hAnsiTheme="minorHAnsi" w:cstheme="minorBidi"/>
          <w:lang w:val="es-CO" w:eastAsia="en-US"/>
        </w:rPr>
      </w:pPr>
    </w:p>
    <w:p w14:paraId="0B78B11D" w14:textId="77777777" w:rsidR="008E46F8" w:rsidRPr="008E46F8" w:rsidRDefault="008E46F8" w:rsidP="008E46F8">
      <w:pPr>
        <w:numPr>
          <w:ilvl w:val="0"/>
          <w:numId w:val="26"/>
        </w:numPr>
        <w:spacing w:after="200" w:line="276" w:lineRule="auto"/>
        <w:contextualSpacing/>
        <w:jc w:val="both"/>
        <w:rPr>
          <w:rFonts w:asciiTheme="minorHAnsi" w:eastAsiaTheme="minorHAnsi" w:hAnsiTheme="minorHAnsi" w:cstheme="minorBidi"/>
          <w:b/>
          <w:lang w:val="es-CO" w:eastAsia="en-US"/>
        </w:rPr>
      </w:pPr>
      <w:r w:rsidRPr="00047527">
        <w:rPr>
          <w:rFonts w:asciiTheme="minorHAnsi" w:eastAsiaTheme="minorHAnsi" w:hAnsiTheme="minorHAnsi" w:cstheme="minorBidi"/>
          <w:b/>
          <w:lang w:val="es-CO" w:eastAsia="en-US"/>
        </w:rPr>
        <w:t>DEFINIDO EL EVENTO COMO SINIESTRO CON LESIONADOS (VICTIMAS).</w:t>
      </w:r>
    </w:p>
    <w:p w14:paraId="302F5185" w14:textId="77777777" w:rsidR="008E46F8" w:rsidRPr="008E46F8" w:rsidRDefault="008E46F8" w:rsidP="008E46F8">
      <w:pPr>
        <w:spacing w:after="200" w:line="276" w:lineRule="auto"/>
        <w:ind w:left="360"/>
        <w:jc w:val="both"/>
        <w:rPr>
          <w:rFonts w:asciiTheme="minorHAnsi" w:eastAsiaTheme="minorHAnsi" w:hAnsiTheme="minorHAnsi" w:cstheme="minorBidi"/>
          <w:b/>
          <w:lang w:val="es-CO" w:eastAsia="en-US"/>
        </w:rPr>
      </w:pPr>
      <w:r w:rsidRPr="008E46F8">
        <w:rPr>
          <w:rFonts w:asciiTheme="minorHAnsi" w:eastAsiaTheme="minorHAnsi" w:hAnsiTheme="minorHAnsi" w:cstheme="minorBidi"/>
          <w:b/>
          <w:lang w:val="es-CO" w:eastAsia="en-US"/>
        </w:rPr>
        <w:t>PROCEDIMIENTO POR PARTE DEL CONDUCTOR:</w:t>
      </w:r>
    </w:p>
    <w:p w14:paraId="225726B2" w14:textId="77777777" w:rsidR="008E46F8" w:rsidRPr="008E46F8" w:rsidRDefault="008E46F8" w:rsidP="008E46F8">
      <w:pPr>
        <w:numPr>
          <w:ilvl w:val="0"/>
          <w:numId w:val="27"/>
        </w:numPr>
        <w:spacing w:after="200" w:line="276" w:lineRule="auto"/>
        <w:contextualSpacing/>
        <w:jc w:val="both"/>
        <w:rPr>
          <w:rFonts w:asciiTheme="minorHAnsi" w:eastAsiaTheme="minorHAnsi" w:hAnsiTheme="minorHAnsi" w:cstheme="minorBidi"/>
          <w:lang w:val="es-CO" w:eastAsia="en-US"/>
        </w:rPr>
      </w:pPr>
      <w:r w:rsidRPr="008E46F8">
        <w:rPr>
          <w:rFonts w:asciiTheme="minorHAnsi" w:eastAsiaTheme="minorHAnsi" w:hAnsiTheme="minorHAnsi" w:cstheme="minorBidi"/>
          <w:lang w:val="es-CO" w:eastAsia="en-US"/>
        </w:rPr>
        <w:t>Evaluar la condición de “el” o los “Lesionados” llamar de inmediato a la ambulancia para la atención profesional de la salud de las víctimas. “RECORDEMOS QUE LA VIDA ES PRIORIDAD EN LA VIA”.</w:t>
      </w:r>
    </w:p>
    <w:p w14:paraId="04744A2B" w14:textId="77777777" w:rsidR="008E46F8" w:rsidRPr="008E46F8" w:rsidRDefault="008E46F8" w:rsidP="008E46F8">
      <w:pPr>
        <w:numPr>
          <w:ilvl w:val="0"/>
          <w:numId w:val="27"/>
        </w:numPr>
        <w:spacing w:after="200" w:line="276" w:lineRule="auto"/>
        <w:contextualSpacing/>
        <w:jc w:val="both"/>
        <w:rPr>
          <w:rFonts w:asciiTheme="minorHAnsi" w:eastAsiaTheme="minorHAnsi" w:hAnsiTheme="minorHAnsi" w:cstheme="minorBidi"/>
          <w:lang w:val="es-CO" w:eastAsia="en-US"/>
        </w:rPr>
      </w:pPr>
      <w:r w:rsidRPr="008E46F8">
        <w:rPr>
          <w:rFonts w:asciiTheme="minorHAnsi" w:eastAsiaTheme="minorHAnsi" w:hAnsiTheme="minorHAnsi" w:cstheme="minorBidi"/>
          <w:lang w:val="es-CO" w:eastAsia="en-US"/>
        </w:rPr>
        <w:t>Llamar la autoridad de tránsito con el fin de dar inicio con el procedimiento correspondiente.</w:t>
      </w:r>
    </w:p>
    <w:p w14:paraId="7C4DFC61" w14:textId="77777777" w:rsidR="008E46F8" w:rsidRPr="008E46F8" w:rsidRDefault="008E46F8" w:rsidP="008E46F8">
      <w:pPr>
        <w:numPr>
          <w:ilvl w:val="0"/>
          <w:numId w:val="27"/>
        </w:numPr>
        <w:spacing w:after="200" w:line="276" w:lineRule="auto"/>
        <w:contextualSpacing/>
        <w:jc w:val="both"/>
        <w:rPr>
          <w:rFonts w:asciiTheme="minorHAnsi" w:eastAsiaTheme="minorHAnsi" w:hAnsiTheme="minorHAnsi" w:cstheme="minorBidi"/>
          <w:lang w:val="es-CO" w:eastAsia="en-US"/>
        </w:rPr>
      </w:pPr>
      <w:r w:rsidRPr="00047527">
        <w:rPr>
          <w:rFonts w:asciiTheme="minorHAnsi" w:eastAsiaTheme="minorHAnsi" w:hAnsiTheme="minorHAnsi" w:cstheme="minorBidi"/>
          <w:lang w:val="es-CO" w:eastAsia="en-US"/>
        </w:rPr>
        <w:t xml:space="preserve">Informar de inmediato al Gerente </w:t>
      </w:r>
      <w:r w:rsidRPr="008E46F8">
        <w:rPr>
          <w:rFonts w:asciiTheme="minorHAnsi" w:eastAsiaTheme="minorHAnsi" w:hAnsiTheme="minorHAnsi" w:cstheme="minorBidi"/>
          <w:lang w:val="es-CO" w:eastAsia="en-US"/>
        </w:rPr>
        <w:t xml:space="preserve"> Operativo.</w:t>
      </w:r>
    </w:p>
    <w:p w14:paraId="56D80E3F" w14:textId="77777777" w:rsidR="008E46F8" w:rsidRPr="008E46F8" w:rsidRDefault="008E46F8" w:rsidP="008E46F8">
      <w:pPr>
        <w:numPr>
          <w:ilvl w:val="0"/>
          <w:numId w:val="27"/>
        </w:numPr>
        <w:spacing w:after="200" w:line="276" w:lineRule="auto"/>
        <w:contextualSpacing/>
        <w:jc w:val="both"/>
        <w:rPr>
          <w:rFonts w:asciiTheme="minorHAnsi" w:eastAsiaTheme="minorHAnsi" w:hAnsiTheme="minorHAnsi" w:cstheme="minorBidi"/>
          <w:lang w:val="es-CO" w:eastAsia="en-US"/>
        </w:rPr>
      </w:pPr>
      <w:r w:rsidRPr="008E46F8">
        <w:rPr>
          <w:rFonts w:asciiTheme="minorHAnsi" w:eastAsiaTheme="minorHAnsi" w:hAnsiTheme="minorHAnsi" w:cstheme="minorBidi"/>
          <w:lang w:val="es-CO" w:eastAsia="en-US"/>
        </w:rPr>
        <w:t>Esperar con buena disposición el proceso indicado por la autoridad de transito analizando el Informe emitido por la autoridad.</w:t>
      </w:r>
    </w:p>
    <w:p w14:paraId="39A76E37" w14:textId="77777777" w:rsidR="008E46F8" w:rsidRPr="008E46F8" w:rsidRDefault="008E46F8" w:rsidP="008E46F8">
      <w:pPr>
        <w:numPr>
          <w:ilvl w:val="0"/>
          <w:numId w:val="26"/>
        </w:numPr>
        <w:spacing w:after="200" w:line="276" w:lineRule="auto"/>
        <w:contextualSpacing/>
        <w:jc w:val="both"/>
        <w:rPr>
          <w:rFonts w:asciiTheme="minorHAnsi" w:eastAsiaTheme="minorHAnsi" w:hAnsiTheme="minorHAnsi" w:cstheme="minorBidi"/>
          <w:b/>
          <w:lang w:val="es-CO" w:eastAsia="en-US"/>
        </w:rPr>
      </w:pPr>
      <w:r w:rsidRPr="00047527">
        <w:rPr>
          <w:rFonts w:asciiTheme="minorHAnsi" w:eastAsiaTheme="minorHAnsi" w:hAnsiTheme="minorHAnsi" w:cstheme="minorBidi"/>
          <w:b/>
          <w:lang w:val="es-CO" w:eastAsia="en-US"/>
        </w:rPr>
        <w:t>DEFINIDO EL SINIESTRO COMO HOMICIDIO.</w:t>
      </w:r>
    </w:p>
    <w:p w14:paraId="673BF9F6" w14:textId="77777777" w:rsidR="008E46F8" w:rsidRPr="008E46F8" w:rsidRDefault="008E46F8" w:rsidP="008E46F8">
      <w:pPr>
        <w:spacing w:after="200" w:line="276" w:lineRule="auto"/>
        <w:ind w:left="360"/>
        <w:jc w:val="both"/>
        <w:rPr>
          <w:rFonts w:asciiTheme="minorHAnsi" w:eastAsiaTheme="minorHAnsi" w:hAnsiTheme="minorHAnsi" w:cstheme="minorBidi"/>
          <w:b/>
          <w:lang w:val="es-CO" w:eastAsia="en-US"/>
        </w:rPr>
      </w:pPr>
      <w:r w:rsidRPr="008E46F8">
        <w:rPr>
          <w:rFonts w:asciiTheme="minorHAnsi" w:eastAsiaTheme="minorHAnsi" w:hAnsiTheme="minorHAnsi" w:cstheme="minorBidi"/>
          <w:b/>
          <w:lang w:val="es-CO" w:eastAsia="en-US"/>
        </w:rPr>
        <w:t>PROCEDIMIENTO POR PARTE DEL CONDUCTOR:</w:t>
      </w:r>
    </w:p>
    <w:p w14:paraId="02F1453C" w14:textId="77777777" w:rsidR="008E46F8" w:rsidRPr="008E46F8" w:rsidRDefault="008E46F8" w:rsidP="008E46F8">
      <w:pPr>
        <w:numPr>
          <w:ilvl w:val="0"/>
          <w:numId w:val="28"/>
        </w:numPr>
        <w:spacing w:after="200" w:line="276" w:lineRule="auto"/>
        <w:contextualSpacing/>
        <w:jc w:val="both"/>
        <w:rPr>
          <w:rFonts w:asciiTheme="minorHAnsi" w:eastAsiaTheme="minorHAnsi" w:hAnsiTheme="minorHAnsi" w:cstheme="minorBidi"/>
          <w:lang w:val="es-CO" w:eastAsia="en-US"/>
        </w:rPr>
      </w:pPr>
      <w:r w:rsidRPr="008E46F8">
        <w:rPr>
          <w:rFonts w:asciiTheme="minorHAnsi" w:eastAsiaTheme="minorHAnsi" w:hAnsiTheme="minorHAnsi" w:cstheme="minorBidi"/>
          <w:lang w:val="es-CO" w:eastAsia="en-US"/>
        </w:rPr>
        <w:t>Evaluar la condición de la “</w:t>
      </w:r>
      <w:r w:rsidRPr="008E46F8">
        <w:rPr>
          <w:rFonts w:asciiTheme="minorHAnsi" w:eastAsiaTheme="minorHAnsi" w:hAnsiTheme="minorHAnsi" w:cstheme="minorBidi"/>
          <w:b/>
          <w:lang w:val="es-CO" w:eastAsia="en-US"/>
        </w:rPr>
        <w:t>victima</w:t>
      </w:r>
      <w:r w:rsidRPr="008E46F8">
        <w:rPr>
          <w:rFonts w:asciiTheme="minorHAnsi" w:eastAsiaTheme="minorHAnsi" w:hAnsiTheme="minorHAnsi" w:cstheme="minorBidi"/>
          <w:lang w:val="es-CO" w:eastAsia="en-US"/>
        </w:rPr>
        <w:t>” llamar la autoridad de tránsito con el fin de dar inicio con el procedimiento correspondiente.</w:t>
      </w:r>
    </w:p>
    <w:p w14:paraId="7CF9D3BA" w14:textId="77777777" w:rsidR="008E46F8" w:rsidRPr="008E46F8" w:rsidRDefault="008E46F8" w:rsidP="008E46F8">
      <w:pPr>
        <w:numPr>
          <w:ilvl w:val="0"/>
          <w:numId w:val="28"/>
        </w:numPr>
        <w:spacing w:after="200" w:line="276" w:lineRule="auto"/>
        <w:contextualSpacing/>
        <w:jc w:val="both"/>
        <w:rPr>
          <w:rFonts w:asciiTheme="minorHAnsi" w:eastAsiaTheme="minorHAnsi" w:hAnsiTheme="minorHAnsi" w:cstheme="minorBidi"/>
          <w:lang w:val="es-CO" w:eastAsia="en-US"/>
        </w:rPr>
      </w:pPr>
      <w:r w:rsidRPr="008E46F8">
        <w:rPr>
          <w:rFonts w:asciiTheme="minorHAnsi" w:eastAsiaTheme="minorHAnsi" w:hAnsiTheme="minorHAnsi" w:cstheme="minorBidi"/>
          <w:lang w:val="es-CO" w:eastAsia="en-US"/>
        </w:rPr>
        <w:t>Informar de inmediato al Jefe Operativo.</w:t>
      </w:r>
    </w:p>
    <w:p w14:paraId="173C8AF9" w14:textId="77777777" w:rsidR="008E46F8" w:rsidRPr="008E46F8" w:rsidRDefault="008E46F8" w:rsidP="008E46F8">
      <w:pPr>
        <w:numPr>
          <w:ilvl w:val="0"/>
          <w:numId w:val="28"/>
        </w:numPr>
        <w:spacing w:after="200" w:line="276" w:lineRule="auto"/>
        <w:contextualSpacing/>
        <w:jc w:val="both"/>
        <w:rPr>
          <w:rFonts w:asciiTheme="minorHAnsi" w:eastAsiaTheme="minorHAnsi" w:hAnsiTheme="minorHAnsi" w:cstheme="minorBidi"/>
          <w:lang w:val="es-CO" w:eastAsia="en-US"/>
        </w:rPr>
      </w:pPr>
      <w:r w:rsidRPr="008E46F8">
        <w:rPr>
          <w:rFonts w:asciiTheme="minorHAnsi" w:eastAsiaTheme="minorHAnsi" w:hAnsiTheme="minorHAnsi" w:cstheme="minorBidi"/>
          <w:lang w:val="es-CO" w:eastAsia="en-US"/>
        </w:rPr>
        <w:t>Esperar con buena disposición el proceso indicado por la autoridad de transito analizando el Informe emitido por la autoridad.</w:t>
      </w:r>
    </w:p>
    <w:p w14:paraId="08AC3B5E" w14:textId="77777777" w:rsidR="008E46F8" w:rsidRPr="008E46F8" w:rsidRDefault="008E46F8" w:rsidP="008E46F8">
      <w:pPr>
        <w:numPr>
          <w:ilvl w:val="0"/>
          <w:numId w:val="28"/>
        </w:numPr>
        <w:spacing w:after="200" w:line="276" w:lineRule="auto"/>
        <w:contextualSpacing/>
        <w:jc w:val="both"/>
        <w:rPr>
          <w:rFonts w:asciiTheme="minorHAnsi" w:eastAsiaTheme="minorHAnsi" w:hAnsiTheme="minorHAnsi" w:cstheme="minorBidi"/>
          <w:lang w:val="es-CO" w:eastAsia="en-US"/>
        </w:rPr>
      </w:pPr>
      <w:r w:rsidRPr="008E46F8">
        <w:rPr>
          <w:rFonts w:asciiTheme="minorHAnsi" w:eastAsiaTheme="minorHAnsi" w:hAnsiTheme="minorHAnsi" w:cstheme="minorBidi"/>
          <w:lang w:val="es-CO" w:eastAsia="en-US"/>
        </w:rPr>
        <w:t xml:space="preserve">Recordemos la importancia de no hablar ante medios de comunicación hasta tanto no estemos en compañía del Asesor Jurídico. </w:t>
      </w:r>
    </w:p>
    <w:p w14:paraId="526E2E82" w14:textId="77777777" w:rsidR="008E46F8" w:rsidRPr="008E46F8" w:rsidRDefault="008E46F8" w:rsidP="008E46F8">
      <w:pPr>
        <w:spacing w:after="200" w:line="276" w:lineRule="auto"/>
        <w:ind w:left="360"/>
        <w:jc w:val="both"/>
        <w:rPr>
          <w:rFonts w:asciiTheme="minorHAnsi" w:eastAsiaTheme="minorHAnsi" w:hAnsiTheme="minorHAnsi" w:cstheme="minorBidi"/>
          <w:b/>
          <w:lang w:val="es-CO" w:eastAsia="en-US"/>
        </w:rPr>
      </w:pPr>
      <w:r w:rsidRPr="008E46F8">
        <w:rPr>
          <w:rFonts w:asciiTheme="minorHAnsi" w:eastAsiaTheme="minorHAnsi" w:hAnsiTheme="minorHAnsi" w:cstheme="minorBidi"/>
          <w:b/>
          <w:lang w:val="es-CO" w:eastAsia="en-US"/>
        </w:rPr>
        <w:lastRenderedPageBreak/>
        <w:t>PROCEDIMIENT</w:t>
      </w:r>
      <w:r w:rsidRPr="00047527">
        <w:rPr>
          <w:rFonts w:asciiTheme="minorHAnsi" w:eastAsiaTheme="minorHAnsi" w:hAnsiTheme="minorHAnsi" w:cstheme="minorBidi"/>
          <w:b/>
          <w:lang w:val="es-CO" w:eastAsia="en-US"/>
        </w:rPr>
        <w:t xml:space="preserve">O POR PARTE DEL GERENTE  OPERATIVO </w:t>
      </w:r>
    </w:p>
    <w:p w14:paraId="67FB1541" w14:textId="77777777" w:rsidR="008E46F8" w:rsidRPr="008E46F8" w:rsidRDefault="008E46F8" w:rsidP="008E46F8">
      <w:pPr>
        <w:numPr>
          <w:ilvl w:val="0"/>
          <w:numId w:val="29"/>
        </w:numPr>
        <w:spacing w:after="200" w:line="276" w:lineRule="auto"/>
        <w:contextualSpacing/>
        <w:jc w:val="both"/>
        <w:rPr>
          <w:rFonts w:asciiTheme="minorHAnsi" w:eastAsiaTheme="minorHAnsi" w:hAnsiTheme="minorHAnsi" w:cstheme="minorBidi"/>
          <w:lang w:val="es-CO" w:eastAsia="en-US"/>
        </w:rPr>
      </w:pPr>
      <w:r w:rsidRPr="008E46F8">
        <w:rPr>
          <w:rFonts w:asciiTheme="minorHAnsi" w:eastAsiaTheme="minorHAnsi" w:hAnsiTheme="minorHAnsi" w:cstheme="minorBidi"/>
          <w:lang w:val="es-CO" w:eastAsia="en-US"/>
        </w:rPr>
        <w:t>Evaluar la información transmitida por el conductor.</w:t>
      </w:r>
    </w:p>
    <w:p w14:paraId="266B4B43" w14:textId="77777777" w:rsidR="008E46F8" w:rsidRPr="008E46F8" w:rsidRDefault="008E46F8" w:rsidP="008E46F8">
      <w:pPr>
        <w:numPr>
          <w:ilvl w:val="0"/>
          <w:numId w:val="29"/>
        </w:numPr>
        <w:spacing w:after="200" w:line="276" w:lineRule="auto"/>
        <w:contextualSpacing/>
        <w:jc w:val="both"/>
        <w:rPr>
          <w:rFonts w:asciiTheme="minorHAnsi" w:eastAsiaTheme="minorHAnsi" w:hAnsiTheme="minorHAnsi" w:cstheme="minorBidi"/>
          <w:lang w:val="es-CO" w:eastAsia="en-US"/>
        </w:rPr>
      </w:pPr>
      <w:r w:rsidRPr="008E46F8">
        <w:rPr>
          <w:rFonts w:asciiTheme="minorHAnsi" w:eastAsiaTheme="minorHAnsi" w:hAnsiTheme="minorHAnsi" w:cstheme="minorBidi"/>
          <w:lang w:val="es-CO" w:eastAsia="en-US"/>
        </w:rPr>
        <w:t>Desplazarse al lugar de los hechos para verificar la gravedad del siniestro y tratar de determinar la posible responsabilidad de los involucrados generando un informe de interno de accidentes de tránsito.</w:t>
      </w:r>
    </w:p>
    <w:p w14:paraId="7D330B59" w14:textId="77777777" w:rsidR="008E46F8" w:rsidRPr="008E46F8" w:rsidRDefault="008E46F8" w:rsidP="008E46F8">
      <w:pPr>
        <w:numPr>
          <w:ilvl w:val="0"/>
          <w:numId w:val="29"/>
        </w:numPr>
        <w:spacing w:after="200" w:line="276" w:lineRule="auto"/>
        <w:contextualSpacing/>
        <w:jc w:val="both"/>
        <w:rPr>
          <w:rFonts w:asciiTheme="minorHAnsi" w:eastAsiaTheme="minorHAnsi" w:hAnsiTheme="minorHAnsi" w:cstheme="minorBidi"/>
          <w:lang w:val="es-CO" w:eastAsia="en-US"/>
        </w:rPr>
      </w:pPr>
      <w:r w:rsidRPr="008E46F8">
        <w:rPr>
          <w:rFonts w:asciiTheme="minorHAnsi" w:eastAsiaTheme="minorHAnsi" w:hAnsiTheme="minorHAnsi" w:cstheme="minorBidi"/>
          <w:lang w:val="es-CO" w:eastAsia="en-US"/>
        </w:rPr>
        <w:t>Llamar al abogado de aseguradora solicitando la asesoría jurídica correspondiente.</w:t>
      </w:r>
    </w:p>
    <w:p w14:paraId="2A475683" w14:textId="77777777" w:rsidR="008E46F8" w:rsidRPr="008E46F8" w:rsidRDefault="008E46F8" w:rsidP="008E46F8">
      <w:pPr>
        <w:numPr>
          <w:ilvl w:val="0"/>
          <w:numId w:val="29"/>
        </w:numPr>
        <w:spacing w:after="200" w:line="276" w:lineRule="auto"/>
        <w:contextualSpacing/>
        <w:jc w:val="both"/>
        <w:rPr>
          <w:rFonts w:asciiTheme="minorHAnsi" w:eastAsiaTheme="minorHAnsi" w:hAnsiTheme="minorHAnsi" w:cstheme="minorBidi"/>
          <w:lang w:val="es-CO" w:eastAsia="en-US"/>
        </w:rPr>
      </w:pPr>
      <w:r w:rsidRPr="008E46F8">
        <w:rPr>
          <w:rFonts w:asciiTheme="minorHAnsi" w:eastAsiaTheme="minorHAnsi" w:hAnsiTheme="minorHAnsi" w:cstheme="minorBidi"/>
          <w:lang w:val="es-CO" w:eastAsia="en-US"/>
        </w:rPr>
        <w:t>Evaluar la disposición de las partes para conciliar.</w:t>
      </w:r>
    </w:p>
    <w:p w14:paraId="0DCE98C3" w14:textId="77777777" w:rsidR="008E46F8" w:rsidRPr="008E46F8" w:rsidRDefault="008E46F8" w:rsidP="008E46F8">
      <w:pPr>
        <w:numPr>
          <w:ilvl w:val="0"/>
          <w:numId w:val="29"/>
        </w:numPr>
        <w:spacing w:after="200" w:line="276" w:lineRule="auto"/>
        <w:contextualSpacing/>
        <w:jc w:val="both"/>
        <w:rPr>
          <w:rFonts w:asciiTheme="minorHAnsi" w:eastAsiaTheme="minorHAnsi" w:hAnsiTheme="minorHAnsi" w:cstheme="minorBidi"/>
          <w:lang w:val="es-CO" w:eastAsia="en-US"/>
        </w:rPr>
      </w:pPr>
      <w:r w:rsidRPr="008E46F8">
        <w:rPr>
          <w:rFonts w:asciiTheme="minorHAnsi" w:eastAsiaTheme="minorHAnsi" w:hAnsiTheme="minorHAnsi" w:cstheme="minorBidi"/>
          <w:lang w:val="es-CO" w:eastAsia="en-US"/>
        </w:rPr>
        <w:t>En caso de no conciliación esperar el Informe de Transito emitido por la autoridad competente.</w:t>
      </w:r>
    </w:p>
    <w:p w14:paraId="49C73B05" w14:textId="77777777" w:rsidR="008E46F8" w:rsidRPr="008E46F8" w:rsidRDefault="008E46F8" w:rsidP="008E46F8">
      <w:pPr>
        <w:numPr>
          <w:ilvl w:val="0"/>
          <w:numId w:val="29"/>
        </w:numPr>
        <w:spacing w:after="200" w:line="276" w:lineRule="auto"/>
        <w:contextualSpacing/>
        <w:jc w:val="both"/>
        <w:rPr>
          <w:rFonts w:asciiTheme="minorHAnsi" w:eastAsiaTheme="minorHAnsi" w:hAnsiTheme="minorHAnsi" w:cstheme="minorBidi"/>
          <w:lang w:val="es-CO" w:eastAsia="en-US"/>
        </w:rPr>
      </w:pPr>
      <w:r w:rsidRPr="008E46F8">
        <w:rPr>
          <w:rFonts w:asciiTheme="minorHAnsi" w:eastAsiaTheme="minorHAnsi" w:hAnsiTheme="minorHAnsi" w:cstheme="minorBidi"/>
          <w:lang w:val="es-CO" w:eastAsia="en-US"/>
        </w:rPr>
        <w:t>Acompañar al conductor hasta que llegue el abogado de la aseguradora.</w:t>
      </w:r>
    </w:p>
    <w:p w14:paraId="7B3001E9" w14:textId="77777777" w:rsidR="008E46F8" w:rsidRPr="008E46F8" w:rsidRDefault="008E46F8" w:rsidP="008E46F8">
      <w:pPr>
        <w:numPr>
          <w:ilvl w:val="0"/>
          <w:numId w:val="29"/>
        </w:numPr>
        <w:spacing w:after="200" w:line="276" w:lineRule="auto"/>
        <w:contextualSpacing/>
        <w:jc w:val="both"/>
        <w:rPr>
          <w:rFonts w:asciiTheme="minorHAnsi" w:eastAsiaTheme="minorHAnsi" w:hAnsiTheme="minorHAnsi" w:cstheme="minorBidi"/>
          <w:lang w:val="es-CO" w:eastAsia="en-US"/>
        </w:rPr>
      </w:pPr>
      <w:r w:rsidRPr="008E46F8">
        <w:rPr>
          <w:rFonts w:asciiTheme="minorHAnsi" w:eastAsiaTheme="minorHAnsi" w:hAnsiTheme="minorHAnsi" w:cstheme="minorBidi"/>
          <w:lang w:val="es-CO" w:eastAsia="en-US"/>
        </w:rPr>
        <w:t xml:space="preserve">Llamar a la aseguradora dando aviso del siniestro con el fin de iniciar los trámites de reclamación. </w:t>
      </w:r>
    </w:p>
    <w:p w14:paraId="7BC63257" w14:textId="77777777" w:rsidR="001B5BC7" w:rsidRDefault="008E46F8" w:rsidP="008E46F8">
      <w:pPr>
        <w:rPr>
          <w:rFonts w:asciiTheme="minorHAnsi" w:eastAsiaTheme="minorHAnsi" w:hAnsiTheme="minorHAnsi" w:cstheme="minorBidi"/>
          <w:b/>
          <w:u w:val="single"/>
          <w:lang w:val="es-CO" w:eastAsia="en-US"/>
        </w:rPr>
      </w:pPr>
      <w:r w:rsidRPr="00047527">
        <w:rPr>
          <w:rFonts w:asciiTheme="minorHAnsi" w:eastAsiaTheme="minorHAnsi" w:hAnsiTheme="minorHAnsi" w:cstheme="minorBidi"/>
          <w:b/>
          <w:u w:val="single"/>
          <w:lang w:val="es-CO" w:eastAsia="en-US"/>
        </w:rPr>
        <w:t>RECORDEMOS LA IMPORTANCIA DE UNA BUENA ATENCIÓN AL MOMENTO DEL ACCIDENTE DE TRANSITO,</w:t>
      </w:r>
    </w:p>
    <w:p w14:paraId="59D2F24D" w14:textId="77777777" w:rsidR="00A1344E" w:rsidRDefault="00A1344E" w:rsidP="008E46F8">
      <w:pPr>
        <w:rPr>
          <w:rFonts w:asciiTheme="minorHAnsi" w:eastAsiaTheme="minorHAnsi" w:hAnsiTheme="minorHAnsi" w:cstheme="minorBidi"/>
          <w:b/>
          <w:u w:val="single"/>
          <w:lang w:val="es-CO" w:eastAsia="en-US"/>
        </w:rPr>
      </w:pPr>
    </w:p>
    <w:p w14:paraId="39D3DB3D" w14:textId="77777777" w:rsidR="000608A5" w:rsidRDefault="000608A5" w:rsidP="008E46F8">
      <w:pPr>
        <w:rPr>
          <w:rFonts w:asciiTheme="minorHAnsi" w:eastAsiaTheme="minorHAnsi" w:hAnsiTheme="minorHAnsi" w:cstheme="minorBidi"/>
          <w:b/>
          <w:u w:val="single"/>
          <w:lang w:val="es-CO" w:eastAsia="en-US"/>
        </w:rPr>
      </w:pPr>
    </w:p>
    <w:p w14:paraId="531637C4" w14:textId="77777777" w:rsidR="0051497E" w:rsidRPr="00047527" w:rsidRDefault="0051497E" w:rsidP="008E46F8">
      <w:pPr>
        <w:rPr>
          <w:rFonts w:asciiTheme="minorHAnsi" w:eastAsiaTheme="minorHAnsi" w:hAnsiTheme="minorHAnsi" w:cstheme="minorBidi"/>
          <w:b/>
          <w:u w:val="single"/>
          <w:lang w:val="es-CO" w:eastAsia="en-US"/>
        </w:rPr>
      </w:pPr>
    </w:p>
    <w:p w14:paraId="7D86269E" w14:textId="4AEE3D8B" w:rsidR="00047527" w:rsidRDefault="002C3EB2" w:rsidP="008E46F8">
      <w:pPr>
        <w:rPr>
          <w:rFonts w:asciiTheme="minorHAnsi" w:eastAsiaTheme="minorHAnsi" w:hAnsiTheme="minorHAnsi" w:cstheme="minorBidi"/>
          <w:b/>
          <w:lang w:val="es-CO" w:eastAsia="en-US"/>
        </w:rPr>
      </w:pPr>
      <w:r>
        <w:rPr>
          <w:rFonts w:asciiTheme="minorHAnsi" w:eastAsiaTheme="minorHAnsi" w:hAnsiTheme="minorHAnsi" w:cstheme="minorBidi"/>
          <w:b/>
          <w:lang w:val="es-CO" w:eastAsia="en-US"/>
        </w:rPr>
        <w:t>17</w:t>
      </w:r>
      <w:r w:rsidR="00047527" w:rsidRPr="00047527">
        <w:rPr>
          <w:rFonts w:asciiTheme="minorHAnsi" w:eastAsiaTheme="minorHAnsi" w:hAnsiTheme="minorHAnsi" w:cstheme="minorBidi"/>
          <w:b/>
          <w:lang w:val="es-CO" w:eastAsia="en-US"/>
        </w:rPr>
        <w:t xml:space="preserve">.  ANEXOS </w:t>
      </w:r>
    </w:p>
    <w:p w14:paraId="0F8E84AF" w14:textId="77777777" w:rsidR="000608A5" w:rsidRPr="00047527" w:rsidRDefault="000608A5" w:rsidP="008E46F8">
      <w:pPr>
        <w:rPr>
          <w:rFonts w:asciiTheme="minorHAnsi" w:eastAsiaTheme="minorHAnsi" w:hAnsiTheme="minorHAnsi" w:cstheme="minorBidi"/>
          <w:b/>
          <w:lang w:val="es-CO" w:eastAsia="en-US"/>
        </w:rPr>
      </w:pPr>
    </w:p>
    <w:p w14:paraId="33B51CB8" w14:textId="2413A030" w:rsidR="00047527" w:rsidRDefault="00F57327" w:rsidP="00047527">
      <w:pPr>
        <w:pStyle w:val="Prrafodelista"/>
        <w:numPr>
          <w:ilvl w:val="0"/>
          <w:numId w:val="30"/>
        </w:numPr>
        <w:rPr>
          <w:rFonts w:asciiTheme="minorHAnsi" w:eastAsiaTheme="minorHAnsi" w:hAnsiTheme="minorHAnsi" w:cstheme="minorBidi"/>
          <w:lang w:val="es-CO" w:eastAsia="en-US"/>
        </w:rPr>
      </w:pPr>
      <w:r>
        <w:rPr>
          <w:rFonts w:asciiTheme="minorHAnsi" w:eastAsiaTheme="minorHAnsi" w:hAnsiTheme="minorHAnsi" w:cstheme="minorBidi"/>
          <w:lang w:val="es-CO" w:eastAsia="en-US"/>
        </w:rPr>
        <w:t>Procedimientos de gestión humana</w:t>
      </w:r>
    </w:p>
    <w:p w14:paraId="461B8CD8" w14:textId="184E70F3" w:rsidR="00047527" w:rsidRPr="00F57327" w:rsidRDefault="00F57327" w:rsidP="00F57327">
      <w:pPr>
        <w:pStyle w:val="Prrafodelista"/>
        <w:numPr>
          <w:ilvl w:val="0"/>
          <w:numId w:val="30"/>
        </w:numPr>
        <w:rPr>
          <w:rFonts w:asciiTheme="minorHAnsi" w:eastAsiaTheme="minorHAnsi" w:hAnsiTheme="minorHAnsi" w:cstheme="minorBidi"/>
          <w:lang w:val="es-CO" w:eastAsia="en-US"/>
        </w:rPr>
      </w:pPr>
      <w:r>
        <w:rPr>
          <w:rFonts w:asciiTheme="minorHAnsi" w:eastAsiaTheme="minorHAnsi" w:hAnsiTheme="minorHAnsi" w:cstheme="minorBidi"/>
          <w:lang w:val="es-CO" w:eastAsia="en-US"/>
        </w:rPr>
        <w:t xml:space="preserve">Sistema de información </w:t>
      </w:r>
    </w:p>
    <w:p w14:paraId="29F717AE" w14:textId="544A7A26" w:rsidR="00047527" w:rsidRPr="00047527" w:rsidRDefault="00F57327" w:rsidP="00047527">
      <w:pPr>
        <w:pStyle w:val="Prrafodelista"/>
        <w:numPr>
          <w:ilvl w:val="0"/>
          <w:numId w:val="30"/>
        </w:numPr>
        <w:rPr>
          <w:rFonts w:asciiTheme="minorHAnsi" w:eastAsiaTheme="minorHAnsi" w:hAnsiTheme="minorHAnsi" w:cstheme="minorBidi"/>
          <w:lang w:val="es-CO" w:eastAsia="en-US"/>
        </w:rPr>
      </w:pPr>
      <w:r>
        <w:rPr>
          <w:rFonts w:asciiTheme="minorHAnsi" w:eastAsiaTheme="minorHAnsi" w:hAnsiTheme="minorHAnsi" w:cstheme="minorBidi"/>
          <w:lang w:val="es-CO" w:eastAsia="en-US"/>
        </w:rPr>
        <w:t>H</w:t>
      </w:r>
      <w:r w:rsidRPr="00047527">
        <w:rPr>
          <w:rFonts w:asciiTheme="minorHAnsi" w:eastAsiaTheme="minorHAnsi" w:hAnsiTheme="minorHAnsi" w:cstheme="minorBidi"/>
          <w:lang w:val="es-CO" w:eastAsia="en-US"/>
        </w:rPr>
        <w:t xml:space="preserve">ojas de mantenimientos  </w:t>
      </w:r>
    </w:p>
    <w:p w14:paraId="0754468E" w14:textId="77777777" w:rsidR="00047527" w:rsidRPr="00047527" w:rsidRDefault="00047527" w:rsidP="008E46F8">
      <w:pPr>
        <w:rPr>
          <w:rFonts w:asciiTheme="minorHAnsi" w:hAnsiTheme="minorHAnsi"/>
          <w:lang w:val="es-CO"/>
        </w:rPr>
      </w:pPr>
    </w:p>
    <w:sectPr w:rsidR="00047527" w:rsidRPr="00047527" w:rsidSect="000608A5">
      <w:headerReference w:type="default" r:id="rId19"/>
      <w:footerReference w:type="default" r:id="rId20"/>
      <w:pgSz w:w="12240" w:h="15840" w:code="1"/>
      <w:pgMar w:top="709" w:right="709" w:bottom="851" w:left="56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DEF032" w14:textId="77777777" w:rsidR="00D819AA" w:rsidRDefault="00D819AA" w:rsidP="00AA7BA1">
      <w:r>
        <w:separator/>
      </w:r>
    </w:p>
  </w:endnote>
  <w:endnote w:type="continuationSeparator" w:id="0">
    <w:p w14:paraId="77543BB5" w14:textId="77777777" w:rsidR="00D819AA" w:rsidRDefault="00D819AA" w:rsidP="00AA7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E72BD" w14:textId="77777777" w:rsidR="00E2305F" w:rsidRDefault="00E2305F">
    <w:pPr>
      <w:pStyle w:val="Piedepgina"/>
    </w:pPr>
  </w:p>
  <w:p w14:paraId="07C48D5D" w14:textId="77777777" w:rsidR="00E2305F" w:rsidRDefault="00E230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0FE68D" w14:textId="77777777" w:rsidR="00D819AA" w:rsidRDefault="00D819AA" w:rsidP="00AA7BA1">
      <w:r>
        <w:separator/>
      </w:r>
    </w:p>
  </w:footnote>
  <w:footnote w:type="continuationSeparator" w:id="0">
    <w:p w14:paraId="2577620C" w14:textId="77777777" w:rsidR="00D819AA" w:rsidRDefault="00D819AA" w:rsidP="00AA7B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Look w:val="04A0" w:firstRow="1" w:lastRow="0" w:firstColumn="1" w:lastColumn="0" w:noHBand="0" w:noVBand="1"/>
    </w:tblPr>
    <w:tblGrid>
      <w:gridCol w:w="3253"/>
      <w:gridCol w:w="2271"/>
      <w:gridCol w:w="1280"/>
      <w:gridCol w:w="1690"/>
    </w:tblGrid>
    <w:tr w:rsidR="00E2305F" w14:paraId="59425C8A" w14:textId="77777777" w:rsidTr="00235FE4">
      <w:tc>
        <w:tcPr>
          <w:tcW w:w="3253" w:type="dxa"/>
          <w:vMerge w:val="restart"/>
        </w:tcPr>
        <w:p w14:paraId="70D6DDB1" w14:textId="77777777" w:rsidR="00E2305F" w:rsidRDefault="00E2305F" w:rsidP="00235FE4">
          <w:pPr>
            <w:pStyle w:val="Encabezado"/>
          </w:pPr>
          <w:r>
            <w:rPr>
              <w:rFonts w:cs="Arial"/>
              <w:noProof/>
              <w:lang w:eastAsia="es-CO"/>
            </w:rPr>
            <w:drawing>
              <wp:anchor distT="0" distB="0" distL="114300" distR="114300" simplePos="0" relativeHeight="251660288" behindDoc="0" locked="0" layoutInCell="1" allowOverlap="1" wp14:anchorId="218BA61F" wp14:editId="0570AA7D">
                <wp:simplePos x="0" y="0"/>
                <wp:positionH relativeFrom="column">
                  <wp:posOffset>1536700</wp:posOffset>
                </wp:positionH>
                <wp:positionV relativeFrom="paragraph">
                  <wp:posOffset>198120</wp:posOffset>
                </wp:positionV>
                <wp:extent cx="371475" cy="363855"/>
                <wp:effectExtent l="0" t="0" r="952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so de marca Metr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1475" cy="363855"/>
                        </a:xfrm>
                        <a:prstGeom prst="rect">
                          <a:avLst/>
                        </a:prstGeom>
                      </pic:spPr>
                    </pic:pic>
                  </a:graphicData>
                </a:graphic>
              </wp:anchor>
            </w:drawing>
          </w:r>
          <w:r>
            <w:rPr>
              <w:rFonts w:cs="Arial"/>
              <w:b/>
              <w:bCs/>
              <w:noProof/>
              <w:lang w:eastAsia="es-CO"/>
            </w:rPr>
            <w:drawing>
              <wp:anchor distT="0" distB="0" distL="114300" distR="114300" simplePos="0" relativeHeight="251659264" behindDoc="0" locked="0" layoutInCell="1" allowOverlap="1" wp14:anchorId="4E492BDD" wp14:editId="6824AECD">
                <wp:simplePos x="0" y="0"/>
                <wp:positionH relativeFrom="column">
                  <wp:posOffset>-75565</wp:posOffset>
                </wp:positionH>
                <wp:positionV relativeFrom="paragraph">
                  <wp:posOffset>229870</wp:posOffset>
                </wp:positionV>
                <wp:extent cx="1596390" cy="295275"/>
                <wp:effectExtent l="0" t="0" r="381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etro Junior´s.jpg.png"/>
                        <pic:cNvPicPr/>
                      </pic:nvPicPr>
                      <pic:blipFill rotWithShape="1">
                        <a:blip r:embed="rId2" cstate="print">
                          <a:extLst>
                            <a:ext uri="{28A0092B-C50C-407E-A947-70E740481C1C}">
                              <a14:useLocalDpi xmlns:a14="http://schemas.microsoft.com/office/drawing/2010/main" val="0"/>
                            </a:ext>
                          </a:extLst>
                        </a:blip>
                        <a:srcRect l="2646" t="41609" r="3868" b="35985"/>
                        <a:stretch/>
                      </pic:blipFill>
                      <pic:spPr bwMode="auto">
                        <a:xfrm>
                          <a:off x="0" y="0"/>
                          <a:ext cx="1596390" cy="295275"/>
                        </a:xfrm>
                        <a:prstGeom prst="rect">
                          <a:avLst/>
                        </a:prstGeom>
                        <a:ln>
                          <a:noFill/>
                        </a:ln>
                        <a:extLst>
                          <a:ext uri="{53640926-AAD7-44D8-BBD7-CCE9431645EC}">
                            <a14:shadowObscured xmlns:a14="http://schemas.microsoft.com/office/drawing/2010/main"/>
                          </a:ext>
                        </a:extLst>
                      </pic:spPr>
                    </pic:pic>
                  </a:graphicData>
                </a:graphic>
              </wp:anchor>
            </w:drawing>
          </w:r>
        </w:p>
      </w:tc>
      <w:tc>
        <w:tcPr>
          <w:tcW w:w="2271" w:type="dxa"/>
          <w:vMerge w:val="restart"/>
        </w:tcPr>
        <w:p w14:paraId="7E03C443" w14:textId="058A7BF6" w:rsidR="00E2305F" w:rsidRDefault="00E2305F" w:rsidP="00235FE4">
          <w:pPr>
            <w:pStyle w:val="Encabezado"/>
            <w:jc w:val="center"/>
          </w:pPr>
          <w:r>
            <w:rPr>
              <w:rFonts w:cs="Arial"/>
              <w:b/>
            </w:rPr>
            <w:t>Plan  estratégico  de seguridad vial</w:t>
          </w:r>
        </w:p>
      </w:tc>
      <w:tc>
        <w:tcPr>
          <w:tcW w:w="1280" w:type="dxa"/>
        </w:tcPr>
        <w:p w14:paraId="718D2D02" w14:textId="77777777" w:rsidR="00E2305F" w:rsidRPr="00D4240C" w:rsidRDefault="00E2305F" w:rsidP="00235FE4">
          <w:pPr>
            <w:pStyle w:val="Encabezado"/>
            <w:rPr>
              <w:b/>
            </w:rPr>
          </w:pPr>
          <w:r w:rsidRPr="00D4240C">
            <w:rPr>
              <w:b/>
            </w:rPr>
            <w:t>CÓDIGO:</w:t>
          </w:r>
        </w:p>
      </w:tc>
      <w:tc>
        <w:tcPr>
          <w:tcW w:w="1690" w:type="dxa"/>
        </w:tcPr>
        <w:p w14:paraId="50048A81" w14:textId="5E74FD40" w:rsidR="00E2305F" w:rsidRDefault="00E2305F" w:rsidP="00235FE4">
          <w:pPr>
            <w:pStyle w:val="Encabezado"/>
          </w:pPr>
          <w:r>
            <w:t>PLAN GT-02</w:t>
          </w:r>
        </w:p>
      </w:tc>
    </w:tr>
    <w:tr w:rsidR="00E2305F" w14:paraId="707A26DC" w14:textId="77777777" w:rsidTr="00235FE4">
      <w:tc>
        <w:tcPr>
          <w:tcW w:w="3253" w:type="dxa"/>
          <w:vMerge/>
        </w:tcPr>
        <w:p w14:paraId="61E506A1" w14:textId="77777777" w:rsidR="00E2305F" w:rsidRDefault="00E2305F" w:rsidP="00235FE4">
          <w:pPr>
            <w:pStyle w:val="Encabezado"/>
          </w:pPr>
        </w:p>
      </w:tc>
      <w:tc>
        <w:tcPr>
          <w:tcW w:w="2271" w:type="dxa"/>
          <w:vMerge/>
        </w:tcPr>
        <w:p w14:paraId="2A3C28EE" w14:textId="77777777" w:rsidR="00E2305F" w:rsidRDefault="00E2305F" w:rsidP="00235FE4">
          <w:pPr>
            <w:pStyle w:val="Encabezado"/>
          </w:pPr>
        </w:p>
      </w:tc>
      <w:tc>
        <w:tcPr>
          <w:tcW w:w="1280" w:type="dxa"/>
        </w:tcPr>
        <w:p w14:paraId="60FAEF27" w14:textId="77777777" w:rsidR="00E2305F" w:rsidRPr="00D4240C" w:rsidRDefault="00E2305F" w:rsidP="00235FE4">
          <w:pPr>
            <w:pStyle w:val="Encabezado"/>
            <w:rPr>
              <w:b/>
            </w:rPr>
          </w:pPr>
          <w:r w:rsidRPr="00D4240C">
            <w:rPr>
              <w:b/>
            </w:rPr>
            <w:t>VERSIÓN:</w:t>
          </w:r>
        </w:p>
      </w:tc>
      <w:tc>
        <w:tcPr>
          <w:tcW w:w="1690" w:type="dxa"/>
        </w:tcPr>
        <w:p w14:paraId="15B589F5" w14:textId="6EDBC631" w:rsidR="00E2305F" w:rsidRDefault="00E2305F" w:rsidP="00235FE4">
          <w:pPr>
            <w:pStyle w:val="Encabezado"/>
          </w:pPr>
          <w:r>
            <w:t>ORIGINAL</w:t>
          </w:r>
        </w:p>
      </w:tc>
    </w:tr>
    <w:tr w:rsidR="00E2305F" w14:paraId="374E7FD7" w14:textId="77777777" w:rsidTr="00235FE4">
      <w:tc>
        <w:tcPr>
          <w:tcW w:w="3253" w:type="dxa"/>
          <w:vMerge/>
        </w:tcPr>
        <w:p w14:paraId="1931C23B" w14:textId="77777777" w:rsidR="00E2305F" w:rsidRDefault="00E2305F" w:rsidP="00235FE4">
          <w:pPr>
            <w:pStyle w:val="Encabezado"/>
          </w:pPr>
        </w:p>
      </w:tc>
      <w:tc>
        <w:tcPr>
          <w:tcW w:w="2271" w:type="dxa"/>
          <w:vMerge/>
        </w:tcPr>
        <w:p w14:paraId="24F51219" w14:textId="77777777" w:rsidR="00E2305F" w:rsidRDefault="00E2305F" w:rsidP="00235FE4">
          <w:pPr>
            <w:pStyle w:val="Encabezado"/>
          </w:pPr>
        </w:p>
      </w:tc>
      <w:tc>
        <w:tcPr>
          <w:tcW w:w="1280" w:type="dxa"/>
        </w:tcPr>
        <w:p w14:paraId="68C4198E" w14:textId="77777777" w:rsidR="00E2305F" w:rsidRPr="00D4240C" w:rsidRDefault="00E2305F" w:rsidP="00235FE4">
          <w:pPr>
            <w:pStyle w:val="Encabezado"/>
            <w:rPr>
              <w:b/>
            </w:rPr>
          </w:pPr>
          <w:r w:rsidRPr="00D4240C">
            <w:rPr>
              <w:b/>
            </w:rPr>
            <w:t>FECHA:</w:t>
          </w:r>
        </w:p>
      </w:tc>
      <w:tc>
        <w:tcPr>
          <w:tcW w:w="1690" w:type="dxa"/>
        </w:tcPr>
        <w:p w14:paraId="46153992" w14:textId="789CA20A" w:rsidR="00E2305F" w:rsidRDefault="00E2305F" w:rsidP="00235FE4">
          <w:pPr>
            <w:pStyle w:val="Encabezado"/>
          </w:pPr>
          <w:r>
            <w:t>19/06/2015</w:t>
          </w:r>
        </w:p>
      </w:tc>
    </w:tr>
    <w:tr w:rsidR="00E2305F" w14:paraId="14266F61" w14:textId="77777777" w:rsidTr="00235FE4">
      <w:tc>
        <w:tcPr>
          <w:tcW w:w="3253" w:type="dxa"/>
          <w:vMerge/>
        </w:tcPr>
        <w:p w14:paraId="598B20DD" w14:textId="77777777" w:rsidR="00E2305F" w:rsidRDefault="00E2305F" w:rsidP="00235FE4">
          <w:pPr>
            <w:pStyle w:val="Encabezado"/>
          </w:pPr>
        </w:p>
      </w:tc>
      <w:tc>
        <w:tcPr>
          <w:tcW w:w="2271" w:type="dxa"/>
          <w:vMerge/>
        </w:tcPr>
        <w:p w14:paraId="49789C3F" w14:textId="77777777" w:rsidR="00E2305F" w:rsidRDefault="00E2305F" w:rsidP="00235FE4">
          <w:pPr>
            <w:pStyle w:val="Encabezado"/>
          </w:pPr>
        </w:p>
      </w:tc>
      <w:tc>
        <w:tcPr>
          <w:tcW w:w="1280" w:type="dxa"/>
        </w:tcPr>
        <w:p w14:paraId="330EEE2F" w14:textId="77777777" w:rsidR="00E2305F" w:rsidRPr="00D4240C" w:rsidRDefault="00E2305F" w:rsidP="00235FE4">
          <w:pPr>
            <w:pStyle w:val="Encabezado"/>
            <w:rPr>
              <w:b/>
            </w:rPr>
          </w:pPr>
          <w:r w:rsidRPr="00D4240C">
            <w:rPr>
              <w:b/>
            </w:rPr>
            <w:t>PÁGINA:</w:t>
          </w:r>
        </w:p>
      </w:tc>
      <w:tc>
        <w:tcPr>
          <w:tcW w:w="1690" w:type="dxa"/>
        </w:tcPr>
        <w:p w14:paraId="5ED45DFC" w14:textId="2ED43F5D" w:rsidR="00E2305F" w:rsidRDefault="00E2305F" w:rsidP="00235FE4">
          <w:pPr>
            <w:pStyle w:val="Encabezado"/>
          </w:pPr>
          <w:r>
            <w:rPr>
              <w:lang w:val="es-ES"/>
            </w:rPr>
            <w:t xml:space="preserve">Página </w:t>
          </w:r>
          <w:r>
            <w:rPr>
              <w:b/>
              <w:bCs/>
            </w:rPr>
            <w:fldChar w:fldCharType="begin"/>
          </w:r>
          <w:r>
            <w:rPr>
              <w:b/>
              <w:bCs/>
            </w:rPr>
            <w:instrText>PAGE  \* Arabic  \* MERGEFORMAT</w:instrText>
          </w:r>
          <w:r>
            <w:rPr>
              <w:b/>
              <w:bCs/>
            </w:rPr>
            <w:fldChar w:fldCharType="separate"/>
          </w:r>
          <w:r w:rsidR="009066B2">
            <w:rPr>
              <w:b/>
              <w:bCs/>
              <w:noProof/>
            </w:rPr>
            <w:t>1</w:t>
          </w:r>
          <w:r>
            <w:rPr>
              <w:b/>
              <w:bCs/>
            </w:rPr>
            <w:fldChar w:fldCharType="end"/>
          </w:r>
          <w:r>
            <w:rPr>
              <w:lang w:val="es-ES"/>
            </w:rPr>
            <w:t xml:space="preserve"> de </w:t>
          </w:r>
          <w:r w:rsidR="00D819AA">
            <w:rPr>
              <w:b/>
              <w:bCs/>
              <w:noProof/>
            </w:rPr>
            <w:fldChar w:fldCharType="begin"/>
          </w:r>
          <w:r w:rsidR="00D819AA">
            <w:rPr>
              <w:b/>
              <w:bCs/>
              <w:noProof/>
              <w:lang w:val="es-ES"/>
            </w:rPr>
            <w:instrText>NUMPAGES  \* Arabic  \* MERGEFORMAT</w:instrText>
          </w:r>
          <w:r w:rsidR="00D819AA">
            <w:rPr>
              <w:b/>
              <w:bCs/>
              <w:noProof/>
              <w:lang w:val="es-ES"/>
            </w:rPr>
            <w:fldChar w:fldCharType="separate"/>
          </w:r>
          <w:r w:rsidR="009066B2" w:rsidRPr="009066B2">
            <w:rPr>
              <w:b/>
              <w:bCs/>
              <w:noProof/>
            </w:rPr>
            <w:t>51</w:t>
          </w:r>
          <w:r w:rsidR="00D819AA">
            <w:rPr>
              <w:b/>
              <w:bCs/>
              <w:noProof/>
            </w:rPr>
            <w:fldChar w:fldCharType="end"/>
          </w:r>
        </w:p>
      </w:tc>
    </w:tr>
  </w:tbl>
  <w:p w14:paraId="4FF5F867" w14:textId="426D2951" w:rsidR="00E2305F" w:rsidRDefault="00E2305F">
    <w:pPr>
      <w:pStyle w:val="Encabezado"/>
    </w:pPr>
  </w:p>
  <w:p w14:paraId="2A476D66" w14:textId="77777777" w:rsidR="00E2305F" w:rsidRDefault="00E2305F">
    <w:pPr>
      <w:pStyle w:val="Encabezado"/>
    </w:pPr>
  </w:p>
  <w:p w14:paraId="113C9DB3" w14:textId="77777777" w:rsidR="00E2305F" w:rsidRDefault="00E2305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C7693"/>
    <w:multiLevelType w:val="hybridMultilevel"/>
    <w:tmpl w:val="629A20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2645C2"/>
    <w:multiLevelType w:val="hybridMultilevel"/>
    <w:tmpl w:val="EE2E0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B928E4"/>
    <w:multiLevelType w:val="hybridMultilevel"/>
    <w:tmpl w:val="EAC07C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EA0164"/>
    <w:multiLevelType w:val="hybridMultilevel"/>
    <w:tmpl w:val="FE5CAACC"/>
    <w:lvl w:ilvl="0" w:tplc="240A0001">
      <w:start w:val="1"/>
      <w:numFmt w:val="bullet"/>
      <w:lvlText w:val=""/>
      <w:lvlJc w:val="left"/>
      <w:pPr>
        <w:ind w:left="720" w:hanging="360"/>
      </w:pPr>
      <w:rPr>
        <w:rFonts w:ascii="Symbol" w:hAnsi="Symbol" w:hint="default"/>
      </w:rPr>
    </w:lvl>
    <w:lvl w:ilvl="1" w:tplc="01AA3138">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673D99"/>
    <w:multiLevelType w:val="hybridMultilevel"/>
    <w:tmpl w:val="C5B694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82106B"/>
    <w:multiLevelType w:val="hybridMultilevel"/>
    <w:tmpl w:val="19120E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E42964"/>
    <w:multiLevelType w:val="hybridMultilevel"/>
    <w:tmpl w:val="FBE8BD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0FA0CF6"/>
    <w:multiLevelType w:val="hybridMultilevel"/>
    <w:tmpl w:val="F05699E6"/>
    <w:lvl w:ilvl="0" w:tplc="240A0001">
      <w:start w:val="1"/>
      <w:numFmt w:val="bullet"/>
      <w:lvlText w:val=""/>
      <w:lvlJc w:val="left"/>
      <w:pPr>
        <w:ind w:left="360" w:hanging="360"/>
      </w:pPr>
      <w:rPr>
        <w:rFonts w:ascii="Symbol" w:hAnsi="Symbol" w:hint="default"/>
      </w:rPr>
    </w:lvl>
    <w:lvl w:ilvl="1" w:tplc="240A000B">
      <w:start w:val="1"/>
      <w:numFmt w:val="bullet"/>
      <w:lvlText w:val=""/>
      <w:lvlJc w:val="left"/>
      <w:pPr>
        <w:ind w:left="1080" w:hanging="360"/>
      </w:pPr>
      <w:rPr>
        <w:rFonts w:ascii="Wingdings" w:hAnsi="Wingdings"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5564218"/>
    <w:multiLevelType w:val="hybridMultilevel"/>
    <w:tmpl w:val="CABC226E"/>
    <w:lvl w:ilvl="0" w:tplc="DA7EA2A2">
      <w:start w:val="1"/>
      <w:numFmt w:val="bullet"/>
      <w:lvlText w:val="-"/>
      <w:lvlJc w:val="left"/>
      <w:pPr>
        <w:ind w:left="1080" w:hanging="360"/>
      </w:pPr>
      <w:rPr>
        <w:rFonts w:ascii="Calibri" w:eastAsiaTheme="minorHAnsi" w:hAnsi="Calibri"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16E034F1"/>
    <w:multiLevelType w:val="hybridMultilevel"/>
    <w:tmpl w:val="8E1EA6B0"/>
    <w:lvl w:ilvl="0" w:tplc="240A0001">
      <w:start w:val="1"/>
      <w:numFmt w:val="bullet"/>
      <w:lvlText w:val=""/>
      <w:lvlJc w:val="left"/>
      <w:pPr>
        <w:ind w:left="788" w:hanging="360"/>
      </w:pPr>
      <w:rPr>
        <w:rFonts w:ascii="Symbol" w:hAnsi="Symbol" w:hint="default"/>
      </w:rPr>
    </w:lvl>
    <w:lvl w:ilvl="1" w:tplc="240A0003" w:tentative="1">
      <w:start w:val="1"/>
      <w:numFmt w:val="bullet"/>
      <w:lvlText w:val="o"/>
      <w:lvlJc w:val="left"/>
      <w:pPr>
        <w:ind w:left="1508" w:hanging="360"/>
      </w:pPr>
      <w:rPr>
        <w:rFonts w:ascii="Courier New" w:hAnsi="Courier New" w:cs="Courier New" w:hint="default"/>
      </w:rPr>
    </w:lvl>
    <w:lvl w:ilvl="2" w:tplc="240A0005" w:tentative="1">
      <w:start w:val="1"/>
      <w:numFmt w:val="bullet"/>
      <w:lvlText w:val=""/>
      <w:lvlJc w:val="left"/>
      <w:pPr>
        <w:ind w:left="2228" w:hanging="360"/>
      </w:pPr>
      <w:rPr>
        <w:rFonts w:ascii="Wingdings" w:hAnsi="Wingdings" w:hint="default"/>
      </w:rPr>
    </w:lvl>
    <w:lvl w:ilvl="3" w:tplc="240A0001" w:tentative="1">
      <w:start w:val="1"/>
      <w:numFmt w:val="bullet"/>
      <w:lvlText w:val=""/>
      <w:lvlJc w:val="left"/>
      <w:pPr>
        <w:ind w:left="2948" w:hanging="360"/>
      </w:pPr>
      <w:rPr>
        <w:rFonts w:ascii="Symbol" w:hAnsi="Symbol" w:hint="default"/>
      </w:rPr>
    </w:lvl>
    <w:lvl w:ilvl="4" w:tplc="240A0003" w:tentative="1">
      <w:start w:val="1"/>
      <w:numFmt w:val="bullet"/>
      <w:lvlText w:val="o"/>
      <w:lvlJc w:val="left"/>
      <w:pPr>
        <w:ind w:left="3668" w:hanging="360"/>
      </w:pPr>
      <w:rPr>
        <w:rFonts w:ascii="Courier New" w:hAnsi="Courier New" w:cs="Courier New" w:hint="default"/>
      </w:rPr>
    </w:lvl>
    <w:lvl w:ilvl="5" w:tplc="240A0005" w:tentative="1">
      <w:start w:val="1"/>
      <w:numFmt w:val="bullet"/>
      <w:lvlText w:val=""/>
      <w:lvlJc w:val="left"/>
      <w:pPr>
        <w:ind w:left="4388" w:hanging="360"/>
      </w:pPr>
      <w:rPr>
        <w:rFonts w:ascii="Wingdings" w:hAnsi="Wingdings" w:hint="default"/>
      </w:rPr>
    </w:lvl>
    <w:lvl w:ilvl="6" w:tplc="240A0001" w:tentative="1">
      <w:start w:val="1"/>
      <w:numFmt w:val="bullet"/>
      <w:lvlText w:val=""/>
      <w:lvlJc w:val="left"/>
      <w:pPr>
        <w:ind w:left="5108" w:hanging="360"/>
      </w:pPr>
      <w:rPr>
        <w:rFonts w:ascii="Symbol" w:hAnsi="Symbol" w:hint="default"/>
      </w:rPr>
    </w:lvl>
    <w:lvl w:ilvl="7" w:tplc="240A0003" w:tentative="1">
      <w:start w:val="1"/>
      <w:numFmt w:val="bullet"/>
      <w:lvlText w:val="o"/>
      <w:lvlJc w:val="left"/>
      <w:pPr>
        <w:ind w:left="5828" w:hanging="360"/>
      </w:pPr>
      <w:rPr>
        <w:rFonts w:ascii="Courier New" w:hAnsi="Courier New" w:cs="Courier New" w:hint="default"/>
      </w:rPr>
    </w:lvl>
    <w:lvl w:ilvl="8" w:tplc="240A0005" w:tentative="1">
      <w:start w:val="1"/>
      <w:numFmt w:val="bullet"/>
      <w:lvlText w:val=""/>
      <w:lvlJc w:val="left"/>
      <w:pPr>
        <w:ind w:left="6548" w:hanging="360"/>
      </w:pPr>
      <w:rPr>
        <w:rFonts w:ascii="Wingdings" w:hAnsi="Wingdings" w:hint="default"/>
      </w:rPr>
    </w:lvl>
  </w:abstractNum>
  <w:abstractNum w:abstractNumId="10" w15:restartNumberingAfterBreak="0">
    <w:nsid w:val="16E15885"/>
    <w:multiLevelType w:val="hybridMultilevel"/>
    <w:tmpl w:val="48B81A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7682FFB"/>
    <w:multiLevelType w:val="hybridMultilevel"/>
    <w:tmpl w:val="C13234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C076DE6"/>
    <w:multiLevelType w:val="multilevel"/>
    <w:tmpl w:val="D69E1FA4"/>
    <w:lvl w:ilvl="0">
      <w:start w:val="10"/>
      <w:numFmt w:val="decimal"/>
      <w:lvlText w:val="%1"/>
      <w:lvlJc w:val="left"/>
      <w:pPr>
        <w:ind w:left="420" w:hanging="420"/>
      </w:pPr>
      <w:rPr>
        <w:rFonts w:hint="default"/>
        <w:b/>
      </w:rPr>
    </w:lvl>
    <w:lvl w:ilvl="1">
      <w:start w:val="4"/>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3" w15:restartNumberingAfterBreak="0">
    <w:nsid w:val="1EA6715E"/>
    <w:multiLevelType w:val="multilevel"/>
    <w:tmpl w:val="DC08A736"/>
    <w:lvl w:ilvl="0">
      <w:start w:val="13"/>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3331F64"/>
    <w:multiLevelType w:val="hybridMultilevel"/>
    <w:tmpl w:val="0D943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E622F2A"/>
    <w:multiLevelType w:val="hybridMultilevel"/>
    <w:tmpl w:val="1E4006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ED9725C"/>
    <w:multiLevelType w:val="multilevel"/>
    <w:tmpl w:val="09A8E476"/>
    <w:lvl w:ilvl="0">
      <w:start w:val="14"/>
      <w:numFmt w:val="decimal"/>
      <w:lvlText w:val="%1"/>
      <w:lvlJc w:val="left"/>
      <w:pPr>
        <w:ind w:left="420" w:hanging="420"/>
      </w:pPr>
      <w:rPr>
        <w:rFonts w:hint="default"/>
        <w:b/>
      </w:rPr>
    </w:lvl>
    <w:lvl w:ilvl="1">
      <w:start w:val="1"/>
      <w:numFmt w:val="decimal"/>
      <w:lvlText w:val="%1.%2"/>
      <w:lvlJc w:val="left"/>
      <w:pPr>
        <w:ind w:left="1230" w:hanging="420"/>
      </w:pPr>
      <w:rPr>
        <w:rFonts w:hint="default"/>
        <w:b/>
      </w:rPr>
    </w:lvl>
    <w:lvl w:ilvl="2">
      <w:start w:val="1"/>
      <w:numFmt w:val="decimal"/>
      <w:lvlText w:val="%1.%2.%3"/>
      <w:lvlJc w:val="left"/>
      <w:pPr>
        <w:ind w:left="2340" w:hanging="720"/>
      </w:pPr>
      <w:rPr>
        <w:rFonts w:hint="default"/>
        <w:b/>
      </w:rPr>
    </w:lvl>
    <w:lvl w:ilvl="3">
      <w:start w:val="1"/>
      <w:numFmt w:val="decimal"/>
      <w:lvlText w:val="%1.%2.%3.%4"/>
      <w:lvlJc w:val="left"/>
      <w:pPr>
        <w:ind w:left="3150" w:hanging="720"/>
      </w:pPr>
      <w:rPr>
        <w:rFonts w:hint="default"/>
        <w:b/>
      </w:rPr>
    </w:lvl>
    <w:lvl w:ilvl="4">
      <w:start w:val="1"/>
      <w:numFmt w:val="decimal"/>
      <w:lvlText w:val="%1.%2.%3.%4.%5"/>
      <w:lvlJc w:val="left"/>
      <w:pPr>
        <w:ind w:left="4320" w:hanging="1080"/>
      </w:pPr>
      <w:rPr>
        <w:rFonts w:hint="default"/>
        <w:b/>
      </w:rPr>
    </w:lvl>
    <w:lvl w:ilvl="5">
      <w:start w:val="1"/>
      <w:numFmt w:val="decimal"/>
      <w:lvlText w:val="%1.%2.%3.%4.%5.%6"/>
      <w:lvlJc w:val="left"/>
      <w:pPr>
        <w:ind w:left="5130" w:hanging="1080"/>
      </w:pPr>
      <w:rPr>
        <w:rFonts w:hint="default"/>
        <w:b/>
      </w:rPr>
    </w:lvl>
    <w:lvl w:ilvl="6">
      <w:start w:val="1"/>
      <w:numFmt w:val="decimal"/>
      <w:lvlText w:val="%1.%2.%3.%4.%5.%6.%7"/>
      <w:lvlJc w:val="left"/>
      <w:pPr>
        <w:ind w:left="6300" w:hanging="1440"/>
      </w:pPr>
      <w:rPr>
        <w:rFonts w:hint="default"/>
        <w:b/>
      </w:rPr>
    </w:lvl>
    <w:lvl w:ilvl="7">
      <w:start w:val="1"/>
      <w:numFmt w:val="decimal"/>
      <w:lvlText w:val="%1.%2.%3.%4.%5.%6.%7.%8"/>
      <w:lvlJc w:val="left"/>
      <w:pPr>
        <w:ind w:left="7110" w:hanging="1440"/>
      </w:pPr>
      <w:rPr>
        <w:rFonts w:hint="default"/>
        <w:b/>
      </w:rPr>
    </w:lvl>
    <w:lvl w:ilvl="8">
      <w:start w:val="1"/>
      <w:numFmt w:val="decimal"/>
      <w:lvlText w:val="%1.%2.%3.%4.%5.%6.%7.%8.%9"/>
      <w:lvlJc w:val="left"/>
      <w:pPr>
        <w:ind w:left="8280" w:hanging="1800"/>
      </w:pPr>
      <w:rPr>
        <w:rFonts w:hint="default"/>
        <w:b/>
      </w:rPr>
    </w:lvl>
  </w:abstractNum>
  <w:abstractNum w:abstractNumId="17" w15:restartNumberingAfterBreak="0">
    <w:nsid w:val="338D7864"/>
    <w:multiLevelType w:val="hybridMultilevel"/>
    <w:tmpl w:val="25AECEA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347B19BC"/>
    <w:multiLevelType w:val="multilevel"/>
    <w:tmpl w:val="0D90BA72"/>
    <w:lvl w:ilvl="0">
      <w:start w:val="12"/>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7DB79A5"/>
    <w:multiLevelType w:val="hybridMultilevel"/>
    <w:tmpl w:val="BD282D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84E440C"/>
    <w:multiLevelType w:val="multilevel"/>
    <w:tmpl w:val="D2BCF5AA"/>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395C4523"/>
    <w:multiLevelType w:val="hybridMultilevel"/>
    <w:tmpl w:val="1FA8D7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A727400"/>
    <w:multiLevelType w:val="hybridMultilevel"/>
    <w:tmpl w:val="2AC639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C787FFA"/>
    <w:multiLevelType w:val="multilevel"/>
    <w:tmpl w:val="E9642BA8"/>
    <w:lvl w:ilvl="0">
      <w:start w:val="1"/>
      <w:numFmt w:val="decimal"/>
      <w:lvlText w:val="%1."/>
      <w:lvlJc w:val="left"/>
      <w:pPr>
        <w:ind w:left="720"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FCD4A9A"/>
    <w:multiLevelType w:val="hybridMultilevel"/>
    <w:tmpl w:val="83860BC4"/>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1CB4ABA"/>
    <w:multiLevelType w:val="hybridMultilevel"/>
    <w:tmpl w:val="E760CB5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2DB1D96"/>
    <w:multiLevelType w:val="hybridMultilevel"/>
    <w:tmpl w:val="177C52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47A4078"/>
    <w:multiLevelType w:val="multilevel"/>
    <w:tmpl w:val="132E3B46"/>
    <w:lvl w:ilvl="0">
      <w:start w:val="10"/>
      <w:numFmt w:val="decimal"/>
      <w:lvlText w:val="%1"/>
      <w:lvlJc w:val="left"/>
      <w:pPr>
        <w:ind w:left="420" w:hanging="420"/>
      </w:pPr>
      <w:rPr>
        <w:rFonts w:hint="default"/>
        <w:b/>
      </w:rPr>
    </w:lvl>
    <w:lvl w:ilvl="1">
      <w:start w:val="3"/>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8" w15:restartNumberingAfterBreak="0">
    <w:nsid w:val="466835AA"/>
    <w:multiLevelType w:val="hybridMultilevel"/>
    <w:tmpl w:val="CE46E10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15:restartNumberingAfterBreak="0">
    <w:nsid w:val="4DF460E0"/>
    <w:multiLevelType w:val="hybridMultilevel"/>
    <w:tmpl w:val="8550DB78"/>
    <w:lvl w:ilvl="0" w:tplc="240A000F">
      <w:start w:val="1"/>
      <w:numFmt w:val="decimal"/>
      <w:lvlText w:val="%1."/>
      <w:lvlJc w:val="left"/>
      <w:pPr>
        <w:ind w:left="776" w:hanging="360"/>
      </w:pPr>
    </w:lvl>
    <w:lvl w:ilvl="1" w:tplc="240A0019" w:tentative="1">
      <w:start w:val="1"/>
      <w:numFmt w:val="lowerLetter"/>
      <w:lvlText w:val="%2."/>
      <w:lvlJc w:val="left"/>
      <w:pPr>
        <w:ind w:left="1496" w:hanging="360"/>
      </w:pPr>
    </w:lvl>
    <w:lvl w:ilvl="2" w:tplc="240A001B" w:tentative="1">
      <w:start w:val="1"/>
      <w:numFmt w:val="lowerRoman"/>
      <w:lvlText w:val="%3."/>
      <w:lvlJc w:val="right"/>
      <w:pPr>
        <w:ind w:left="2216" w:hanging="180"/>
      </w:pPr>
    </w:lvl>
    <w:lvl w:ilvl="3" w:tplc="240A000F" w:tentative="1">
      <w:start w:val="1"/>
      <w:numFmt w:val="decimal"/>
      <w:lvlText w:val="%4."/>
      <w:lvlJc w:val="left"/>
      <w:pPr>
        <w:ind w:left="2936" w:hanging="360"/>
      </w:pPr>
    </w:lvl>
    <w:lvl w:ilvl="4" w:tplc="240A0019" w:tentative="1">
      <w:start w:val="1"/>
      <w:numFmt w:val="lowerLetter"/>
      <w:lvlText w:val="%5."/>
      <w:lvlJc w:val="left"/>
      <w:pPr>
        <w:ind w:left="3656" w:hanging="360"/>
      </w:pPr>
    </w:lvl>
    <w:lvl w:ilvl="5" w:tplc="240A001B" w:tentative="1">
      <w:start w:val="1"/>
      <w:numFmt w:val="lowerRoman"/>
      <w:lvlText w:val="%6."/>
      <w:lvlJc w:val="right"/>
      <w:pPr>
        <w:ind w:left="4376" w:hanging="180"/>
      </w:pPr>
    </w:lvl>
    <w:lvl w:ilvl="6" w:tplc="240A000F" w:tentative="1">
      <w:start w:val="1"/>
      <w:numFmt w:val="decimal"/>
      <w:lvlText w:val="%7."/>
      <w:lvlJc w:val="left"/>
      <w:pPr>
        <w:ind w:left="5096" w:hanging="360"/>
      </w:pPr>
    </w:lvl>
    <w:lvl w:ilvl="7" w:tplc="240A0019" w:tentative="1">
      <w:start w:val="1"/>
      <w:numFmt w:val="lowerLetter"/>
      <w:lvlText w:val="%8."/>
      <w:lvlJc w:val="left"/>
      <w:pPr>
        <w:ind w:left="5816" w:hanging="360"/>
      </w:pPr>
    </w:lvl>
    <w:lvl w:ilvl="8" w:tplc="240A001B" w:tentative="1">
      <w:start w:val="1"/>
      <w:numFmt w:val="lowerRoman"/>
      <w:lvlText w:val="%9."/>
      <w:lvlJc w:val="right"/>
      <w:pPr>
        <w:ind w:left="6536" w:hanging="180"/>
      </w:pPr>
    </w:lvl>
  </w:abstractNum>
  <w:abstractNum w:abstractNumId="30" w15:restartNumberingAfterBreak="0">
    <w:nsid w:val="4F6E7266"/>
    <w:multiLevelType w:val="hybridMultilevel"/>
    <w:tmpl w:val="1EC27CB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49F2DFD"/>
    <w:multiLevelType w:val="multilevel"/>
    <w:tmpl w:val="E34CA078"/>
    <w:lvl w:ilvl="0">
      <w:start w:val="13"/>
      <w:numFmt w:val="decimal"/>
      <w:lvlText w:val="%1"/>
      <w:lvlJc w:val="left"/>
      <w:pPr>
        <w:ind w:left="420" w:hanging="420"/>
      </w:pPr>
      <w:rPr>
        <w:rFonts w:hint="default"/>
        <w:b/>
      </w:rPr>
    </w:lvl>
    <w:lvl w:ilvl="1">
      <w:start w:val="5"/>
      <w:numFmt w:val="decimal"/>
      <w:lvlText w:val="%1.%2"/>
      <w:lvlJc w:val="left"/>
      <w:pPr>
        <w:ind w:left="840" w:hanging="42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960" w:hanging="144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5160" w:hanging="1800"/>
      </w:pPr>
      <w:rPr>
        <w:rFonts w:hint="default"/>
        <w:b/>
      </w:rPr>
    </w:lvl>
  </w:abstractNum>
  <w:abstractNum w:abstractNumId="32" w15:restartNumberingAfterBreak="0">
    <w:nsid w:val="589218BC"/>
    <w:multiLevelType w:val="multilevel"/>
    <w:tmpl w:val="4D8EA8B0"/>
    <w:lvl w:ilvl="0">
      <w:start w:val="13"/>
      <w:numFmt w:val="decimal"/>
      <w:lvlText w:val="%1"/>
      <w:lvlJc w:val="left"/>
      <w:pPr>
        <w:ind w:left="420" w:hanging="420"/>
      </w:pPr>
      <w:rPr>
        <w:rFonts w:hint="default"/>
      </w:rPr>
    </w:lvl>
    <w:lvl w:ilvl="1">
      <w:start w:val="4"/>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15:restartNumberingAfterBreak="0">
    <w:nsid w:val="589934E8"/>
    <w:multiLevelType w:val="multilevel"/>
    <w:tmpl w:val="AA16B126"/>
    <w:lvl w:ilvl="0">
      <w:start w:val="13"/>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B1D322F"/>
    <w:multiLevelType w:val="hybridMultilevel"/>
    <w:tmpl w:val="0658C8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C9C1D17"/>
    <w:multiLevelType w:val="multilevel"/>
    <w:tmpl w:val="4BAEB7E8"/>
    <w:lvl w:ilvl="0">
      <w:start w:val="11"/>
      <w:numFmt w:val="decimal"/>
      <w:lvlText w:val="%1"/>
      <w:lvlJc w:val="left"/>
      <w:pPr>
        <w:ind w:left="420" w:hanging="420"/>
      </w:pPr>
      <w:rPr>
        <w:rFonts w:hint="default"/>
      </w:rPr>
    </w:lvl>
    <w:lvl w:ilvl="1">
      <w:start w:val="3"/>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5EB75CF7"/>
    <w:multiLevelType w:val="hybridMultilevel"/>
    <w:tmpl w:val="705264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1E37A87"/>
    <w:multiLevelType w:val="hybridMultilevel"/>
    <w:tmpl w:val="33861A10"/>
    <w:lvl w:ilvl="0" w:tplc="7EA0219E">
      <w:start w:val="1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7E10021"/>
    <w:multiLevelType w:val="hybridMultilevel"/>
    <w:tmpl w:val="55DC403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87925BE"/>
    <w:multiLevelType w:val="multilevel"/>
    <w:tmpl w:val="2076B28C"/>
    <w:lvl w:ilvl="0">
      <w:start w:val="1"/>
      <w:numFmt w:val="decimal"/>
      <w:lvlText w:val="%1"/>
      <w:lvlJc w:val="left"/>
      <w:pPr>
        <w:ind w:left="360" w:hanging="360"/>
      </w:pPr>
      <w:rPr>
        <w:rFonts w:hint="default"/>
      </w:rPr>
    </w:lvl>
    <w:lvl w:ilvl="1">
      <w:start w:val="4"/>
      <w:numFmt w:val="decimal"/>
      <w:isLgl/>
      <w:lvlText w:val="%1.%2."/>
      <w:lvlJc w:val="left"/>
      <w:pPr>
        <w:ind w:left="765" w:hanging="765"/>
      </w:pPr>
      <w:rPr>
        <w:rFonts w:hint="default"/>
      </w:rPr>
    </w:lvl>
    <w:lvl w:ilvl="2">
      <w:start w:val="1"/>
      <w:numFmt w:val="lowerLetter"/>
      <w:isLgl/>
      <w:lvlText w:val="%1.%2.%3."/>
      <w:lvlJc w:val="left"/>
      <w:pPr>
        <w:ind w:left="765" w:hanging="765"/>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0" w15:restartNumberingAfterBreak="0">
    <w:nsid w:val="6A714759"/>
    <w:multiLevelType w:val="multilevel"/>
    <w:tmpl w:val="B4F817A0"/>
    <w:lvl w:ilvl="0">
      <w:start w:val="13"/>
      <w:numFmt w:val="decimal"/>
      <w:lvlText w:val="%1"/>
      <w:lvlJc w:val="left"/>
      <w:pPr>
        <w:ind w:left="420" w:hanging="420"/>
      </w:pPr>
      <w:rPr>
        <w:rFonts w:hint="default"/>
      </w:rPr>
    </w:lvl>
    <w:lvl w:ilvl="1">
      <w:start w:val="4"/>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1" w15:restartNumberingAfterBreak="0">
    <w:nsid w:val="6CC47B4E"/>
    <w:multiLevelType w:val="hybridMultilevel"/>
    <w:tmpl w:val="7BDADF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1A46EFE"/>
    <w:multiLevelType w:val="hybridMultilevel"/>
    <w:tmpl w:val="8AF2E8A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31B20DB"/>
    <w:multiLevelType w:val="hybridMultilevel"/>
    <w:tmpl w:val="C048138A"/>
    <w:lvl w:ilvl="0" w:tplc="515812C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4" w15:restartNumberingAfterBreak="0">
    <w:nsid w:val="7482756E"/>
    <w:multiLevelType w:val="hybridMultilevel"/>
    <w:tmpl w:val="C25A8F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59F2235"/>
    <w:multiLevelType w:val="multilevel"/>
    <w:tmpl w:val="FB14B13E"/>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86F150F"/>
    <w:multiLevelType w:val="hybridMultilevel"/>
    <w:tmpl w:val="3912B8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8925D51"/>
    <w:multiLevelType w:val="hybridMultilevel"/>
    <w:tmpl w:val="7F44D2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95222BE"/>
    <w:multiLevelType w:val="hybridMultilevel"/>
    <w:tmpl w:val="F7BA1CC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23"/>
  </w:num>
  <w:num w:numId="3">
    <w:abstractNumId w:val="47"/>
  </w:num>
  <w:num w:numId="4">
    <w:abstractNumId w:val="41"/>
  </w:num>
  <w:num w:numId="5">
    <w:abstractNumId w:val="22"/>
  </w:num>
  <w:num w:numId="6">
    <w:abstractNumId w:val="9"/>
  </w:num>
  <w:num w:numId="7">
    <w:abstractNumId w:val="17"/>
  </w:num>
  <w:num w:numId="8">
    <w:abstractNumId w:val="7"/>
  </w:num>
  <w:num w:numId="9">
    <w:abstractNumId w:val="0"/>
  </w:num>
  <w:num w:numId="10">
    <w:abstractNumId w:val="3"/>
  </w:num>
  <w:num w:numId="11">
    <w:abstractNumId w:val="14"/>
  </w:num>
  <w:num w:numId="12">
    <w:abstractNumId w:val="25"/>
  </w:num>
  <w:num w:numId="13">
    <w:abstractNumId w:val="46"/>
  </w:num>
  <w:num w:numId="14">
    <w:abstractNumId w:val="11"/>
  </w:num>
  <w:num w:numId="15">
    <w:abstractNumId w:val="1"/>
  </w:num>
  <w:num w:numId="16">
    <w:abstractNumId w:val="15"/>
  </w:num>
  <w:num w:numId="17">
    <w:abstractNumId w:val="36"/>
  </w:num>
  <w:num w:numId="18">
    <w:abstractNumId w:val="21"/>
  </w:num>
  <w:num w:numId="19">
    <w:abstractNumId w:val="42"/>
  </w:num>
  <w:num w:numId="20">
    <w:abstractNumId w:val="19"/>
  </w:num>
  <w:num w:numId="21">
    <w:abstractNumId w:val="4"/>
  </w:num>
  <w:num w:numId="22">
    <w:abstractNumId w:val="34"/>
  </w:num>
  <w:num w:numId="23">
    <w:abstractNumId w:val="24"/>
  </w:num>
  <w:num w:numId="24">
    <w:abstractNumId w:val="8"/>
  </w:num>
  <w:num w:numId="25">
    <w:abstractNumId w:val="6"/>
  </w:num>
  <w:num w:numId="26">
    <w:abstractNumId w:val="38"/>
  </w:num>
  <w:num w:numId="27">
    <w:abstractNumId w:val="44"/>
  </w:num>
  <w:num w:numId="28">
    <w:abstractNumId w:val="26"/>
  </w:num>
  <w:num w:numId="29">
    <w:abstractNumId w:val="43"/>
  </w:num>
  <w:num w:numId="30">
    <w:abstractNumId w:val="5"/>
  </w:num>
  <w:num w:numId="31">
    <w:abstractNumId w:val="28"/>
  </w:num>
  <w:num w:numId="32">
    <w:abstractNumId w:val="10"/>
  </w:num>
  <w:num w:numId="33">
    <w:abstractNumId w:val="20"/>
  </w:num>
  <w:num w:numId="34">
    <w:abstractNumId w:val="39"/>
  </w:num>
  <w:num w:numId="35">
    <w:abstractNumId w:val="30"/>
  </w:num>
  <w:num w:numId="36">
    <w:abstractNumId w:val="48"/>
  </w:num>
  <w:num w:numId="37">
    <w:abstractNumId w:val="35"/>
  </w:num>
  <w:num w:numId="38">
    <w:abstractNumId w:val="45"/>
  </w:num>
  <w:num w:numId="39">
    <w:abstractNumId w:val="37"/>
  </w:num>
  <w:num w:numId="40">
    <w:abstractNumId w:val="29"/>
  </w:num>
  <w:num w:numId="41">
    <w:abstractNumId w:val="12"/>
  </w:num>
  <w:num w:numId="42">
    <w:abstractNumId w:val="27"/>
  </w:num>
  <w:num w:numId="43">
    <w:abstractNumId w:val="18"/>
  </w:num>
  <w:num w:numId="44">
    <w:abstractNumId w:val="13"/>
  </w:num>
  <w:num w:numId="45">
    <w:abstractNumId w:val="40"/>
  </w:num>
  <w:num w:numId="46">
    <w:abstractNumId w:val="32"/>
  </w:num>
  <w:num w:numId="47">
    <w:abstractNumId w:val="33"/>
  </w:num>
  <w:num w:numId="48">
    <w:abstractNumId w:val="31"/>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CE8"/>
    <w:rsid w:val="0001287C"/>
    <w:rsid w:val="00047527"/>
    <w:rsid w:val="00060237"/>
    <w:rsid w:val="000608A5"/>
    <w:rsid w:val="00080E6D"/>
    <w:rsid w:val="00086F28"/>
    <w:rsid w:val="00087186"/>
    <w:rsid w:val="000A7D65"/>
    <w:rsid w:val="000F5961"/>
    <w:rsid w:val="00103083"/>
    <w:rsid w:val="00107723"/>
    <w:rsid w:val="00154B99"/>
    <w:rsid w:val="00184F21"/>
    <w:rsid w:val="00195722"/>
    <w:rsid w:val="001A1085"/>
    <w:rsid w:val="001B1435"/>
    <w:rsid w:val="001B5BC7"/>
    <w:rsid w:val="001B5ED8"/>
    <w:rsid w:val="001C2B13"/>
    <w:rsid w:val="001D0F12"/>
    <w:rsid w:val="001D31ED"/>
    <w:rsid w:val="001E09EF"/>
    <w:rsid w:val="001F72E8"/>
    <w:rsid w:val="00226A43"/>
    <w:rsid w:val="00235FE4"/>
    <w:rsid w:val="00265214"/>
    <w:rsid w:val="00272EC4"/>
    <w:rsid w:val="00274BB0"/>
    <w:rsid w:val="00281339"/>
    <w:rsid w:val="002B5AE9"/>
    <w:rsid w:val="002B6F3F"/>
    <w:rsid w:val="002C3EB2"/>
    <w:rsid w:val="00340920"/>
    <w:rsid w:val="00361577"/>
    <w:rsid w:val="0037054B"/>
    <w:rsid w:val="00394F56"/>
    <w:rsid w:val="003B6C19"/>
    <w:rsid w:val="003D733E"/>
    <w:rsid w:val="003D7960"/>
    <w:rsid w:val="00442527"/>
    <w:rsid w:val="00457A4A"/>
    <w:rsid w:val="00467227"/>
    <w:rsid w:val="004772D8"/>
    <w:rsid w:val="004863AE"/>
    <w:rsid w:val="0049263E"/>
    <w:rsid w:val="0049437D"/>
    <w:rsid w:val="0049675A"/>
    <w:rsid w:val="004B0FD7"/>
    <w:rsid w:val="004E7853"/>
    <w:rsid w:val="004F417B"/>
    <w:rsid w:val="0050525F"/>
    <w:rsid w:val="0051497E"/>
    <w:rsid w:val="005153C6"/>
    <w:rsid w:val="00544619"/>
    <w:rsid w:val="005466C6"/>
    <w:rsid w:val="00557C19"/>
    <w:rsid w:val="00560E37"/>
    <w:rsid w:val="00575114"/>
    <w:rsid w:val="00582905"/>
    <w:rsid w:val="00585F95"/>
    <w:rsid w:val="005B6BA8"/>
    <w:rsid w:val="005D65A6"/>
    <w:rsid w:val="005E6569"/>
    <w:rsid w:val="005F2AA3"/>
    <w:rsid w:val="0061034A"/>
    <w:rsid w:val="00616744"/>
    <w:rsid w:val="00631F7D"/>
    <w:rsid w:val="0064442B"/>
    <w:rsid w:val="00663595"/>
    <w:rsid w:val="006E708A"/>
    <w:rsid w:val="007712EF"/>
    <w:rsid w:val="007C6C5E"/>
    <w:rsid w:val="007E1A57"/>
    <w:rsid w:val="007F320E"/>
    <w:rsid w:val="0080296F"/>
    <w:rsid w:val="00805537"/>
    <w:rsid w:val="00877D8F"/>
    <w:rsid w:val="008860FB"/>
    <w:rsid w:val="008A4049"/>
    <w:rsid w:val="008B0AF5"/>
    <w:rsid w:val="008B5038"/>
    <w:rsid w:val="008E46F8"/>
    <w:rsid w:val="008F2E3D"/>
    <w:rsid w:val="008F43D6"/>
    <w:rsid w:val="009066B2"/>
    <w:rsid w:val="00910341"/>
    <w:rsid w:val="009644E5"/>
    <w:rsid w:val="00975775"/>
    <w:rsid w:val="00983291"/>
    <w:rsid w:val="00991DC7"/>
    <w:rsid w:val="00997E5C"/>
    <w:rsid w:val="009B3580"/>
    <w:rsid w:val="009C47D2"/>
    <w:rsid w:val="009E3670"/>
    <w:rsid w:val="00A02A94"/>
    <w:rsid w:val="00A1344E"/>
    <w:rsid w:val="00A57900"/>
    <w:rsid w:val="00A7368E"/>
    <w:rsid w:val="00A82358"/>
    <w:rsid w:val="00AA4428"/>
    <w:rsid w:val="00AA7BA1"/>
    <w:rsid w:val="00B05F33"/>
    <w:rsid w:val="00B621D7"/>
    <w:rsid w:val="00B76D26"/>
    <w:rsid w:val="00BC5F23"/>
    <w:rsid w:val="00BD5963"/>
    <w:rsid w:val="00C0290B"/>
    <w:rsid w:val="00C13CB0"/>
    <w:rsid w:val="00C17F65"/>
    <w:rsid w:val="00C2339E"/>
    <w:rsid w:val="00C314C4"/>
    <w:rsid w:val="00C41480"/>
    <w:rsid w:val="00C57F7C"/>
    <w:rsid w:val="00C61A43"/>
    <w:rsid w:val="00CC2C8D"/>
    <w:rsid w:val="00CD1D13"/>
    <w:rsid w:val="00D819AA"/>
    <w:rsid w:val="00D8760F"/>
    <w:rsid w:val="00D923B6"/>
    <w:rsid w:val="00DB0CCE"/>
    <w:rsid w:val="00DB6FBD"/>
    <w:rsid w:val="00DF0748"/>
    <w:rsid w:val="00E1009E"/>
    <w:rsid w:val="00E2305F"/>
    <w:rsid w:val="00E64CE8"/>
    <w:rsid w:val="00EA2589"/>
    <w:rsid w:val="00EC44B7"/>
    <w:rsid w:val="00EF6568"/>
    <w:rsid w:val="00F004D7"/>
    <w:rsid w:val="00F41A3D"/>
    <w:rsid w:val="00F57327"/>
    <w:rsid w:val="00F57F7F"/>
    <w:rsid w:val="00F813EC"/>
    <w:rsid w:val="00FA5D35"/>
    <w:rsid w:val="00FC7892"/>
    <w:rsid w:val="00FE2644"/>
    <w:rsid w:val="00FE691B"/>
    <w:rsid w:val="00FF784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E3E796"/>
  <w15:docId w15:val="{1DACA7A3-9ADD-4D11-8ADA-9DF4A8FC4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4619"/>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A7368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unhideWhenUsed/>
    <w:qFormat/>
    <w:rsid w:val="003D7960"/>
    <w:pPr>
      <w:keepNext/>
      <w:keepLines/>
      <w:spacing w:before="200" w:line="276" w:lineRule="auto"/>
      <w:outlineLvl w:val="2"/>
    </w:pPr>
    <w:rPr>
      <w:rFonts w:asciiTheme="majorHAnsi" w:eastAsiaTheme="majorEastAsia" w:hAnsiTheme="majorHAnsi" w:cstheme="majorBidi"/>
      <w:b/>
      <w:bCs/>
      <w:color w:val="4F81BD" w:themeColor="accent1"/>
      <w:sz w:val="22"/>
      <w:szCs w:val="22"/>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64CE8"/>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E64CE8"/>
    <w:rPr>
      <w:rFonts w:ascii="Tahoma" w:hAnsi="Tahoma" w:cs="Tahoma"/>
      <w:sz w:val="16"/>
      <w:szCs w:val="16"/>
    </w:rPr>
  </w:style>
  <w:style w:type="paragraph" w:styleId="Encabezado">
    <w:name w:val="header"/>
    <w:basedOn w:val="Normal"/>
    <w:link w:val="EncabezadoCar"/>
    <w:unhideWhenUsed/>
    <w:rsid w:val="00AA7BA1"/>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AA7BA1"/>
  </w:style>
  <w:style w:type="paragraph" w:styleId="Piedepgina">
    <w:name w:val="footer"/>
    <w:basedOn w:val="Normal"/>
    <w:link w:val="PiedepginaCar"/>
    <w:uiPriority w:val="99"/>
    <w:unhideWhenUsed/>
    <w:rsid w:val="00AA7BA1"/>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AA7BA1"/>
  </w:style>
  <w:style w:type="paragraph" w:customStyle="1" w:styleId="Default">
    <w:name w:val="Default"/>
    <w:rsid w:val="00F004D7"/>
    <w:pPr>
      <w:autoSpaceDE w:val="0"/>
      <w:autoSpaceDN w:val="0"/>
      <w:adjustRightInd w:val="0"/>
      <w:spacing w:after="0" w:line="240" w:lineRule="auto"/>
    </w:pPr>
    <w:rPr>
      <w:rFonts w:ascii="Calibri" w:hAnsi="Calibri" w:cs="Calibri"/>
      <w:color w:val="000000"/>
      <w:sz w:val="24"/>
      <w:szCs w:val="24"/>
      <w:lang w:val="es-CO"/>
    </w:rPr>
  </w:style>
  <w:style w:type="character" w:customStyle="1" w:styleId="Ttulo1Car">
    <w:name w:val="Título 1 Car"/>
    <w:basedOn w:val="Fuentedeprrafopredeter"/>
    <w:link w:val="Ttulo1"/>
    <w:uiPriority w:val="9"/>
    <w:rsid w:val="00A7368E"/>
    <w:rPr>
      <w:rFonts w:asciiTheme="majorHAnsi" w:eastAsiaTheme="majorEastAsia" w:hAnsiTheme="majorHAnsi" w:cstheme="majorBidi"/>
      <w:b/>
      <w:bCs/>
      <w:color w:val="365F91" w:themeColor="accent1" w:themeShade="BF"/>
      <w:sz w:val="28"/>
      <w:szCs w:val="28"/>
      <w:lang w:eastAsia="es-ES"/>
    </w:rPr>
  </w:style>
  <w:style w:type="paragraph" w:styleId="TtulodeTDC">
    <w:name w:val="TOC Heading"/>
    <w:basedOn w:val="Ttulo1"/>
    <w:next w:val="Normal"/>
    <w:uiPriority w:val="39"/>
    <w:semiHidden/>
    <w:unhideWhenUsed/>
    <w:qFormat/>
    <w:rsid w:val="00A7368E"/>
    <w:pPr>
      <w:spacing w:line="276" w:lineRule="auto"/>
      <w:outlineLvl w:val="9"/>
    </w:pPr>
    <w:rPr>
      <w:lang w:val="es-CO" w:eastAsia="es-CO"/>
    </w:rPr>
  </w:style>
  <w:style w:type="paragraph" w:styleId="TDC2">
    <w:name w:val="toc 2"/>
    <w:basedOn w:val="Normal"/>
    <w:next w:val="Normal"/>
    <w:autoRedefine/>
    <w:uiPriority w:val="39"/>
    <w:semiHidden/>
    <w:unhideWhenUsed/>
    <w:qFormat/>
    <w:rsid w:val="00A7368E"/>
    <w:pPr>
      <w:spacing w:after="100" w:line="276" w:lineRule="auto"/>
      <w:ind w:left="220"/>
    </w:pPr>
    <w:rPr>
      <w:rFonts w:asciiTheme="minorHAnsi" w:eastAsiaTheme="minorEastAsia" w:hAnsiTheme="minorHAnsi" w:cstheme="minorBidi"/>
      <w:sz w:val="22"/>
      <w:szCs w:val="22"/>
      <w:lang w:val="es-CO" w:eastAsia="es-CO"/>
    </w:rPr>
  </w:style>
  <w:style w:type="paragraph" w:styleId="TDC1">
    <w:name w:val="toc 1"/>
    <w:basedOn w:val="Normal"/>
    <w:next w:val="Normal"/>
    <w:autoRedefine/>
    <w:uiPriority w:val="39"/>
    <w:semiHidden/>
    <w:unhideWhenUsed/>
    <w:qFormat/>
    <w:rsid w:val="00A7368E"/>
    <w:pPr>
      <w:spacing w:after="100" w:line="276" w:lineRule="auto"/>
    </w:pPr>
    <w:rPr>
      <w:rFonts w:asciiTheme="minorHAnsi" w:eastAsiaTheme="minorEastAsia" w:hAnsiTheme="minorHAnsi" w:cstheme="minorBidi"/>
      <w:sz w:val="22"/>
      <w:szCs w:val="22"/>
      <w:lang w:val="es-CO" w:eastAsia="es-CO"/>
    </w:rPr>
  </w:style>
  <w:style w:type="paragraph" w:styleId="TDC3">
    <w:name w:val="toc 3"/>
    <w:basedOn w:val="Normal"/>
    <w:next w:val="Normal"/>
    <w:autoRedefine/>
    <w:uiPriority w:val="39"/>
    <w:semiHidden/>
    <w:unhideWhenUsed/>
    <w:qFormat/>
    <w:rsid w:val="00A7368E"/>
    <w:pPr>
      <w:spacing w:after="100" w:line="276" w:lineRule="auto"/>
      <w:ind w:left="440"/>
    </w:pPr>
    <w:rPr>
      <w:rFonts w:asciiTheme="minorHAnsi" w:eastAsiaTheme="minorEastAsia" w:hAnsiTheme="minorHAnsi" w:cstheme="minorBidi"/>
      <w:sz w:val="22"/>
      <w:szCs w:val="22"/>
      <w:lang w:val="es-CO" w:eastAsia="es-CO"/>
    </w:rPr>
  </w:style>
  <w:style w:type="paragraph" w:styleId="Sinespaciado">
    <w:name w:val="No Spacing"/>
    <w:uiPriority w:val="1"/>
    <w:qFormat/>
    <w:rsid w:val="00A7368E"/>
    <w:pPr>
      <w:spacing w:after="0"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A7368E"/>
    <w:pPr>
      <w:ind w:left="720"/>
      <w:contextualSpacing/>
    </w:pPr>
  </w:style>
  <w:style w:type="table" w:styleId="Sombreadovistoso-nfasis3">
    <w:name w:val="Colorful Shading Accent 3"/>
    <w:basedOn w:val="Tablanormal"/>
    <w:uiPriority w:val="71"/>
    <w:rsid w:val="00AA4428"/>
    <w:pPr>
      <w:spacing w:after="0" w:line="240" w:lineRule="auto"/>
    </w:pPr>
    <w:rPr>
      <w:color w:val="000000" w:themeColor="text1"/>
      <w:lang w:val="es-CO"/>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character" w:customStyle="1" w:styleId="Ttulo3Car">
    <w:name w:val="Título 3 Car"/>
    <w:basedOn w:val="Fuentedeprrafopredeter"/>
    <w:link w:val="Ttulo3"/>
    <w:uiPriority w:val="9"/>
    <w:rsid w:val="003D7960"/>
    <w:rPr>
      <w:rFonts w:asciiTheme="majorHAnsi" w:eastAsiaTheme="majorEastAsia" w:hAnsiTheme="majorHAnsi" w:cstheme="majorBidi"/>
      <w:b/>
      <w:bCs/>
      <w:color w:val="4F81BD" w:themeColor="accent1"/>
      <w:lang w:val="es-CO"/>
    </w:rPr>
  </w:style>
  <w:style w:type="table" w:styleId="Tablaconcuadrcula">
    <w:name w:val="Table Grid"/>
    <w:basedOn w:val="Tablanormal"/>
    <w:uiPriority w:val="59"/>
    <w:rsid w:val="004B0FD7"/>
    <w:pPr>
      <w:spacing w:after="0" w:line="240" w:lineRule="auto"/>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810152">
      <w:bodyDiv w:val="1"/>
      <w:marLeft w:val="0"/>
      <w:marRight w:val="0"/>
      <w:marTop w:val="0"/>
      <w:marBottom w:val="0"/>
      <w:divBdr>
        <w:top w:val="none" w:sz="0" w:space="0" w:color="auto"/>
        <w:left w:val="none" w:sz="0" w:space="0" w:color="auto"/>
        <w:bottom w:val="none" w:sz="0" w:space="0" w:color="auto"/>
        <w:right w:val="none" w:sz="0" w:space="0" w:color="auto"/>
      </w:divBdr>
      <w:divsChild>
        <w:div w:id="349457142">
          <w:marLeft w:val="0"/>
          <w:marRight w:val="0"/>
          <w:marTop w:val="0"/>
          <w:marBottom w:val="0"/>
          <w:divBdr>
            <w:top w:val="none" w:sz="0" w:space="0" w:color="auto"/>
            <w:left w:val="none" w:sz="0" w:space="0" w:color="auto"/>
            <w:bottom w:val="none" w:sz="0" w:space="0" w:color="auto"/>
            <w:right w:val="none" w:sz="0" w:space="0" w:color="auto"/>
          </w:divBdr>
          <w:divsChild>
            <w:div w:id="505511124">
              <w:marLeft w:val="0"/>
              <w:marRight w:val="0"/>
              <w:marTop w:val="0"/>
              <w:marBottom w:val="0"/>
              <w:divBdr>
                <w:top w:val="none" w:sz="0" w:space="0" w:color="auto"/>
                <w:left w:val="none" w:sz="0" w:space="0" w:color="auto"/>
                <w:bottom w:val="none" w:sz="0" w:space="0" w:color="auto"/>
                <w:right w:val="none" w:sz="0" w:space="0" w:color="auto"/>
              </w:divBdr>
            </w:div>
            <w:div w:id="187060343">
              <w:marLeft w:val="6300"/>
              <w:marRight w:val="0"/>
              <w:marTop w:val="0"/>
              <w:marBottom w:val="0"/>
              <w:divBdr>
                <w:top w:val="none" w:sz="0" w:space="0" w:color="auto"/>
                <w:left w:val="none" w:sz="0" w:space="0" w:color="auto"/>
                <w:bottom w:val="none" w:sz="0" w:space="0" w:color="auto"/>
                <w:right w:val="none" w:sz="0" w:space="0" w:color="auto"/>
              </w:divBdr>
            </w:div>
          </w:divsChild>
        </w:div>
        <w:div w:id="763260112">
          <w:marLeft w:val="0"/>
          <w:marRight w:val="0"/>
          <w:marTop w:val="0"/>
          <w:marBottom w:val="0"/>
          <w:divBdr>
            <w:top w:val="none" w:sz="0" w:space="0" w:color="auto"/>
            <w:left w:val="none" w:sz="0" w:space="0" w:color="auto"/>
            <w:bottom w:val="none" w:sz="0" w:space="0" w:color="auto"/>
            <w:right w:val="none" w:sz="0" w:space="0" w:color="auto"/>
          </w:divBdr>
          <w:divsChild>
            <w:div w:id="1357731737">
              <w:marLeft w:val="0"/>
              <w:marRight w:val="0"/>
              <w:marTop w:val="0"/>
              <w:marBottom w:val="0"/>
              <w:divBdr>
                <w:top w:val="none" w:sz="0" w:space="0" w:color="auto"/>
                <w:left w:val="none" w:sz="0" w:space="0" w:color="auto"/>
                <w:bottom w:val="none" w:sz="0" w:space="0" w:color="auto"/>
                <w:right w:val="none" w:sz="0" w:space="0" w:color="auto"/>
              </w:divBdr>
            </w:div>
            <w:div w:id="814415916">
              <w:marLeft w:val="6300"/>
              <w:marRight w:val="0"/>
              <w:marTop w:val="0"/>
              <w:marBottom w:val="0"/>
              <w:divBdr>
                <w:top w:val="none" w:sz="0" w:space="0" w:color="auto"/>
                <w:left w:val="none" w:sz="0" w:space="0" w:color="auto"/>
                <w:bottom w:val="none" w:sz="0" w:space="0" w:color="auto"/>
                <w:right w:val="none" w:sz="0" w:space="0" w:color="auto"/>
              </w:divBdr>
            </w:div>
          </w:divsChild>
        </w:div>
        <w:div w:id="1544488351">
          <w:marLeft w:val="0"/>
          <w:marRight w:val="0"/>
          <w:marTop w:val="0"/>
          <w:marBottom w:val="0"/>
          <w:divBdr>
            <w:top w:val="none" w:sz="0" w:space="0" w:color="auto"/>
            <w:left w:val="none" w:sz="0" w:space="0" w:color="auto"/>
            <w:bottom w:val="none" w:sz="0" w:space="0" w:color="auto"/>
            <w:right w:val="none" w:sz="0" w:space="0" w:color="auto"/>
          </w:divBdr>
          <w:divsChild>
            <w:div w:id="456266155">
              <w:marLeft w:val="0"/>
              <w:marRight w:val="0"/>
              <w:marTop w:val="0"/>
              <w:marBottom w:val="0"/>
              <w:divBdr>
                <w:top w:val="none" w:sz="0" w:space="0" w:color="auto"/>
                <w:left w:val="none" w:sz="0" w:space="0" w:color="auto"/>
                <w:bottom w:val="none" w:sz="0" w:space="0" w:color="auto"/>
                <w:right w:val="none" w:sz="0" w:space="0" w:color="auto"/>
              </w:divBdr>
            </w:div>
          </w:divsChild>
        </w:div>
        <w:div w:id="1011030382">
          <w:marLeft w:val="0"/>
          <w:marRight w:val="0"/>
          <w:marTop w:val="0"/>
          <w:marBottom w:val="0"/>
          <w:divBdr>
            <w:top w:val="none" w:sz="0" w:space="0" w:color="auto"/>
            <w:left w:val="none" w:sz="0" w:space="0" w:color="auto"/>
            <w:bottom w:val="none" w:sz="0" w:space="0" w:color="auto"/>
            <w:right w:val="none" w:sz="0" w:space="0" w:color="auto"/>
          </w:divBdr>
          <w:divsChild>
            <w:div w:id="722752431">
              <w:marLeft w:val="0"/>
              <w:marRight w:val="0"/>
              <w:marTop w:val="0"/>
              <w:marBottom w:val="0"/>
              <w:divBdr>
                <w:top w:val="none" w:sz="0" w:space="0" w:color="auto"/>
                <w:left w:val="none" w:sz="0" w:space="0" w:color="auto"/>
                <w:bottom w:val="none" w:sz="0" w:space="0" w:color="auto"/>
                <w:right w:val="none" w:sz="0" w:space="0" w:color="auto"/>
              </w:divBdr>
            </w:div>
            <w:div w:id="13307139">
              <w:marLeft w:val="6300"/>
              <w:marRight w:val="0"/>
              <w:marTop w:val="0"/>
              <w:marBottom w:val="0"/>
              <w:divBdr>
                <w:top w:val="none" w:sz="0" w:space="0" w:color="auto"/>
                <w:left w:val="none" w:sz="0" w:space="0" w:color="auto"/>
                <w:bottom w:val="none" w:sz="0" w:space="0" w:color="auto"/>
                <w:right w:val="none" w:sz="0" w:space="0" w:color="auto"/>
              </w:divBdr>
            </w:div>
          </w:divsChild>
        </w:div>
        <w:div w:id="1906866197">
          <w:marLeft w:val="0"/>
          <w:marRight w:val="0"/>
          <w:marTop w:val="0"/>
          <w:marBottom w:val="0"/>
          <w:divBdr>
            <w:top w:val="none" w:sz="0" w:space="0" w:color="auto"/>
            <w:left w:val="none" w:sz="0" w:space="0" w:color="auto"/>
            <w:bottom w:val="none" w:sz="0" w:space="0" w:color="auto"/>
            <w:right w:val="none" w:sz="0" w:space="0" w:color="auto"/>
          </w:divBdr>
          <w:divsChild>
            <w:div w:id="338385929">
              <w:marLeft w:val="0"/>
              <w:marRight w:val="0"/>
              <w:marTop w:val="0"/>
              <w:marBottom w:val="0"/>
              <w:divBdr>
                <w:top w:val="none" w:sz="0" w:space="0" w:color="auto"/>
                <w:left w:val="none" w:sz="0" w:space="0" w:color="auto"/>
                <w:bottom w:val="none" w:sz="0" w:space="0" w:color="auto"/>
                <w:right w:val="none" w:sz="0" w:space="0" w:color="auto"/>
              </w:divBdr>
            </w:div>
          </w:divsChild>
        </w:div>
        <w:div w:id="126625645">
          <w:marLeft w:val="0"/>
          <w:marRight w:val="0"/>
          <w:marTop w:val="0"/>
          <w:marBottom w:val="0"/>
          <w:divBdr>
            <w:top w:val="none" w:sz="0" w:space="0" w:color="auto"/>
            <w:left w:val="none" w:sz="0" w:space="0" w:color="auto"/>
            <w:bottom w:val="none" w:sz="0" w:space="0" w:color="auto"/>
            <w:right w:val="none" w:sz="0" w:space="0" w:color="auto"/>
          </w:divBdr>
          <w:divsChild>
            <w:div w:id="1935625802">
              <w:marLeft w:val="0"/>
              <w:marRight w:val="0"/>
              <w:marTop w:val="0"/>
              <w:marBottom w:val="0"/>
              <w:divBdr>
                <w:top w:val="none" w:sz="0" w:space="0" w:color="auto"/>
                <w:left w:val="none" w:sz="0" w:space="0" w:color="auto"/>
                <w:bottom w:val="none" w:sz="0" w:space="0" w:color="auto"/>
                <w:right w:val="none" w:sz="0" w:space="0" w:color="auto"/>
              </w:divBdr>
            </w:div>
          </w:divsChild>
        </w:div>
        <w:div w:id="1495414737">
          <w:marLeft w:val="0"/>
          <w:marRight w:val="0"/>
          <w:marTop w:val="0"/>
          <w:marBottom w:val="0"/>
          <w:divBdr>
            <w:top w:val="none" w:sz="0" w:space="0" w:color="auto"/>
            <w:left w:val="none" w:sz="0" w:space="0" w:color="auto"/>
            <w:bottom w:val="none" w:sz="0" w:space="0" w:color="auto"/>
            <w:right w:val="none" w:sz="0" w:space="0" w:color="auto"/>
          </w:divBdr>
          <w:divsChild>
            <w:div w:id="105584905">
              <w:marLeft w:val="0"/>
              <w:marRight w:val="0"/>
              <w:marTop w:val="0"/>
              <w:marBottom w:val="0"/>
              <w:divBdr>
                <w:top w:val="none" w:sz="0" w:space="0" w:color="auto"/>
                <w:left w:val="none" w:sz="0" w:space="0" w:color="auto"/>
                <w:bottom w:val="none" w:sz="0" w:space="0" w:color="auto"/>
                <w:right w:val="none" w:sz="0" w:space="0" w:color="auto"/>
              </w:divBdr>
            </w:div>
            <w:div w:id="18750871">
              <w:marLeft w:val="6300"/>
              <w:marRight w:val="0"/>
              <w:marTop w:val="0"/>
              <w:marBottom w:val="0"/>
              <w:divBdr>
                <w:top w:val="none" w:sz="0" w:space="0" w:color="auto"/>
                <w:left w:val="none" w:sz="0" w:space="0" w:color="auto"/>
                <w:bottom w:val="none" w:sz="0" w:space="0" w:color="auto"/>
                <w:right w:val="none" w:sz="0" w:space="0" w:color="auto"/>
              </w:divBdr>
            </w:div>
            <w:div w:id="1294095750">
              <w:marLeft w:val="0"/>
              <w:marRight w:val="0"/>
              <w:marTop w:val="0"/>
              <w:marBottom w:val="0"/>
              <w:divBdr>
                <w:top w:val="none" w:sz="0" w:space="0" w:color="auto"/>
                <w:left w:val="none" w:sz="0" w:space="0" w:color="auto"/>
                <w:bottom w:val="none" w:sz="0" w:space="0" w:color="auto"/>
                <w:right w:val="none" w:sz="0" w:space="0" w:color="auto"/>
              </w:divBdr>
            </w:div>
            <w:div w:id="513347624">
              <w:marLeft w:val="6300"/>
              <w:marRight w:val="0"/>
              <w:marTop w:val="0"/>
              <w:marBottom w:val="0"/>
              <w:divBdr>
                <w:top w:val="none" w:sz="0" w:space="0" w:color="auto"/>
                <w:left w:val="none" w:sz="0" w:space="0" w:color="auto"/>
                <w:bottom w:val="none" w:sz="0" w:space="0" w:color="auto"/>
                <w:right w:val="none" w:sz="0" w:space="0" w:color="auto"/>
              </w:divBdr>
            </w:div>
          </w:divsChild>
        </w:div>
        <w:div w:id="1052996948">
          <w:marLeft w:val="0"/>
          <w:marRight w:val="0"/>
          <w:marTop w:val="0"/>
          <w:marBottom w:val="0"/>
          <w:divBdr>
            <w:top w:val="none" w:sz="0" w:space="0" w:color="auto"/>
            <w:left w:val="none" w:sz="0" w:space="0" w:color="auto"/>
            <w:bottom w:val="none" w:sz="0" w:space="0" w:color="auto"/>
            <w:right w:val="none" w:sz="0" w:space="0" w:color="auto"/>
          </w:divBdr>
          <w:divsChild>
            <w:div w:id="1838303505">
              <w:marLeft w:val="0"/>
              <w:marRight w:val="0"/>
              <w:marTop w:val="0"/>
              <w:marBottom w:val="0"/>
              <w:divBdr>
                <w:top w:val="none" w:sz="0" w:space="0" w:color="auto"/>
                <w:left w:val="none" w:sz="0" w:space="0" w:color="auto"/>
                <w:bottom w:val="none" w:sz="0" w:space="0" w:color="auto"/>
                <w:right w:val="none" w:sz="0" w:space="0" w:color="auto"/>
              </w:divBdr>
            </w:div>
            <w:div w:id="677075945">
              <w:marLeft w:val="6300"/>
              <w:marRight w:val="0"/>
              <w:marTop w:val="0"/>
              <w:marBottom w:val="0"/>
              <w:divBdr>
                <w:top w:val="none" w:sz="0" w:space="0" w:color="auto"/>
                <w:left w:val="none" w:sz="0" w:space="0" w:color="auto"/>
                <w:bottom w:val="none" w:sz="0" w:space="0" w:color="auto"/>
                <w:right w:val="none" w:sz="0" w:space="0" w:color="auto"/>
              </w:divBdr>
            </w:div>
            <w:div w:id="407306812">
              <w:marLeft w:val="0"/>
              <w:marRight w:val="0"/>
              <w:marTop w:val="0"/>
              <w:marBottom w:val="0"/>
              <w:divBdr>
                <w:top w:val="none" w:sz="0" w:space="0" w:color="auto"/>
                <w:left w:val="none" w:sz="0" w:space="0" w:color="auto"/>
                <w:bottom w:val="none" w:sz="0" w:space="0" w:color="auto"/>
                <w:right w:val="none" w:sz="0" w:space="0" w:color="auto"/>
              </w:divBdr>
            </w:div>
            <w:div w:id="818956912">
              <w:marLeft w:val="6300"/>
              <w:marRight w:val="0"/>
              <w:marTop w:val="0"/>
              <w:marBottom w:val="0"/>
              <w:divBdr>
                <w:top w:val="none" w:sz="0" w:space="0" w:color="auto"/>
                <w:left w:val="none" w:sz="0" w:space="0" w:color="auto"/>
                <w:bottom w:val="none" w:sz="0" w:space="0" w:color="auto"/>
                <w:right w:val="none" w:sz="0" w:space="0" w:color="auto"/>
              </w:divBdr>
            </w:div>
          </w:divsChild>
        </w:div>
        <w:div w:id="635526529">
          <w:marLeft w:val="0"/>
          <w:marRight w:val="0"/>
          <w:marTop w:val="0"/>
          <w:marBottom w:val="0"/>
          <w:divBdr>
            <w:top w:val="none" w:sz="0" w:space="0" w:color="auto"/>
            <w:left w:val="none" w:sz="0" w:space="0" w:color="auto"/>
            <w:bottom w:val="none" w:sz="0" w:space="0" w:color="auto"/>
            <w:right w:val="none" w:sz="0" w:space="0" w:color="auto"/>
          </w:divBdr>
          <w:divsChild>
            <w:div w:id="1415316321">
              <w:marLeft w:val="0"/>
              <w:marRight w:val="0"/>
              <w:marTop w:val="0"/>
              <w:marBottom w:val="0"/>
              <w:divBdr>
                <w:top w:val="none" w:sz="0" w:space="0" w:color="auto"/>
                <w:left w:val="none" w:sz="0" w:space="0" w:color="auto"/>
                <w:bottom w:val="none" w:sz="0" w:space="0" w:color="auto"/>
                <w:right w:val="none" w:sz="0" w:space="0" w:color="auto"/>
              </w:divBdr>
            </w:div>
          </w:divsChild>
        </w:div>
        <w:div w:id="1040207237">
          <w:marLeft w:val="0"/>
          <w:marRight w:val="0"/>
          <w:marTop w:val="0"/>
          <w:marBottom w:val="0"/>
          <w:divBdr>
            <w:top w:val="none" w:sz="0" w:space="0" w:color="auto"/>
            <w:left w:val="none" w:sz="0" w:space="0" w:color="auto"/>
            <w:bottom w:val="none" w:sz="0" w:space="0" w:color="auto"/>
            <w:right w:val="none" w:sz="0" w:space="0" w:color="auto"/>
          </w:divBdr>
          <w:divsChild>
            <w:div w:id="962076993">
              <w:marLeft w:val="0"/>
              <w:marRight w:val="0"/>
              <w:marTop w:val="0"/>
              <w:marBottom w:val="0"/>
              <w:divBdr>
                <w:top w:val="none" w:sz="0" w:space="0" w:color="auto"/>
                <w:left w:val="none" w:sz="0" w:space="0" w:color="auto"/>
                <w:bottom w:val="none" w:sz="0" w:space="0" w:color="auto"/>
                <w:right w:val="none" w:sz="0" w:space="0" w:color="auto"/>
              </w:divBdr>
            </w:div>
          </w:divsChild>
        </w:div>
        <w:div w:id="1556432714">
          <w:marLeft w:val="0"/>
          <w:marRight w:val="0"/>
          <w:marTop w:val="0"/>
          <w:marBottom w:val="0"/>
          <w:divBdr>
            <w:top w:val="none" w:sz="0" w:space="0" w:color="auto"/>
            <w:left w:val="none" w:sz="0" w:space="0" w:color="auto"/>
            <w:bottom w:val="none" w:sz="0" w:space="0" w:color="auto"/>
            <w:right w:val="none" w:sz="0" w:space="0" w:color="auto"/>
          </w:divBdr>
          <w:divsChild>
            <w:div w:id="404423051">
              <w:marLeft w:val="0"/>
              <w:marRight w:val="0"/>
              <w:marTop w:val="0"/>
              <w:marBottom w:val="0"/>
              <w:divBdr>
                <w:top w:val="none" w:sz="0" w:space="0" w:color="auto"/>
                <w:left w:val="none" w:sz="0" w:space="0" w:color="auto"/>
                <w:bottom w:val="none" w:sz="0" w:space="0" w:color="auto"/>
                <w:right w:val="none" w:sz="0" w:space="0" w:color="auto"/>
              </w:divBdr>
            </w:div>
            <w:div w:id="971134968">
              <w:marLeft w:val="6300"/>
              <w:marRight w:val="0"/>
              <w:marTop w:val="0"/>
              <w:marBottom w:val="0"/>
              <w:divBdr>
                <w:top w:val="none" w:sz="0" w:space="0" w:color="auto"/>
                <w:left w:val="none" w:sz="0" w:space="0" w:color="auto"/>
                <w:bottom w:val="none" w:sz="0" w:space="0" w:color="auto"/>
                <w:right w:val="none" w:sz="0" w:space="0" w:color="auto"/>
              </w:divBdr>
            </w:div>
          </w:divsChild>
        </w:div>
        <w:div w:id="2106724547">
          <w:marLeft w:val="0"/>
          <w:marRight w:val="0"/>
          <w:marTop w:val="0"/>
          <w:marBottom w:val="0"/>
          <w:divBdr>
            <w:top w:val="none" w:sz="0" w:space="0" w:color="auto"/>
            <w:left w:val="none" w:sz="0" w:space="0" w:color="auto"/>
            <w:bottom w:val="none" w:sz="0" w:space="0" w:color="auto"/>
            <w:right w:val="none" w:sz="0" w:space="0" w:color="auto"/>
          </w:divBdr>
          <w:divsChild>
            <w:div w:id="1248222980">
              <w:marLeft w:val="0"/>
              <w:marRight w:val="0"/>
              <w:marTop w:val="0"/>
              <w:marBottom w:val="0"/>
              <w:divBdr>
                <w:top w:val="none" w:sz="0" w:space="0" w:color="auto"/>
                <w:left w:val="none" w:sz="0" w:space="0" w:color="auto"/>
                <w:bottom w:val="none" w:sz="0" w:space="0" w:color="auto"/>
                <w:right w:val="none" w:sz="0" w:space="0" w:color="auto"/>
              </w:divBdr>
              <w:divsChild>
                <w:div w:id="98569275">
                  <w:marLeft w:val="0"/>
                  <w:marRight w:val="0"/>
                  <w:marTop w:val="0"/>
                  <w:marBottom w:val="0"/>
                  <w:divBdr>
                    <w:top w:val="none" w:sz="0" w:space="0" w:color="auto"/>
                    <w:left w:val="none" w:sz="0" w:space="0" w:color="auto"/>
                    <w:bottom w:val="none" w:sz="0" w:space="0" w:color="auto"/>
                    <w:right w:val="none" w:sz="0" w:space="0" w:color="auto"/>
                  </w:divBdr>
                </w:div>
              </w:divsChild>
            </w:div>
            <w:div w:id="1177772916">
              <w:marLeft w:val="6300"/>
              <w:marRight w:val="0"/>
              <w:marTop w:val="0"/>
              <w:marBottom w:val="0"/>
              <w:divBdr>
                <w:top w:val="none" w:sz="0" w:space="0" w:color="auto"/>
                <w:left w:val="none" w:sz="0" w:space="0" w:color="auto"/>
                <w:bottom w:val="none" w:sz="0" w:space="0" w:color="auto"/>
                <w:right w:val="none" w:sz="0" w:space="0" w:color="auto"/>
              </w:divBdr>
            </w:div>
          </w:divsChild>
        </w:div>
      </w:divsChild>
    </w:div>
    <w:div w:id="344021286">
      <w:bodyDiv w:val="1"/>
      <w:marLeft w:val="0"/>
      <w:marRight w:val="0"/>
      <w:marTop w:val="0"/>
      <w:marBottom w:val="0"/>
      <w:divBdr>
        <w:top w:val="none" w:sz="0" w:space="0" w:color="auto"/>
        <w:left w:val="none" w:sz="0" w:space="0" w:color="auto"/>
        <w:bottom w:val="none" w:sz="0" w:space="0" w:color="auto"/>
        <w:right w:val="none" w:sz="0" w:space="0" w:color="auto"/>
      </w:divBdr>
    </w:div>
    <w:div w:id="682249757">
      <w:bodyDiv w:val="1"/>
      <w:marLeft w:val="0"/>
      <w:marRight w:val="0"/>
      <w:marTop w:val="0"/>
      <w:marBottom w:val="0"/>
      <w:divBdr>
        <w:top w:val="none" w:sz="0" w:space="0" w:color="auto"/>
        <w:left w:val="none" w:sz="0" w:space="0" w:color="auto"/>
        <w:bottom w:val="none" w:sz="0" w:space="0" w:color="auto"/>
        <w:right w:val="none" w:sz="0" w:space="0" w:color="auto"/>
      </w:divBdr>
    </w:div>
    <w:div w:id="1964535123">
      <w:bodyDiv w:val="1"/>
      <w:marLeft w:val="0"/>
      <w:marRight w:val="0"/>
      <w:marTop w:val="0"/>
      <w:marBottom w:val="0"/>
      <w:divBdr>
        <w:top w:val="none" w:sz="0" w:space="0" w:color="auto"/>
        <w:left w:val="none" w:sz="0" w:space="0" w:color="auto"/>
        <w:bottom w:val="none" w:sz="0" w:space="0" w:color="auto"/>
        <w:right w:val="none" w:sz="0" w:space="0" w:color="auto"/>
      </w:divBdr>
    </w:div>
    <w:div w:id="2052029819">
      <w:bodyDiv w:val="1"/>
      <w:marLeft w:val="0"/>
      <w:marRight w:val="0"/>
      <w:marTop w:val="0"/>
      <w:marBottom w:val="0"/>
      <w:divBdr>
        <w:top w:val="none" w:sz="0" w:space="0" w:color="auto"/>
        <w:left w:val="none" w:sz="0" w:space="0" w:color="auto"/>
        <w:bottom w:val="none" w:sz="0" w:space="0" w:color="auto"/>
        <w:right w:val="none" w:sz="0" w:space="0" w:color="auto"/>
      </w:divBdr>
    </w:div>
    <w:div w:id="212776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A0CE2-F0D4-459B-8C9A-A55EEFF2E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10038</Words>
  <Characters>55214</Characters>
  <Application>Microsoft Office Word</Application>
  <DocSecurity>0</DocSecurity>
  <Lines>460</Lines>
  <Paragraphs>130</Paragraphs>
  <ScaleCrop>false</ScaleCrop>
  <HeadingPairs>
    <vt:vector size="2" baseType="variant">
      <vt:variant>
        <vt:lpstr>Título</vt:lpstr>
      </vt:variant>
      <vt:variant>
        <vt:i4>1</vt:i4>
      </vt:variant>
    </vt:vector>
  </HeadingPairs>
  <TitlesOfParts>
    <vt:vector size="1" baseType="lpstr">
      <vt:lpstr/>
    </vt:vector>
  </TitlesOfParts>
  <Company>METR</Company>
  <LinksUpToDate>false</LinksUpToDate>
  <CharactersWithSpaces>65122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dc:creator>
  <cp:lastModifiedBy>Asdrubal</cp:lastModifiedBy>
  <cp:revision>3</cp:revision>
  <cp:lastPrinted>2016-06-03T01:55:00Z</cp:lastPrinted>
  <dcterms:created xsi:type="dcterms:W3CDTF">2019-07-04T20:26:00Z</dcterms:created>
  <dcterms:modified xsi:type="dcterms:W3CDTF">2019-07-04T20:26:00Z</dcterms:modified>
</cp:coreProperties>
</file>