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E6114" w14:textId="77777777" w:rsidR="003B3358" w:rsidRPr="00684730" w:rsidRDefault="003B3358">
      <w:pPr>
        <w:pStyle w:val="Textoindependiente"/>
        <w:spacing w:before="10"/>
        <w:rPr>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3543"/>
      </w:tblGrid>
      <w:tr w:rsidR="00953CE2" w:rsidRPr="00684730" w14:paraId="246EA9AD" w14:textId="77777777" w:rsidTr="00451E24">
        <w:trPr>
          <w:trHeight w:val="313"/>
          <w:jc w:val="center"/>
        </w:trPr>
        <w:tc>
          <w:tcPr>
            <w:tcW w:w="3256" w:type="dxa"/>
            <w:vAlign w:val="center"/>
          </w:tcPr>
          <w:p w14:paraId="19118EA3" w14:textId="096A98FB" w:rsidR="00953CE2" w:rsidRPr="00684730" w:rsidRDefault="00953CE2" w:rsidP="00451E24">
            <w:pPr>
              <w:pStyle w:val="TableParagraph"/>
              <w:ind w:left="-8" w:firstLine="8"/>
              <w:rPr>
                <w:b/>
                <w:sz w:val="20"/>
                <w:szCs w:val="20"/>
              </w:rPr>
            </w:pPr>
            <w:r w:rsidRPr="00684730">
              <w:rPr>
                <w:b/>
                <w:sz w:val="20"/>
                <w:szCs w:val="20"/>
              </w:rPr>
              <w:t>ELABORÓ</w:t>
            </w:r>
            <w:r w:rsidR="00CC3472" w:rsidRPr="00684730">
              <w:rPr>
                <w:b/>
                <w:sz w:val="20"/>
                <w:szCs w:val="20"/>
              </w:rPr>
              <w:t xml:space="preserve">: </w:t>
            </w:r>
            <w:r w:rsidR="00451E24">
              <w:rPr>
                <w:bCs/>
                <w:sz w:val="20"/>
                <w:szCs w:val="20"/>
              </w:rPr>
              <w:t>Adriana Collante G</w:t>
            </w:r>
            <w:r w:rsidR="00577CAF" w:rsidRPr="00684730">
              <w:rPr>
                <w:bCs/>
                <w:sz w:val="20"/>
                <w:szCs w:val="20"/>
              </w:rPr>
              <w:t>.</w:t>
            </w:r>
          </w:p>
        </w:tc>
        <w:tc>
          <w:tcPr>
            <w:tcW w:w="3543" w:type="dxa"/>
            <w:vAlign w:val="center"/>
          </w:tcPr>
          <w:p w14:paraId="5199B8DD" w14:textId="07BBEC59" w:rsidR="00953CE2" w:rsidRPr="00684730" w:rsidRDefault="00CC3472" w:rsidP="00451E24">
            <w:pPr>
              <w:pStyle w:val="TableParagraph"/>
              <w:tabs>
                <w:tab w:val="left" w:pos="72"/>
              </w:tabs>
              <w:ind w:left="66" w:right="61"/>
              <w:rPr>
                <w:b/>
                <w:sz w:val="20"/>
                <w:szCs w:val="20"/>
              </w:rPr>
            </w:pPr>
            <w:r w:rsidRPr="00684730">
              <w:rPr>
                <w:b/>
                <w:sz w:val="20"/>
                <w:szCs w:val="20"/>
              </w:rPr>
              <w:tab/>
              <w:t xml:space="preserve">CARGO: </w:t>
            </w:r>
            <w:r w:rsidR="00577CAF" w:rsidRPr="00684730">
              <w:rPr>
                <w:bCs/>
                <w:sz w:val="20"/>
                <w:szCs w:val="20"/>
              </w:rPr>
              <w:t>Coordinadora</w:t>
            </w:r>
            <w:r w:rsidR="00577CAF" w:rsidRPr="00684730">
              <w:rPr>
                <w:b/>
                <w:sz w:val="20"/>
                <w:szCs w:val="20"/>
              </w:rPr>
              <w:t xml:space="preserve"> </w:t>
            </w:r>
            <w:r w:rsidR="00577CAF" w:rsidRPr="00684730">
              <w:rPr>
                <w:bCs/>
                <w:sz w:val="20"/>
                <w:szCs w:val="20"/>
              </w:rPr>
              <w:t>de</w:t>
            </w:r>
            <w:r w:rsidR="00577CAF" w:rsidRPr="00684730">
              <w:rPr>
                <w:b/>
                <w:sz w:val="20"/>
                <w:szCs w:val="20"/>
              </w:rPr>
              <w:t xml:space="preserve"> </w:t>
            </w:r>
            <w:r w:rsidR="00577CAF" w:rsidRPr="00684730">
              <w:rPr>
                <w:bCs/>
                <w:sz w:val="20"/>
                <w:szCs w:val="20"/>
              </w:rPr>
              <w:t>calidad</w:t>
            </w:r>
          </w:p>
        </w:tc>
      </w:tr>
      <w:tr w:rsidR="00953CE2" w:rsidRPr="00684730" w14:paraId="6F947402" w14:textId="77777777" w:rsidTr="00451E24">
        <w:trPr>
          <w:trHeight w:val="283"/>
          <w:jc w:val="center"/>
        </w:trPr>
        <w:tc>
          <w:tcPr>
            <w:tcW w:w="3256" w:type="dxa"/>
            <w:vAlign w:val="center"/>
          </w:tcPr>
          <w:p w14:paraId="44702AF0" w14:textId="440D2847" w:rsidR="00953CE2" w:rsidRPr="00684730" w:rsidRDefault="00953CE2" w:rsidP="00451E24">
            <w:pPr>
              <w:pStyle w:val="TableParagraph"/>
              <w:ind w:left="-8" w:firstLine="8"/>
              <w:rPr>
                <w:bCs/>
                <w:sz w:val="20"/>
                <w:szCs w:val="20"/>
              </w:rPr>
            </w:pPr>
            <w:r w:rsidRPr="00684730">
              <w:rPr>
                <w:b/>
                <w:sz w:val="20"/>
                <w:szCs w:val="20"/>
              </w:rPr>
              <w:t>REVISÓ</w:t>
            </w:r>
            <w:r w:rsidR="00CC3472" w:rsidRPr="00684730">
              <w:rPr>
                <w:b/>
                <w:sz w:val="20"/>
                <w:szCs w:val="20"/>
              </w:rPr>
              <w:t xml:space="preserve">: </w:t>
            </w:r>
            <w:r w:rsidR="00F77F39">
              <w:rPr>
                <w:bCs/>
                <w:sz w:val="20"/>
                <w:szCs w:val="20"/>
              </w:rPr>
              <w:t>Juan C. Gomez</w:t>
            </w:r>
          </w:p>
        </w:tc>
        <w:tc>
          <w:tcPr>
            <w:tcW w:w="3543" w:type="dxa"/>
            <w:vAlign w:val="center"/>
          </w:tcPr>
          <w:p w14:paraId="1E2C11E8" w14:textId="0129D969" w:rsidR="00953CE2" w:rsidRPr="00684730" w:rsidRDefault="00CC3472" w:rsidP="00451E24">
            <w:pPr>
              <w:pStyle w:val="TableParagraph"/>
              <w:rPr>
                <w:sz w:val="20"/>
                <w:szCs w:val="20"/>
              </w:rPr>
            </w:pPr>
            <w:r w:rsidRPr="00684730">
              <w:rPr>
                <w:b/>
                <w:sz w:val="20"/>
                <w:szCs w:val="20"/>
              </w:rPr>
              <w:t>CARGO:</w:t>
            </w:r>
            <w:r w:rsidR="00175B74" w:rsidRPr="00684730">
              <w:rPr>
                <w:b/>
                <w:sz w:val="20"/>
                <w:szCs w:val="20"/>
              </w:rPr>
              <w:t xml:space="preserve"> </w:t>
            </w:r>
            <w:r w:rsidR="00F77F39">
              <w:rPr>
                <w:bCs/>
                <w:sz w:val="20"/>
                <w:szCs w:val="20"/>
              </w:rPr>
              <w:t>Gerencia</w:t>
            </w:r>
          </w:p>
        </w:tc>
      </w:tr>
      <w:tr w:rsidR="00953CE2" w:rsidRPr="00684730" w14:paraId="1C48BB81" w14:textId="77777777" w:rsidTr="00451E24">
        <w:trPr>
          <w:trHeight w:val="352"/>
          <w:jc w:val="center"/>
        </w:trPr>
        <w:tc>
          <w:tcPr>
            <w:tcW w:w="3256" w:type="dxa"/>
            <w:vAlign w:val="center"/>
          </w:tcPr>
          <w:p w14:paraId="2D335FB2" w14:textId="4FEEC04C" w:rsidR="00953CE2" w:rsidRPr="00684730" w:rsidRDefault="00953CE2" w:rsidP="00451E24">
            <w:pPr>
              <w:pStyle w:val="TableParagraph"/>
              <w:ind w:left="-8" w:firstLine="8"/>
              <w:rPr>
                <w:sz w:val="20"/>
                <w:szCs w:val="20"/>
              </w:rPr>
            </w:pPr>
            <w:r w:rsidRPr="00684730">
              <w:rPr>
                <w:b/>
                <w:sz w:val="20"/>
                <w:szCs w:val="20"/>
              </w:rPr>
              <w:t>APROBÓ</w:t>
            </w:r>
            <w:r w:rsidR="00CC3472" w:rsidRPr="00684730">
              <w:rPr>
                <w:b/>
                <w:sz w:val="20"/>
                <w:szCs w:val="20"/>
              </w:rPr>
              <w:t>:</w:t>
            </w:r>
            <w:r w:rsidR="00175B74" w:rsidRPr="00684730">
              <w:rPr>
                <w:bCs/>
                <w:sz w:val="20"/>
                <w:szCs w:val="20"/>
              </w:rPr>
              <w:t xml:space="preserve"> </w:t>
            </w:r>
            <w:r w:rsidR="00F77F39">
              <w:rPr>
                <w:bCs/>
                <w:sz w:val="20"/>
                <w:szCs w:val="20"/>
              </w:rPr>
              <w:t>Juan C. Gomez</w:t>
            </w:r>
          </w:p>
        </w:tc>
        <w:tc>
          <w:tcPr>
            <w:tcW w:w="3543" w:type="dxa"/>
            <w:vAlign w:val="center"/>
          </w:tcPr>
          <w:p w14:paraId="26EB09F4" w14:textId="124AC141" w:rsidR="00953CE2" w:rsidRPr="00684730" w:rsidRDefault="00CC3472" w:rsidP="00451E24">
            <w:pPr>
              <w:pStyle w:val="TableParagraph"/>
              <w:ind w:right="61"/>
              <w:rPr>
                <w:sz w:val="20"/>
                <w:szCs w:val="20"/>
              </w:rPr>
            </w:pPr>
            <w:r w:rsidRPr="00684730">
              <w:rPr>
                <w:b/>
                <w:sz w:val="20"/>
                <w:szCs w:val="20"/>
              </w:rPr>
              <w:t>CARGO:</w:t>
            </w:r>
            <w:r w:rsidR="00175B74" w:rsidRPr="00684730">
              <w:rPr>
                <w:bCs/>
                <w:sz w:val="20"/>
                <w:szCs w:val="20"/>
              </w:rPr>
              <w:t xml:space="preserve"> </w:t>
            </w:r>
            <w:r w:rsidR="00F77F39">
              <w:rPr>
                <w:bCs/>
                <w:sz w:val="20"/>
                <w:szCs w:val="20"/>
              </w:rPr>
              <w:t>Gerencia</w:t>
            </w:r>
          </w:p>
        </w:tc>
      </w:tr>
    </w:tbl>
    <w:p w14:paraId="5A7D11B6" w14:textId="77777777" w:rsidR="00AF75B5" w:rsidRPr="00684730" w:rsidRDefault="00AF75B5">
      <w:pPr>
        <w:pStyle w:val="Textoindependiente"/>
        <w:rPr>
          <w:sz w:val="22"/>
          <w:szCs w:val="22"/>
        </w:rPr>
      </w:pPr>
    </w:p>
    <w:p w14:paraId="569D5DFE" w14:textId="3FE6B474" w:rsidR="003B3358" w:rsidRPr="00684730" w:rsidRDefault="00C71C92" w:rsidP="00317A26">
      <w:pPr>
        <w:tabs>
          <w:tab w:val="left" w:pos="920"/>
        </w:tabs>
        <w:spacing w:before="1"/>
        <w:rPr>
          <w:b/>
        </w:rPr>
      </w:pPr>
      <w:bookmarkStart w:id="0" w:name="_bookmark0"/>
      <w:bookmarkEnd w:id="0"/>
      <w:r w:rsidRPr="00684730">
        <w:rPr>
          <w:b/>
        </w:rPr>
        <w:t xml:space="preserve">1 </w:t>
      </w:r>
      <w:r w:rsidR="00ED57B3" w:rsidRPr="00684730">
        <w:rPr>
          <w:b/>
        </w:rPr>
        <w:t>OBJETO</w:t>
      </w:r>
    </w:p>
    <w:p w14:paraId="6E2BB62F" w14:textId="77777777" w:rsidR="003B3358" w:rsidRPr="00684730" w:rsidRDefault="003B3358" w:rsidP="00317A26">
      <w:pPr>
        <w:pStyle w:val="Textoindependiente"/>
        <w:spacing w:before="11"/>
        <w:rPr>
          <w:b/>
          <w:sz w:val="22"/>
          <w:szCs w:val="22"/>
        </w:rPr>
      </w:pPr>
    </w:p>
    <w:p w14:paraId="0596DBD7" w14:textId="4098CA92" w:rsidR="00451E24" w:rsidRPr="00684730" w:rsidRDefault="00451E24" w:rsidP="00317A26">
      <w:pPr>
        <w:pStyle w:val="Textoindependiente"/>
        <w:ind w:right="161"/>
        <w:jc w:val="both"/>
        <w:rPr>
          <w:sz w:val="22"/>
          <w:szCs w:val="22"/>
        </w:rPr>
      </w:pPr>
      <w:r>
        <w:rPr>
          <w:sz w:val="22"/>
          <w:szCs w:val="22"/>
        </w:rPr>
        <w:t>E</w:t>
      </w:r>
      <w:r w:rsidRPr="00451E24">
        <w:rPr>
          <w:sz w:val="22"/>
          <w:szCs w:val="22"/>
        </w:rPr>
        <w:t>stablecer la</w:t>
      </w:r>
      <w:r>
        <w:rPr>
          <w:sz w:val="22"/>
          <w:szCs w:val="22"/>
        </w:rPr>
        <w:t xml:space="preserve"> metodología</w:t>
      </w:r>
      <w:r w:rsidR="00404BCC">
        <w:rPr>
          <w:sz w:val="22"/>
          <w:szCs w:val="22"/>
        </w:rPr>
        <w:t>,</w:t>
      </w:r>
      <w:r>
        <w:rPr>
          <w:sz w:val="22"/>
          <w:szCs w:val="22"/>
        </w:rPr>
        <w:t xml:space="preserve"> actividades</w:t>
      </w:r>
      <w:r w:rsidRPr="00451E24">
        <w:rPr>
          <w:sz w:val="22"/>
          <w:szCs w:val="22"/>
        </w:rPr>
        <w:t xml:space="preserve"> y responsabilidades para llevar a cabo la </w:t>
      </w:r>
      <w:r>
        <w:rPr>
          <w:sz w:val="22"/>
          <w:szCs w:val="22"/>
        </w:rPr>
        <w:t>r</w:t>
      </w:r>
      <w:r w:rsidRPr="00451E24">
        <w:rPr>
          <w:sz w:val="22"/>
          <w:szCs w:val="22"/>
        </w:rPr>
        <w:t xml:space="preserve">evisión por la </w:t>
      </w:r>
      <w:r>
        <w:rPr>
          <w:sz w:val="22"/>
          <w:szCs w:val="22"/>
        </w:rPr>
        <w:t>d</w:t>
      </w:r>
      <w:r w:rsidRPr="00451E24">
        <w:rPr>
          <w:sz w:val="22"/>
          <w:szCs w:val="22"/>
        </w:rPr>
        <w:t xml:space="preserve">irección en la empresa </w:t>
      </w:r>
      <w:r w:rsidR="00404BCC">
        <w:rPr>
          <w:b/>
          <w:bCs/>
          <w:sz w:val="22"/>
          <w:szCs w:val="22"/>
        </w:rPr>
        <w:t>INTEGRALTRANS GROUP</w:t>
      </w:r>
      <w:r w:rsidRPr="00451E24">
        <w:rPr>
          <w:sz w:val="22"/>
          <w:szCs w:val="22"/>
        </w:rPr>
        <w:t xml:space="preserve"> con el fin de evaluar el desempeño del sistema de gestión de calidad, tomar decisiones y realizar mejoras.</w:t>
      </w:r>
    </w:p>
    <w:p w14:paraId="25191B5A" w14:textId="77777777" w:rsidR="003B3358" w:rsidRPr="00684730" w:rsidRDefault="00ED57B3" w:rsidP="00317A26">
      <w:pPr>
        <w:pStyle w:val="Prrafodelista"/>
        <w:numPr>
          <w:ilvl w:val="0"/>
          <w:numId w:val="5"/>
        </w:numPr>
        <w:tabs>
          <w:tab w:val="left" w:pos="391"/>
        </w:tabs>
        <w:spacing w:before="230"/>
        <w:ind w:left="0" w:firstLine="0"/>
        <w:rPr>
          <w:b/>
        </w:rPr>
      </w:pPr>
      <w:r w:rsidRPr="00684730">
        <w:rPr>
          <w:b/>
        </w:rPr>
        <w:t>ALCANCE</w:t>
      </w:r>
    </w:p>
    <w:p w14:paraId="4F3B1C8B" w14:textId="77777777" w:rsidR="003B3358" w:rsidRPr="00684730" w:rsidRDefault="003B3358" w:rsidP="00317A26">
      <w:pPr>
        <w:pStyle w:val="Textoindependiente"/>
        <w:spacing w:before="3"/>
        <w:rPr>
          <w:b/>
          <w:sz w:val="22"/>
          <w:szCs w:val="22"/>
        </w:rPr>
      </w:pPr>
    </w:p>
    <w:p w14:paraId="29C2D9F6" w14:textId="7C4AAD34" w:rsidR="003B3358" w:rsidRPr="00684730" w:rsidRDefault="00ED57B3" w:rsidP="00404BCC">
      <w:pPr>
        <w:pStyle w:val="Textoindependiente"/>
        <w:spacing w:before="1"/>
        <w:jc w:val="both"/>
        <w:rPr>
          <w:sz w:val="22"/>
          <w:szCs w:val="22"/>
        </w:rPr>
      </w:pPr>
      <w:r w:rsidRPr="00684730">
        <w:rPr>
          <w:sz w:val="22"/>
          <w:szCs w:val="22"/>
        </w:rPr>
        <w:t xml:space="preserve">Este procedimiento se aplica para las actividades de la revisión del SGC de </w:t>
      </w:r>
      <w:r w:rsidR="00404BCC">
        <w:rPr>
          <w:b/>
          <w:bCs/>
          <w:sz w:val="22"/>
          <w:szCs w:val="22"/>
        </w:rPr>
        <w:t>INTEGRALTRANS GROUP</w:t>
      </w:r>
      <w:r w:rsidRPr="00317A26">
        <w:rPr>
          <w:b/>
          <w:bCs/>
          <w:sz w:val="22"/>
          <w:szCs w:val="22"/>
        </w:rPr>
        <w:t xml:space="preserve"> </w:t>
      </w:r>
      <w:r w:rsidRPr="00684730">
        <w:rPr>
          <w:sz w:val="22"/>
          <w:szCs w:val="22"/>
        </w:rPr>
        <w:t>por parte de la Alta Dirección.</w:t>
      </w:r>
    </w:p>
    <w:p w14:paraId="67CD66F1" w14:textId="77777777" w:rsidR="003B3358" w:rsidRPr="00684730" w:rsidRDefault="00ED57B3" w:rsidP="00317A26">
      <w:pPr>
        <w:pStyle w:val="Prrafodelista"/>
        <w:numPr>
          <w:ilvl w:val="0"/>
          <w:numId w:val="5"/>
        </w:numPr>
        <w:tabs>
          <w:tab w:val="left" w:pos="391"/>
        </w:tabs>
        <w:spacing w:before="219"/>
        <w:ind w:left="0" w:firstLine="0"/>
        <w:rPr>
          <w:b/>
        </w:rPr>
      </w:pPr>
      <w:r w:rsidRPr="00684730">
        <w:rPr>
          <w:b/>
        </w:rPr>
        <w:t>DEFINICIONES</w:t>
      </w:r>
    </w:p>
    <w:p w14:paraId="4DF31E44" w14:textId="77777777" w:rsidR="003B3358" w:rsidRDefault="003B3358" w:rsidP="00B36C70">
      <w:pPr>
        <w:pStyle w:val="Textoindependiente"/>
        <w:spacing w:before="2"/>
        <w:rPr>
          <w:b/>
          <w:sz w:val="22"/>
          <w:szCs w:val="22"/>
        </w:rPr>
      </w:pPr>
    </w:p>
    <w:p w14:paraId="7B5D96DE" w14:textId="6469E214" w:rsidR="00317A26" w:rsidRDefault="00317A26" w:rsidP="00317A26">
      <w:pPr>
        <w:pStyle w:val="Textoindependiente"/>
        <w:numPr>
          <w:ilvl w:val="0"/>
          <w:numId w:val="9"/>
        </w:numPr>
        <w:spacing w:before="2"/>
        <w:jc w:val="both"/>
        <w:rPr>
          <w:bCs/>
          <w:sz w:val="22"/>
          <w:szCs w:val="22"/>
        </w:rPr>
      </w:pPr>
      <w:r w:rsidRPr="00317A26">
        <w:rPr>
          <w:b/>
          <w:sz w:val="22"/>
          <w:szCs w:val="22"/>
        </w:rPr>
        <w:t xml:space="preserve">Desempeño del sistema de gestión de calidad: </w:t>
      </w:r>
      <w:r w:rsidRPr="00317A26">
        <w:rPr>
          <w:bCs/>
          <w:sz w:val="22"/>
          <w:szCs w:val="22"/>
        </w:rPr>
        <w:t>Se refiere a los resultados logrados por el sistema de gestión de calidad de la empresa, medidos mediante indicadores clave de rendimiento, evaluaciones de conformidad, auditorías internas y retroalimentación de los clientes.</w:t>
      </w:r>
    </w:p>
    <w:p w14:paraId="7045A1C8" w14:textId="7690555D" w:rsidR="00317A26" w:rsidRPr="00684730" w:rsidRDefault="00317A26" w:rsidP="00317A26">
      <w:pPr>
        <w:pStyle w:val="Textoindependiente"/>
        <w:numPr>
          <w:ilvl w:val="0"/>
          <w:numId w:val="9"/>
        </w:numPr>
        <w:spacing w:before="2"/>
        <w:jc w:val="both"/>
        <w:rPr>
          <w:b/>
          <w:sz w:val="22"/>
          <w:szCs w:val="22"/>
        </w:rPr>
      </w:pPr>
      <w:r w:rsidRPr="00317A26">
        <w:rPr>
          <w:b/>
          <w:sz w:val="22"/>
          <w:szCs w:val="22"/>
        </w:rPr>
        <w:t xml:space="preserve">Indicadores clave de rendimiento (KPI): </w:t>
      </w:r>
      <w:r w:rsidRPr="00317A26">
        <w:rPr>
          <w:bCs/>
          <w:sz w:val="22"/>
          <w:szCs w:val="22"/>
        </w:rPr>
        <w:t>Son medidas cuantitativas utilizadas para evaluar el desempeño de los procesos y el sistema de gestión de calidad en función de los objetivos establecidos.</w:t>
      </w:r>
    </w:p>
    <w:p w14:paraId="2270BE57" w14:textId="6FC4F471" w:rsidR="00D756CA" w:rsidRDefault="00317A26" w:rsidP="00317A26">
      <w:pPr>
        <w:pStyle w:val="Prrafodelista"/>
        <w:numPr>
          <w:ilvl w:val="0"/>
          <w:numId w:val="9"/>
        </w:numPr>
      </w:pPr>
      <w:r w:rsidRPr="00317A26">
        <w:rPr>
          <w:b/>
          <w:bCs/>
        </w:rPr>
        <w:t>Acciones correctivas</w:t>
      </w:r>
      <w:r w:rsidRPr="00317A26">
        <w:t>: Son las acciones tomadas para eliminar la causa raíz de una no conformidad o incidente no deseado identificado durante la revisión del desempeño del sistema de gestión de calidad.</w:t>
      </w:r>
    </w:p>
    <w:p w14:paraId="1C5A74D0" w14:textId="2F01021A" w:rsidR="00317A26" w:rsidRDefault="00317A26" w:rsidP="00317A26">
      <w:pPr>
        <w:pStyle w:val="Prrafodelista"/>
        <w:numPr>
          <w:ilvl w:val="0"/>
          <w:numId w:val="9"/>
        </w:numPr>
      </w:pPr>
      <w:r w:rsidRPr="00317A26">
        <w:rPr>
          <w:b/>
          <w:bCs/>
        </w:rPr>
        <w:t>Contexto de la organización:</w:t>
      </w:r>
      <w:r w:rsidRPr="00317A26">
        <w:t xml:space="preserve"> Se refiere a los factores internos y externos que pueden afectar el desempeño de la organización, como su cultura, sus valores, sus recursos, su cadena de suministro, su entorno competitivo, sus requisitos legales y reglamentarios, entre otros.</w:t>
      </w:r>
    </w:p>
    <w:p w14:paraId="14BA7A15" w14:textId="3047262B" w:rsidR="00317A26" w:rsidRDefault="00317A26" w:rsidP="00317A26">
      <w:pPr>
        <w:pStyle w:val="Prrafodelista"/>
        <w:numPr>
          <w:ilvl w:val="0"/>
          <w:numId w:val="9"/>
        </w:numPr>
      </w:pPr>
      <w:r w:rsidRPr="00317A26">
        <w:rPr>
          <w:b/>
          <w:bCs/>
        </w:rPr>
        <w:t>Riesgos y oportunidades</w:t>
      </w:r>
      <w:r w:rsidRPr="00317A26">
        <w:t>: Los riesgos son eventos o circunstancias inciertas que, de ocurrir, pueden tener un impacto negativo en los objetivos de la organización, mientras que las oportunidades son situaciones favorables que, de aprovecharse, pueden contribuir al logro de los objetivos.</w:t>
      </w:r>
    </w:p>
    <w:p w14:paraId="653E8AD9" w14:textId="4704B7C8" w:rsidR="00317A26" w:rsidRDefault="00317A26" w:rsidP="00317A26">
      <w:pPr>
        <w:pStyle w:val="Prrafodelista"/>
        <w:numPr>
          <w:ilvl w:val="0"/>
          <w:numId w:val="9"/>
        </w:numPr>
      </w:pPr>
      <w:r w:rsidRPr="00317A26">
        <w:rPr>
          <w:b/>
          <w:bCs/>
        </w:rPr>
        <w:t>Acciones de mejora:</w:t>
      </w:r>
      <w:r w:rsidRPr="00317A26">
        <w:t xml:space="preserve"> Son las acciones tomadas para aumentar la eficacia y eficiencia del sistema de gestión de calidad, así como para abordar oportunidades de mejora identificadas durante la revisión por la Dirección.</w:t>
      </w:r>
    </w:p>
    <w:p w14:paraId="1969ECAD" w14:textId="4409F9A9" w:rsidR="00317A26" w:rsidRDefault="00317A26" w:rsidP="00317A26">
      <w:pPr>
        <w:pStyle w:val="Prrafodelista"/>
        <w:numPr>
          <w:ilvl w:val="0"/>
          <w:numId w:val="9"/>
        </w:numPr>
      </w:pPr>
      <w:r w:rsidRPr="00317A26">
        <w:rPr>
          <w:b/>
          <w:bCs/>
        </w:rPr>
        <w:t>Conformidad legal y reglamentaria:</w:t>
      </w:r>
      <w:r w:rsidRPr="00317A26">
        <w:t xml:space="preserve"> Se refiere al cumplimiento de las leyes, regulaciones y requisitos aplicables a la empresa</w:t>
      </w:r>
      <w:r>
        <w:t>.</w:t>
      </w:r>
    </w:p>
    <w:p w14:paraId="33627CED" w14:textId="1F4B7340" w:rsidR="00317A26" w:rsidRDefault="00317A26" w:rsidP="00317A26">
      <w:pPr>
        <w:pStyle w:val="Prrafodelista"/>
        <w:numPr>
          <w:ilvl w:val="0"/>
          <w:numId w:val="9"/>
        </w:numPr>
      </w:pPr>
      <w:r w:rsidRPr="00317A26">
        <w:rPr>
          <w:b/>
          <w:bCs/>
        </w:rPr>
        <w:t>Mejora continua:</w:t>
      </w:r>
      <w:r w:rsidRPr="00317A26">
        <w:t xml:space="preserve"> Es el enfoque sistemático y constante de la empresa para mejorar su desempeño y eficacia.</w:t>
      </w:r>
    </w:p>
    <w:p w14:paraId="57A9387A" w14:textId="4CF9770C" w:rsidR="00317A26" w:rsidRDefault="00317A26" w:rsidP="00317A26">
      <w:pPr>
        <w:pStyle w:val="Prrafodelista"/>
        <w:numPr>
          <w:ilvl w:val="0"/>
          <w:numId w:val="9"/>
        </w:numPr>
      </w:pPr>
      <w:r w:rsidRPr="00317A26">
        <w:rPr>
          <w:b/>
          <w:bCs/>
        </w:rPr>
        <w:t>Política de calidad:</w:t>
      </w:r>
      <w:r w:rsidRPr="00317A26">
        <w:t xml:space="preserve"> Es una declaración formal de los compromisos y enfoques de la empresa hacia la calidad.</w:t>
      </w:r>
    </w:p>
    <w:p w14:paraId="7FA7CB82" w14:textId="68DCCA7A" w:rsidR="00317A26" w:rsidRDefault="00317A26" w:rsidP="00317A26">
      <w:pPr>
        <w:pStyle w:val="Prrafodelista"/>
        <w:numPr>
          <w:ilvl w:val="0"/>
          <w:numId w:val="9"/>
        </w:numPr>
      </w:pPr>
      <w:r w:rsidRPr="00317A26">
        <w:rPr>
          <w:b/>
          <w:bCs/>
        </w:rPr>
        <w:t>Requisitos del cliente:</w:t>
      </w:r>
      <w:r w:rsidRPr="00317A26">
        <w:t xml:space="preserve"> Son las necesidades y expectativas específicas de los clientes. Estos requisitos pueden incluir características del servicio, condiciones de entrega, plazos, precios, documentación y cualquier otro aspecto relevante para satisfacer las expectativas de los clientes.</w:t>
      </w:r>
    </w:p>
    <w:p w14:paraId="218063D8" w14:textId="4424BD43" w:rsidR="00317A26" w:rsidRDefault="00317A26" w:rsidP="00317A26">
      <w:pPr>
        <w:pStyle w:val="Prrafodelista"/>
        <w:numPr>
          <w:ilvl w:val="0"/>
          <w:numId w:val="9"/>
        </w:numPr>
      </w:pPr>
      <w:r w:rsidRPr="00317A26">
        <w:rPr>
          <w:b/>
          <w:bCs/>
        </w:rPr>
        <w:t>No conformidad:</w:t>
      </w:r>
      <w:r w:rsidRPr="00317A26">
        <w:t xml:space="preserve"> Es la falta de cumplimiento de un requisito específico del sistema de gestión de calidad.</w:t>
      </w:r>
    </w:p>
    <w:p w14:paraId="7B789110" w14:textId="6160DF6E" w:rsidR="00317A26" w:rsidRDefault="00317A26" w:rsidP="00317A26">
      <w:pPr>
        <w:pStyle w:val="Prrafodelista"/>
        <w:numPr>
          <w:ilvl w:val="0"/>
          <w:numId w:val="9"/>
        </w:numPr>
      </w:pPr>
      <w:r w:rsidRPr="00317A26">
        <w:rPr>
          <w:b/>
          <w:bCs/>
        </w:rPr>
        <w:t>Auditoría interna:</w:t>
      </w:r>
      <w:r w:rsidRPr="00317A26">
        <w:t xml:space="preserve"> Es un proceso sistemático y documentado para evaluar la conformidad del </w:t>
      </w:r>
      <w:r w:rsidRPr="00317A26">
        <w:lastRenderedPageBreak/>
        <w:t>sistema de gestión de calidad con los requisitos establecidos.</w:t>
      </w:r>
    </w:p>
    <w:p w14:paraId="05DF5C59" w14:textId="77777777" w:rsidR="00317A26" w:rsidRPr="00684730" w:rsidRDefault="00317A26" w:rsidP="00D756CA">
      <w:pPr>
        <w:pStyle w:val="Prrafodelista"/>
      </w:pPr>
    </w:p>
    <w:p w14:paraId="403A7A07" w14:textId="5CFC5D21" w:rsidR="00D756CA" w:rsidRPr="00684730" w:rsidRDefault="00D756CA" w:rsidP="00D756CA">
      <w:pPr>
        <w:pStyle w:val="Ttulo1"/>
        <w:numPr>
          <w:ilvl w:val="0"/>
          <w:numId w:val="4"/>
        </w:numPr>
        <w:tabs>
          <w:tab w:val="left" w:pos="603"/>
        </w:tabs>
        <w:rPr>
          <w:sz w:val="22"/>
          <w:szCs w:val="22"/>
        </w:rPr>
      </w:pPr>
      <w:r w:rsidRPr="00684730">
        <w:rPr>
          <w:sz w:val="22"/>
          <w:szCs w:val="22"/>
        </w:rPr>
        <w:t>DESCRIPCION</w:t>
      </w:r>
    </w:p>
    <w:p w14:paraId="47B9A2FD" w14:textId="77777777" w:rsidR="003B3358" w:rsidRPr="00684730" w:rsidRDefault="003B3358" w:rsidP="00B36C70">
      <w:pPr>
        <w:pStyle w:val="Textoindependiente"/>
        <w:spacing w:before="2"/>
        <w:rPr>
          <w:b/>
          <w:sz w:val="22"/>
          <w:szCs w:val="22"/>
        </w:rPr>
      </w:pPr>
    </w:p>
    <w:p w14:paraId="77D04C79" w14:textId="52A57731" w:rsidR="00D756CA" w:rsidRPr="00AC1172" w:rsidRDefault="00317A26" w:rsidP="00AC1172">
      <w:pPr>
        <w:pStyle w:val="Ttulo1"/>
        <w:numPr>
          <w:ilvl w:val="1"/>
          <w:numId w:val="4"/>
        </w:numPr>
        <w:tabs>
          <w:tab w:val="left" w:pos="604"/>
        </w:tabs>
        <w:spacing w:before="1"/>
        <w:rPr>
          <w:sz w:val="22"/>
          <w:szCs w:val="22"/>
        </w:rPr>
      </w:pPr>
      <w:r w:rsidRPr="00684730">
        <w:rPr>
          <w:sz w:val="22"/>
          <w:szCs w:val="22"/>
        </w:rPr>
        <w:t>Generalidades</w:t>
      </w:r>
    </w:p>
    <w:p w14:paraId="70B2F8E7" w14:textId="268A49C0" w:rsidR="003B3358" w:rsidRPr="00684730" w:rsidRDefault="00ED57B3" w:rsidP="00404BCC">
      <w:pPr>
        <w:pStyle w:val="Prrafodelista"/>
        <w:tabs>
          <w:tab w:val="left" w:pos="426"/>
        </w:tabs>
        <w:spacing w:before="10"/>
        <w:ind w:left="200" w:right="437" w:firstLine="0"/>
      </w:pPr>
      <w:r w:rsidRPr="00684730">
        <w:t>Frecuencia de la</w:t>
      </w:r>
      <w:r w:rsidRPr="00684730">
        <w:rPr>
          <w:spacing w:val="-1"/>
        </w:rPr>
        <w:t xml:space="preserve"> </w:t>
      </w:r>
      <w:r w:rsidRPr="00684730">
        <w:t>Revisión:</w:t>
      </w:r>
      <w:r w:rsidR="00D756CA" w:rsidRPr="00684730">
        <w:t xml:space="preserve"> </w:t>
      </w:r>
      <w:r w:rsidRPr="00684730">
        <w:t xml:space="preserve">La revisión del Sistema de Gestión de la Calidad se realiza anualmente previa convocatoria, del </w:t>
      </w:r>
      <w:r w:rsidR="00D756CA" w:rsidRPr="00684730">
        <w:t xml:space="preserve">gerente general </w:t>
      </w:r>
      <w:r w:rsidRPr="00684730">
        <w:t xml:space="preserve"> y se reúne con los </w:t>
      </w:r>
      <w:r w:rsidR="00AB616C" w:rsidRPr="00684730">
        <w:t>líderes</w:t>
      </w:r>
      <w:r w:rsidRPr="00684730">
        <w:t xml:space="preserve"> de procesos</w:t>
      </w:r>
      <w:r w:rsidR="00AB616C" w:rsidRPr="00684730">
        <w:t>.</w:t>
      </w:r>
    </w:p>
    <w:p w14:paraId="2E41451E" w14:textId="33EBAC96" w:rsidR="003B3358" w:rsidRPr="00684730" w:rsidRDefault="003B3358" w:rsidP="00D756CA">
      <w:pPr>
        <w:pStyle w:val="Ttulo1"/>
        <w:tabs>
          <w:tab w:val="left" w:pos="603"/>
        </w:tabs>
        <w:ind w:left="0"/>
        <w:rPr>
          <w:sz w:val="22"/>
          <w:szCs w:val="22"/>
        </w:rPr>
      </w:pPr>
    </w:p>
    <w:p w14:paraId="0076E0AC" w14:textId="0322D96C" w:rsidR="003B3358" w:rsidRPr="00684730" w:rsidRDefault="00AB616C" w:rsidP="00584EF0">
      <w:pPr>
        <w:pStyle w:val="Prrafodelista"/>
        <w:numPr>
          <w:ilvl w:val="1"/>
          <w:numId w:val="4"/>
        </w:numPr>
        <w:rPr>
          <w:b/>
        </w:rPr>
      </w:pPr>
      <w:r w:rsidRPr="00684730">
        <w:rPr>
          <w:b/>
        </w:rPr>
        <w:t xml:space="preserve">Responsabilidad del </w:t>
      </w:r>
      <w:r w:rsidR="009523CA" w:rsidRPr="00684730">
        <w:rPr>
          <w:b/>
        </w:rPr>
        <w:t>Gerente General</w:t>
      </w:r>
      <w:r w:rsidR="00D756CA" w:rsidRPr="00684730">
        <w:rPr>
          <w:b/>
        </w:rPr>
        <w:t>:</w:t>
      </w:r>
    </w:p>
    <w:p w14:paraId="6B95D1F1" w14:textId="77777777" w:rsidR="003B3358" w:rsidRPr="00684730" w:rsidRDefault="003B3358" w:rsidP="00B36C70">
      <w:pPr>
        <w:pStyle w:val="Textoindependiente"/>
        <w:rPr>
          <w:b/>
          <w:sz w:val="22"/>
          <w:szCs w:val="22"/>
        </w:rPr>
      </w:pPr>
    </w:p>
    <w:p w14:paraId="6DA3F1E0" w14:textId="49B89B25" w:rsidR="003B3358" w:rsidRPr="00684730" w:rsidRDefault="00ED57B3" w:rsidP="00B36C70">
      <w:pPr>
        <w:pStyle w:val="Textoindependiente"/>
        <w:ind w:left="200" w:right="444"/>
        <w:jc w:val="both"/>
        <w:rPr>
          <w:sz w:val="22"/>
          <w:szCs w:val="22"/>
        </w:rPr>
      </w:pPr>
      <w:r w:rsidRPr="00684730">
        <w:rPr>
          <w:sz w:val="22"/>
          <w:szCs w:val="22"/>
        </w:rPr>
        <w:t xml:space="preserve">Es responsabilidad del </w:t>
      </w:r>
      <w:r w:rsidR="00D756CA" w:rsidRPr="00684730">
        <w:rPr>
          <w:bCs/>
          <w:sz w:val="22"/>
          <w:szCs w:val="22"/>
        </w:rPr>
        <w:t>Gerente General</w:t>
      </w:r>
      <w:r w:rsidR="00D756CA" w:rsidRPr="00684730">
        <w:rPr>
          <w:b/>
          <w:sz w:val="22"/>
          <w:szCs w:val="22"/>
        </w:rPr>
        <w:t xml:space="preserve"> </w:t>
      </w:r>
      <w:r w:rsidRPr="00684730">
        <w:rPr>
          <w:sz w:val="22"/>
          <w:szCs w:val="22"/>
        </w:rPr>
        <w:t>revisar anualmente conjuntamente con los Líderes de Proceso, el estado del S.G.C, considerando las fuentes necesarias de información y tomar las decisiones que aseguren la eficacia de éste, mediante el establecimiento de acciones correctivas o preventivas o propuestas de mejora.</w:t>
      </w:r>
    </w:p>
    <w:p w14:paraId="45831656" w14:textId="5824E14C" w:rsidR="003B3358" w:rsidRDefault="003B3358" w:rsidP="00B36C70">
      <w:pPr>
        <w:pStyle w:val="Textoindependiente"/>
        <w:spacing w:before="8"/>
        <w:rPr>
          <w:sz w:val="22"/>
          <w:szCs w:val="22"/>
        </w:rPr>
      </w:pPr>
    </w:p>
    <w:p w14:paraId="497C0BAE" w14:textId="0D53BCAD" w:rsidR="003B3358" w:rsidRPr="00684730" w:rsidRDefault="00ED57B3" w:rsidP="00584EF0">
      <w:pPr>
        <w:pStyle w:val="Ttulo1"/>
        <w:numPr>
          <w:ilvl w:val="1"/>
          <w:numId w:val="4"/>
        </w:numPr>
        <w:tabs>
          <w:tab w:val="left" w:pos="920"/>
          <w:tab w:val="left" w:pos="921"/>
        </w:tabs>
        <w:rPr>
          <w:sz w:val="22"/>
          <w:szCs w:val="22"/>
        </w:rPr>
      </w:pPr>
      <w:r w:rsidRPr="00684730">
        <w:rPr>
          <w:sz w:val="22"/>
          <w:szCs w:val="22"/>
        </w:rPr>
        <w:t>Responsabilidades de</w:t>
      </w:r>
      <w:r w:rsidR="00AB616C" w:rsidRPr="00684730">
        <w:rPr>
          <w:sz w:val="22"/>
          <w:szCs w:val="22"/>
        </w:rPr>
        <w:t xml:space="preserve">l </w:t>
      </w:r>
      <w:r w:rsidR="009523CA" w:rsidRPr="00684730">
        <w:rPr>
          <w:sz w:val="22"/>
          <w:szCs w:val="22"/>
        </w:rPr>
        <w:t>Coordinado</w:t>
      </w:r>
      <w:r w:rsidR="00BB02BF" w:rsidRPr="00684730">
        <w:rPr>
          <w:sz w:val="22"/>
          <w:szCs w:val="22"/>
        </w:rPr>
        <w:t>r de</w:t>
      </w:r>
      <w:r w:rsidR="00AB616C" w:rsidRPr="00684730">
        <w:rPr>
          <w:sz w:val="22"/>
          <w:szCs w:val="22"/>
        </w:rPr>
        <w:t xml:space="preserve"> SGC</w:t>
      </w:r>
      <w:r w:rsidRPr="00684730">
        <w:rPr>
          <w:sz w:val="22"/>
          <w:szCs w:val="22"/>
        </w:rPr>
        <w:t>:</w:t>
      </w:r>
    </w:p>
    <w:p w14:paraId="36D8F69E" w14:textId="77777777" w:rsidR="003B3358" w:rsidRPr="00684730" w:rsidRDefault="003B3358" w:rsidP="00B36C70">
      <w:pPr>
        <w:pStyle w:val="Textoindependiente"/>
        <w:rPr>
          <w:b/>
          <w:sz w:val="22"/>
          <w:szCs w:val="22"/>
        </w:rPr>
      </w:pPr>
    </w:p>
    <w:p w14:paraId="3C79CE29" w14:textId="77777777" w:rsidR="003B3358" w:rsidRPr="00684730" w:rsidRDefault="00AB616C" w:rsidP="00AC1172">
      <w:pPr>
        <w:pStyle w:val="Textoindependiente"/>
        <w:ind w:left="142" w:right="441"/>
        <w:jc w:val="both"/>
        <w:rPr>
          <w:sz w:val="22"/>
          <w:szCs w:val="22"/>
        </w:rPr>
      </w:pPr>
      <w:r w:rsidRPr="00684730">
        <w:rPr>
          <w:sz w:val="22"/>
          <w:szCs w:val="22"/>
        </w:rPr>
        <w:t>R</w:t>
      </w:r>
      <w:r w:rsidR="00ED57B3" w:rsidRPr="00684730">
        <w:rPr>
          <w:sz w:val="22"/>
          <w:szCs w:val="22"/>
        </w:rPr>
        <w:t>ecopilar</w:t>
      </w:r>
      <w:r w:rsidR="00ED57B3" w:rsidRPr="00684730">
        <w:rPr>
          <w:spacing w:val="-19"/>
          <w:sz w:val="22"/>
          <w:szCs w:val="22"/>
        </w:rPr>
        <w:t xml:space="preserve"> </w:t>
      </w:r>
      <w:r w:rsidR="00ED57B3" w:rsidRPr="00684730">
        <w:rPr>
          <w:sz w:val="22"/>
          <w:szCs w:val="22"/>
        </w:rPr>
        <w:t>a</w:t>
      </w:r>
      <w:r w:rsidR="00ED57B3" w:rsidRPr="00684730">
        <w:rPr>
          <w:spacing w:val="-17"/>
          <w:sz w:val="22"/>
          <w:szCs w:val="22"/>
        </w:rPr>
        <w:t xml:space="preserve"> </w:t>
      </w:r>
      <w:r w:rsidR="00ED57B3" w:rsidRPr="00684730">
        <w:rPr>
          <w:sz w:val="22"/>
          <w:szCs w:val="22"/>
        </w:rPr>
        <w:t>través</w:t>
      </w:r>
      <w:r w:rsidR="00ED57B3" w:rsidRPr="00684730">
        <w:rPr>
          <w:spacing w:val="-19"/>
          <w:sz w:val="22"/>
          <w:szCs w:val="22"/>
        </w:rPr>
        <w:t xml:space="preserve"> </w:t>
      </w:r>
      <w:r w:rsidR="00ED57B3" w:rsidRPr="00684730">
        <w:rPr>
          <w:sz w:val="22"/>
          <w:szCs w:val="22"/>
        </w:rPr>
        <w:t>de</w:t>
      </w:r>
      <w:r w:rsidR="00ED57B3" w:rsidRPr="00684730">
        <w:rPr>
          <w:spacing w:val="-17"/>
          <w:sz w:val="22"/>
          <w:szCs w:val="22"/>
        </w:rPr>
        <w:t xml:space="preserve"> </w:t>
      </w:r>
      <w:r w:rsidR="00ED57B3" w:rsidRPr="00684730">
        <w:rPr>
          <w:sz w:val="22"/>
          <w:szCs w:val="22"/>
        </w:rPr>
        <w:t>los</w:t>
      </w:r>
      <w:r w:rsidR="00ED57B3" w:rsidRPr="00684730">
        <w:rPr>
          <w:spacing w:val="-18"/>
          <w:sz w:val="22"/>
          <w:szCs w:val="22"/>
        </w:rPr>
        <w:t xml:space="preserve"> </w:t>
      </w:r>
      <w:r w:rsidR="00ED57B3" w:rsidRPr="00684730">
        <w:rPr>
          <w:sz w:val="22"/>
          <w:szCs w:val="22"/>
        </w:rPr>
        <w:t>Líderes</w:t>
      </w:r>
      <w:r w:rsidR="00ED57B3" w:rsidRPr="00684730">
        <w:rPr>
          <w:spacing w:val="-18"/>
          <w:sz w:val="22"/>
          <w:szCs w:val="22"/>
        </w:rPr>
        <w:t xml:space="preserve"> </w:t>
      </w:r>
      <w:r w:rsidR="00ED57B3" w:rsidRPr="00684730">
        <w:rPr>
          <w:sz w:val="22"/>
          <w:szCs w:val="22"/>
        </w:rPr>
        <w:t>de</w:t>
      </w:r>
      <w:r w:rsidR="00ED57B3" w:rsidRPr="00684730">
        <w:rPr>
          <w:spacing w:val="-18"/>
          <w:sz w:val="22"/>
          <w:szCs w:val="22"/>
        </w:rPr>
        <w:t xml:space="preserve"> </w:t>
      </w:r>
      <w:r w:rsidR="00ED57B3" w:rsidRPr="00684730">
        <w:rPr>
          <w:sz w:val="22"/>
          <w:szCs w:val="22"/>
        </w:rPr>
        <w:t>Procesos,</w:t>
      </w:r>
      <w:r w:rsidR="00ED57B3" w:rsidRPr="00684730">
        <w:rPr>
          <w:spacing w:val="-18"/>
          <w:sz w:val="22"/>
          <w:szCs w:val="22"/>
        </w:rPr>
        <w:t xml:space="preserve"> </w:t>
      </w:r>
      <w:r w:rsidR="00ED57B3" w:rsidRPr="00684730">
        <w:rPr>
          <w:sz w:val="22"/>
          <w:szCs w:val="22"/>
        </w:rPr>
        <w:t>la</w:t>
      </w:r>
      <w:r w:rsidR="00ED57B3" w:rsidRPr="00684730">
        <w:rPr>
          <w:spacing w:val="-17"/>
          <w:sz w:val="22"/>
          <w:szCs w:val="22"/>
        </w:rPr>
        <w:t xml:space="preserve"> </w:t>
      </w:r>
      <w:r w:rsidR="00ED57B3" w:rsidRPr="00684730">
        <w:rPr>
          <w:sz w:val="22"/>
          <w:szCs w:val="22"/>
        </w:rPr>
        <w:t>siguiente</w:t>
      </w:r>
      <w:r w:rsidR="00ED57B3" w:rsidRPr="00684730">
        <w:rPr>
          <w:spacing w:val="-18"/>
          <w:sz w:val="22"/>
          <w:szCs w:val="22"/>
        </w:rPr>
        <w:t xml:space="preserve"> </w:t>
      </w:r>
      <w:r w:rsidR="00ED57B3" w:rsidRPr="00684730">
        <w:rPr>
          <w:sz w:val="22"/>
          <w:szCs w:val="22"/>
        </w:rPr>
        <w:t>información</w:t>
      </w:r>
      <w:r w:rsidR="00ED57B3" w:rsidRPr="00684730">
        <w:rPr>
          <w:spacing w:val="-22"/>
          <w:sz w:val="22"/>
          <w:szCs w:val="22"/>
        </w:rPr>
        <w:t xml:space="preserve"> </w:t>
      </w:r>
      <w:r w:rsidR="00ED57B3" w:rsidRPr="00684730">
        <w:rPr>
          <w:sz w:val="22"/>
          <w:szCs w:val="22"/>
        </w:rPr>
        <w:t>de entrada para la revisión del S.G.C.:</w:t>
      </w:r>
    </w:p>
    <w:p w14:paraId="27E6CEAB" w14:textId="786F56E1" w:rsidR="003B3358" w:rsidRPr="00684730" w:rsidRDefault="003B3358" w:rsidP="00B36C70">
      <w:pPr>
        <w:pStyle w:val="Textoindependiente"/>
        <w:rPr>
          <w:sz w:val="22"/>
          <w:szCs w:val="22"/>
        </w:rPr>
      </w:pPr>
    </w:p>
    <w:p w14:paraId="7D9A018C" w14:textId="2ED52AB4" w:rsidR="00894178" w:rsidRDefault="00894178" w:rsidP="005C582F">
      <w:pPr>
        <w:tabs>
          <w:tab w:val="left" w:pos="920"/>
          <w:tab w:val="left" w:pos="921"/>
        </w:tabs>
        <w:ind w:left="142" w:right="361"/>
        <w:jc w:val="both"/>
      </w:pPr>
      <w:r w:rsidRPr="00684730">
        <w:t>Cada líder de proceso</w:t>
      </w:r>
      <w:r w:rsidR="001E4A8A" w:rsidRPr="00684730">
        <w:t xml:space="preserve"> es responsable de </w:t>
      </w:r>
      <w:r w:rsidRPr="00684730">
        <w:t xml:space="preserve"> entregar al coordinador de calidad</w:t>
      </w:r>
      <w:r w:rsidR="001E4A8A" w:rsidRPr="00684730">
        <w:t xml:space="preserve"> en el formato                 </w:t>
      </w:r>
      <w:r w:rsidR="001E4A8A" w:rsidRPr="00684730">
        <w:rPr>
          <w:b/>
          <w:bCs/>
        </w:rPr>
        <w:t xml:space="preserve">ES -F- 01 Informe para revisión SGC  la siguiente información. </w:t>
      </w:r>
      <w:r w:rsidR="001E4A8A" w:rsidRPr="00684730">
        <w:t xml:space="preserve"> </w:t>
      </w:r>
    </w:p>
    <w:p w14:paraId="47F4D7C0" w14:textId="77777777" w:rsidR="00315618" w:rsidRDefault="00315618" w:rsidP="005C582F">
      <w:pPr>
        <w:tabs>
          <w:tab w:val="left" w:pos="920"/>
          <w:tab w:val="left" w:pos="921"/>
        </w:tabs>
        <w:ind w:left="142" w:right="361"/>
        <w:jc w:val="both"/>
      </w:pPr>
    </w:p>
    <w:p w14:paraId="1E275531" w14:textId="7166A06B" w:rsidR="00315618" w:rsidRDefault="00315618" w:rsidP="00315618">
      <w:pPr>
        <w:tabs>
          <w:tab w:val="left" w:pos="920"/>
          <w:tab w:val="left" w:pos="921"/>
        </w:tabs>
        <w:ind w:left="142" w:right="361"/>
        <w:jc w:val="both"/>
        <w:rPr>
          <w:b/>
          <w:bCs/>
        </w:rPr>
      </w:pPr>
      <w:r w:rsidRPr="005A01C0">
        <w:rPr>
          <w:b/>
          <w:bCs/>
        </w:rPr>
        <w:t>Resultado de</w:t>
      </w:r>
      <w:r>
        <w:rPr>
          <w:b/>
          <w:bCs/>
        </w:rPr>
        <w:t xml:space="preserve"> las revisiones anteriores:</w:t>
      </w:r>
    </w:p>
    <w:p w14:paraId="6F97873D" w14:textId="77777777" w:rsidR="00315618" w:rsidRDefault="00315618" w:rsidP="00315618">
      <w:pPr>
        <w:pStyle w:val="Prrafodelista"/>
        <w:numPr>
          <w:ilvl w:val="2"/>
          <w:numId w:val="4"/>
        </w:numPr>
        <w:tabs>
          <w:tab w:val="left" w:pos="921"/>
        </w:tabs>
        <w:spacing w:before="77" w:after="240"/>
        <w:ind w:left="567" w:right="438" w:hanging="283"/>
      </w:pPr>
      <w:r w:rsidRPr="00684730">
        <w:rPr>
          <w:b/>
        </w:rPr>
        <w:t>Acciones</w:t>
      </w:r>
      <w:r w:rsidRPr="00684730">
        <w:rPr>
          <w:b/>
          <w:spacing w:val="-9"/>
        </w:rPr>
        <w:t xml:space="preserve"> </w:t>
      </w:r>
      <w:r w:rsidRPr="00684730">
        <w:rPr>
          <w:b/>
        </w:rPr>
        <w:t>de</w:t>
      </w:r>
      <w:r w:rsidRPr="00684730">
        <w:rPr>
          <w:b/>
          <w:spacing w:val="-10"/>
        </w:rPr>
        <w:t xml:space="preserve"> </w:t>
      </w:r>
      <w:r w:rsidRPr="00684730">
        <w:rPr>
          <w:b/>
        </w:rPr>
        <w:t>seguimiento</w:t>
      </w:r>
      <w:r w:rsidRPr="00684730">
        <w:rPr>
          <w:b/>
          <w:spacing w:val="-11"/>
        </w:rPr>
        <w:t xml:space="preserve"> </w:t>
      </w:r>
      <w:r w:rsidRPr="00684730">
        <w:rPr>
          <w:b/>
        </w:rPr>
        <w:t>definidas</w:t>
      </w:r>
      <w:r w:rsidRPr="00684730">
        <w:rPr>
          <w:b/>
          <w:spacing w:val="-9"/>
        </w:rPr>
        <w:t xml:space="preserve"> </w:t>
      </w:r>
      <w:r w:rsidRPr="00684730">
        <w:rPr>
          <w:b/>
        </w:rPr>
        <w:t>en</w:t>
      </w:r>
      <w:r w:rsidRPr="00684730">
        <w:rPr>
          <w:b/>
          <w:spacing w:val="-11"/>
        </w:rPr>
        <w:t xml:space="preserve"> </w:t>
      </w:r>
      <w:r w:rsidRPr="00684730">
        <w:rPr>
          <w:b/>
        </w:rPr>
        <w:t>las</w:t>
      </w:r>
      <w:r w:rsidRPr="00684730">
        <w:rPr>
          <w:b/>
          <w:spacing w:val="-10"/>
        </w:rPr>
        <w:t xml:space="preserve"> </w:t>
      </w:r>
      <w:r w:rsidRPr="00684730">
        <w:rPr>
          <w:b/>
        </w:rPr>
        <w:t>revisiones</w:t>
      </w:r>
      <w:r w:rsidRPr="00684730">
        <w:rPr>
          <w:b/>
          <w:spacing w:val="-9"/>
        </w:rPr>
        <w:t xml:space="preserve"> </w:t>
      </w:r>
      <w:r w:rsidRPr="00684730">
        <w:rPr>
          <w:b/>
        </w:rPr>
        <w:t>anteriores</w:t>
      </w:r>
      <w:r w:rsidRPr="00684730">
        <w:t>.</w:t>
      </w:r>
      <w:r w:rsidRPr="00684730">
        <w:rPr>
          <w:spacing w:val="-12"/>
        </w:rPr>
        <w:t xml:space="preserve"> </w:t>
      </w:r>
      <w:r w:rsidRPr="00684730">
        <w:t>En</w:t>
      </w:r>
      <w:r w:rsidRPr="00684730">
        <w:rPr>
          <w:spacing w:val="-12"/>
        </w:rPr>
        <w:t xml:space="preserve"> </w:t>
      </w:r>
      <w:r w:rsidRPr="00684730">
        <w:t>este</w:t>
      </w:r>
      <w:r w:rsidRPr="00684730">
        <w:rPr>
          <w:spacing w:val="-11"/>
        </w:rPr>
        <w:t xml:space="preserve"> </w:t>
      </w:r>
      <w:r w:rsidRPr="00684730">
        <w:t>ítem se evalúa el cumplimiento o incumplimiento de las actividades definidas en las revisiones anteriores y que quedaron registradas en el Acta</w:t>
      </w:r>
      <w:r w:rsidRPr="00684730">
        <w:rPr>
          <w:spacing w:val="-3"/>
        </w:rPr>
        <w:t xml:space="preserve"> </w:t>
      </w:r>
      <w:r w:rsidRPr="00684730">
        <w:t>anterior.</w:t>
      </w:r>
    </w:p>
    <w:p w14:paraId="6F198C03" w14:textId="32486AA9" w:rsidR="00315618" w:rsidRPr="00315618" w:rsidRDefault="00315618" w:rsidP="00315618">
      <w:pPr>
        <w:tabs>
          <w:tab w:val="left" w:pos="921"/>
        </w:tabs>
        <w:ind w:left="142" w:right="361"/>
        <w:jc w:val="both"/>
        <w:rPr>
          <w:b/>
          <w:bCs/>
        </w:rPr>
      </w:pPr>
      <w:r w:rsidRPr="00315618">
        <w:rPr>
          <w:b/>
          <w:bCs/>
        </w:rPr>
        <w:t>Cambios en el contexto y en los riesgos y oportunidades:</w:t>
      </w:r>
    </w:p>
    <w:p w14:paraId="25AC1A55" w14:textId="023E0AD4" w:rsidR="00315618" w:rsidRPr="00315618" w:rsidRDefault="00315618" w:rsidP="00315618">
      <w:pPr>
        <w:pStyle w:val="Prrafodelista"/>
        <w:numPr>
          <w:ilvl w:val="2"/>
          <w:numId w:val="4"/>
        </w:numPr>
        <w:tabs>
          <w:tab w:val="left" w:pos="921"/>
        </w:tabs>
        <w:spacing w:before="1"/>
        <w:ind w:left="567" w:right="441" w:hanging="283"/>
        <w:rPr>
          <w:b/>
        </w:rPr>
      </w:pPr>
      <w:r w:rsidRPr="00315618">
        <w:rPr>
          <w:b/>
        </w:rPr>
        <w:t xml:space="preserve">Cambios que pueden afectar el SGC. </w:t>
      </w:r>
      <w:r>
        <w:rPr>
          <w:bCs/>
        </w:rPr>
        <w:t xml:space="preserve">En este ítem se </w:t>
      </w:r>
      <w:r w:rsidRPr="00315618">
        <w:rPr>
          <w:bCs/>
        </w:rPr>
        <w:t>debe tener en cuenta cualquier cambio en su contexto interno o externo, así como las nuevas oportunidades y riesgos identificados, ya que esto puede requerir ajustes o mejoras en el sistema de gestión de calidad.</w:t>
      </w:r>
    </w:p>
    <w:p w14:paraId="7AB9982E" w14:textId="1E7D3D56" w:rsidR="00315618" w:rsidRPr="00315618" w:rsidRDefault="00315618" w:rsidP="00315618">
      <w:pPr>
        <w:pStyle w:val="Prrafodelista"/>
        <w:numPr>
          <w:ilvl w:val="2"/>
          <w:numId w:val="4"/>
        </w:numPr>
        <w:tabs>
          <w:tab w:val="left" w:pos="921"/>
        </w:tabs>
        <w:spacing w:before="77" w:after="240"/>
        <w:ind w:left="567" w:right="438" w:hanging="283"/>
        <w:rPr>
          <w:b/>
        </w:rPr>
      </w:pPr>
      <w:r>
        <w:rPr>
          <w:b/>
        </w:rPr>
        <w:t xml:space="preserve">Eficacia de las acciones tomadas para abordar riesgos y oportunidades: </w:t>
      </w:r>
      <w:r w:rsidRPr="00315618">
        <w:rPr>
          <w:bCs/>
        </w:rPr>
        <w:t>En este ítem se evalúa si las medidas implementadas para gestionar los riesgos identificados y aprovechar las oportunidades han sido efectivas y han logrado los resultados deseados.</w:t>
      </w:r>
    </w:p>
    <w:p w14:paraId="173A8B29" w14:textId="2D74EB0E" w:rsidR="005A01C0" w:rsidRDefault="005A01C0" w:rsidP="005C582F">
      <w:pPr>
        <w:tabs>
          <w:tab w:val="left" w:pos="920"/>
          <w:tab w:val="left" w:pos="921"/>
        </w:tabs>
        <w:ind w:left="142" w:right="361"/>
        <w:jc w:val="both"/>
        <w:rPr>
          <w:b/>
          <w:bCs/>
        </w:rPr>
      </w:pPr>
      <w:r w:rsidRPr="005A01C0">
        <w:rPr>
          <w:b/>
          <w:bCs/>
        </w:rPr>
        <w:t>Resultado del desempeño y la eficacia del sistema de gestión de calidad:</w:t>
      </w:r>
    </w:p>
    <w:p w14:paraId="018BC46C" w14:textId="77777777" w:rsidR="00E46D2C" w:rsidRDefault="00E46D2C" w:rsidP="00E46D2C">
      <w:pPr>
        <w:pStyle w:val="Prrafodelista"/>
        <w:numPr>
          <w:ilvl w:val="2"/>
          <w:numId w:val="4"/>
        </w:numPr>
        <w:tabs>
          <w:tab w:val="left" w:pos="921"/>
        </w:tabs>
        <w:ind w:left="567" w:right="442" w:hanging="283"/>
      </w:pPr>
      <w:r w:rsidRPr="00684730">
        <w:rPr>
          <w:b/>
        </w:rPr>
        <w:t>Retroalimentación del cliente</w:t>
      </w:r>
      <w:r>
        <w:rPr>
          <w:b/>
        </w:rPr>
        <w:t xml:space="preserve"> y de las partes interesadas pertinentes</w:t>
      </w:r>
      <w:r w:rsidRPr="00684730">
        <w:t>. En este ítem se evalúa las quejas y reclamos de los clientes, el estado de satisfacción o insatisfacción de éstos según la</w:t>
      </w:r>
      <w:r w:rsidRPr="00684730">
        <w:rPr>
          <w:spacing w:val="-37"/>
        </w:rPr>
        <w:t xml:space="preserve"> </w:t>
      </w:r>
      <w:r w:rsidRPr="00684730">
        <w:t>encuesta realizada y las acciones tomadas para asegurar su</w:t>
      </w:r>
      <w:r w:rsidRPr="00684730">
        <w:rPr>
          <w:spacing w:val="-2"/>
        </w:rPr>
        <w:t xml:space="preserve"> </w:t>
      </w:r>
      <w:r w:rsidRPr="00684730">
        <w:t>satisfacción.</w:t>
      </w:r>
    </w:p>
    <w:p w14:paraId="6264F620" w14:textId="7930F0D9" w:rsidR="00894178" w:rsidRDefault="00E46D2C" w:rsidP="00B36C70">
      <w:pPr>
        <w:pStyle w:val="Prrafodelista"/>
        <w:numPr>
          <w:ilvl w:val="2"/>
          <w:numId w:val="4"/>
        </w:numPr>
        <w:tabs>
          <w:tab w:val="left" w:pos="921"/>
        </w:tabs>
        <w:spacing w:before="1"/>
        <w:ind w:left="567" w:right="441" w:hanging="283"/>
      </w:pPr>
      <w:r>
        <w:rPr>
          <w:b/>
        </w:rPr>
        <w:t>Cumplimiento de los objetivos y d</w:t>
      </w:r>
      <w:r w:rsidR="005A01C0" w:rsidRPr="00684730">
        <w:rPr>
          <w:b/>
        </w:rPr>
        <w:t>esempeño de los procesos</w:t>
      </w:r>
      <w:r w:rsidR="005A01C0" w:rsidRPr="00684730">
        <w:t xml:space="preserve">. En este ítem se evalúa el cumplimiento o incumplimiento </w:t>
      </w:r>
      <w:r w:rsidR="0054779F">
        <w:t xml:space="preserve">de los objetivos </w:t>
      </w:r>
      <w:r w:rsidR="00414A6C">
        <w:t xml:space="preserve">estratégicos </w:t>
      </w:r>
      <w:r w:rsidR="005A01C0" w:rsidRPr="00684730">
        <w:t>y la tendencia de los datos de los indicadores establecidos, y las acciones que se han tomado para asegurar su mejoramiento y la capacidad del proceso para cumplir con sus objetivos.</w:t>
      </w:r>
    </w:p>
    <w:p w14:paraId="0267CEDF" w14:textId="77777777" w:rsidR="00E46D2C" w:rsidRPr="00684730" w:rsidRDefault="00E46D2C" w:rsidP="00E46D2C">
      <w:pPr>
        <w:pStyle w:val="Prrafodelista"/>
        <w:numPr>
          <w:ilvl w:val="2"/>
          <w:numId w:val="4"/>
        </w:numPr>
        <w:tabs>
          <w:tab w:val="left" w:pos="921"/>
        </w:tabs>
        <w:ind w:left="567" w:right="438" w:hanging="283"/>
      </w:pPr>
      <w:r w:rsidRPr="00684730">
        <w:rPr>
          <w:b/>
        </w:rPr>
        <w:t>Conformidad de Producto (No Conforme</w:t>
      </w:r>
      <w:r w:rsidRPr="00684730">
        <w:t>) En este ítem se evalúa los no</w:t>
      </w:r>
      <w:r w:rsidRPr="00684730">
        <w:rPr>
          <w:spacing w:val="-6"/>
        </w:rPr>
        <w:t xml:space="preserve"> </w:t>
      </w:r>
      <w:r w:rsidRPr="00684730">
        <w:t>conformes</w:t>
      </w:r>
      <w:r w:rsidRPr="00684730">
        <w:rPr>
          <w:spacing w:val="-6"/>
        </w:rPr>
        <w:t xml:space="preserve"> </w:t>
      </w:r>
      <w:r w:rsidRPr="00684730">
        <w:t>detectados</w:t>
      </w:r>
      <w:r w:rsidRPr="00684730">
        <w:rPr>
          <w:spacing w:val="-6"/>
        </w:rPr>
        <w:t xml:space="preserve"> </w:t>
      </w:r>
      <w:r w:rsidRPr="00684730">
        <w:t>durante</w:t>
      </w:r>
      <w:r w:rsidRPr="00684730">
        <w:rPr>
          <w:spacing w:val="-6"/>
        </w:rPr>
        <w:t xml:space="preserve"> </w:t>
      </w:r>
      <w:r w:rsidRPr="00684730">
        <w:t>el</w:t>
      </w:r>
      <w:r w:rsidRPr="00684730">
        <w:rPr>
          <w:spacing w:val="-8"/>
        </w:rPr>
        <w:t xml:space="preserve"> </w:t>
      </w:r>
      <w:r w:rsidRPr="00684730">
        <w:t>proceso</w:t>
      </w:r>
      <w:r w:rsidRPr="00684730">
        <w:rPr>
          <w:spacing w:val="-6"/>
        </w:rPr>
        <w:t xml:space="preserve"> </w:t>
      </w:r>
      <w:r w:rsidRPr="00684730">
        <w:t>de</w:t>
      </w:r>
      <w:r w:rsidRPr="00684730">
        <w:rPr>
          <w:spacing w:val="-6"/>
        </w:rPr>
        <w:t xml:space="preserve"> </w:t>
      </w:r>
      <w:r w:rsidRPr="00684730">
        <w:t>prestación</w:t>
      </w:r>
      <w:r w:rsidRPr="00684730">
        <w:rPr>
          <w:spacing w:val="-8"/>
        </w:rPr>
        <w:t xml:space="preserve"> </w:t>
      </w:r>
      <w:r w:rsidRPr="00684730">
        <w:t>de</w:t>
      </w:r>
      <w:r w:rsidRPr="00684730">
        <w:rPr>
          <w:spacing w:val="-9"/>
        </w:rPr>
        <w:t xml:space="preserve"> </w:t>
      </w:r>
      <w:r w:rsidRPr="00684730">
        <w:t>servicios</w:t>
      </w:r>
      <w:r w:rsidRPr="00684730">
        <w:rPr>
          <w:spacing w:val="-10"/>
        </w:rPr>
        <w:t xml:space="preserve"> </w:t>
      </w:r>
      <w:r w:rsidRPr="00684730">
        <w:t>con sus respectivos tratamientos</w:t>
      </w:r>
      <w:r w:rsidRPr="00684730">
        <w:rPr>
          <w:spacing w:val="-5"/>
        </w:rPr>
        <w:t xml:space="preserve"> </w:t>
      </w:r>
      <w:r w:rsidRPr="00684730">
        <w:t>dados, los</w:t>
      </w:r>
      <w:r w:rsidRPr="00684730">
        <w:rPr>
          <w:spacing w:val="-4"/>
        </w:rPr>
        <w:t xml:space="preserve"> </w:t>
      </w:r>
      <w:r w:rsidRPr="00684730">
        <w:t>no</w:t>
      </w:r>
      <w:r w:rsidRPr="00684730">
        <w:rPr>
          <w:spacing w:val="-4"/>
        </w:rPr>
        <w:t xml:space="preserve"> </w:t>
      </w:r>
      <w:r w:rsidRPr="00684730">
        <w:t>conformes</w:t>
      </w:r>
      <w:r w:rsidRPr="00684730">
        <w:rPr>
          <w:spacing w:val="-4"/>
        </w:rPr>
        <w:t xml:space="preserve"> </w:t>
      </w:r>
      <w:r w:rsidRPr="00684730">
        <w:t>detectados</w:t>
      </w:r>
      <w:r w:rsidRPr="00684730">
        <w:rPr>
          <w:spacing w:val="-4"/>
        </w:rPr>
        <w:t xml:space="preserve"> </w:t>
      </w:r>
      <w:r w:rsidRPr="00684730">
        <w:t>por</w:t>
      </w:r>
      <w:r w:rsidRPr="00684730">
        <w:rPr>
          <w:spacing w:val="-4"/>
        </w:rPr>
        <w:t xml:space="preserve"> </w:t>
      </w:r>
      <w:r w:rsidRPr="00684730">
        <w:t>el</w:t>
      </w:r>
      <w:r w:rsidRPr="00684730">
        <w:rPr>
          <w:spacing w:val="-5"/>
        </w:rPr>
        <w:t xml:space="preserve"> </w:t>
      </w:r>
      <w:r w:rsidRPr="00684730">
        <w:t>cliente</w:t>
      </w:r>
      <w:r w:rsidRPr="00684730">
        <w:rPr>
          <w:spacing w:val="-4"/>
        </w:rPr>
        <w:t xml:space="preserve"> </w:t>
      </w:r>
      <w:r w:rsidRPr="00684730">
        <w:t>se</w:t>
      </w:r>
      <w:r w:rsidRPr="00684730">
        <w:rPr>
          <w:spacing w:val="-6"/>
        </w:rPr>
        <w:t xml:space="preserve"> </w:t>
      </w:r>
      <w:r w:rsidRPr="00684730">
        <w:t>analiza</w:t>
      </w:r>
      <w:r w:rsidRPr="00684730">
        <w:rPr>
          <w:spacing w:val="-6"/>
        </w:rPr>
        <w:t xml:space="preserve"> </w:t>
      </w:r>
      <w:r w:rsidRPr="00684730">
        <w:t>a través de las quejas y reclamos, el no conforme proveniente del proveedor</w:t>
      </w:r>
      <w:r w:rsidRPr="00684730">
        <w:rPr>
          <w:spacing w:val="-9"/>
        </w:rPr>
        <w:t xml:space="preserve"> </w:t>
      </w:r>
      <w:r w:rsidRPr="00684730">
        <w:t>y</w:t>
      </w:r>
      <w:r w:rsidRPr="00684730">
        <w:rPr>
          <w:spacing w:val="-11"/>
        </w:rPr>
        <w:t xml:space="preserve"> </w:t>
      </w:r>
      <w:r w:rsidRPr="00684730">
        <w:t>detectado</w:t>
      </w:r>
      <w:r w:rsidRPr="00684730">
        <w:rPr>
          <w:spacing w:val="-6"/>
        </w:rPr>
        <w:t xml:space="preserve"> </w:t>
      </w:r>
      <w:r w:rsidRPr="00684730">
        <w:t>en</w:t>
      </w:r>
      <w:r w:rsidRPr="00684730">
        <w:rPr>
          <w:spacing w:val="-7"/>
        </w:rPr>
        <w:t xml:space="preserve"> </w:t>
      </w:r>
      <w:r w:rsidRPr="00684730">
        <w:t>la</w:t>
      </w:r>
      <w:r w:rsidRPr="00684730">
        <w:rPr>
          <w:spacing w:val="-7"/>
        </w:rPr>
        <w:t xml:space="preserve"> </w:t>
      </w:r>
      <w:r w:rsidRPr="00684730">
        <w:t>verificación</w:t>
      </w:r>
      <w:r w:rsidRPr="00684730">
        <w:rPr>
          <w:spacing w:val="-7"/>
        </w:rPr>
        <w:t xml:space="preserve"> </w:t>
      </w:r>
      <w:r w:rsidRPr="00684730">
        <w:t>de</w:t>
      </w:r>
      <w:r w:rsidRPr="00684730">
        <w:rPr>
          <w:spacing w:val="-7"/>
        </w:rPr>
        <w:t xml:space="preserve"> </w:t>
      </w:r>
      <w:r w:rsidRPr="00684730">
        <w:t>lo</w:t>
      </w:r>
      <w:r w:rsidRPr="00684730">
        <w:rPr>
          <w:spacing w:val="-9"/>
        </w:rPr>
        <w:t xml:space="preserve"> </w:t>
      </w:r>
      <w:r w:rsidRPr="00684730">
        <w:t>comprado,</w:t>
      </w:r>
      <w:r w:rsidRPr="00684730">
        <w:rPr>
          <w:spacing w:val="-10"/>
        </w:rPr>
        <w:t xml:space="preserve"> </w:t>
      </w:r>
      <w:r w:rsidRPr="00684730">
        <w:t>se</w:t>
      </w:r>
      <w:r w:rsidRPr="00684730">
        <w:rPr>
          <w:spacing w:val="-9"/>
        </w:rPr>
        <w:t xml:space="preserve"> </w:t>
      </w:r>
      <w:r w:rsidRPr="00684730">
        <w:t>analiza</w:t>
      </w:r>
      <w:r w:rsidRPr="00684730">
        <w:rPr>
          <w:spacing w:val="-10"/>
        </w:rPr>
        <w:t xml:space="preserve"> </w:t>
      </w:r>
      <w:r w:rsidRPr="00684730">
        <w:t>a</w:t>
      </w:r>
      <w:r w:rsidRPr="00684730">
        <w:rPr>
          <w:spacing w:val="-9"/>
        </w:rPr>
        <w:t xml:space="preserve"> </w:t>
      </w:r>
      <w:r w:rsidRPr="00684730">
        <w:t>través</w:t>
      </w:r>
      <w:r w:rsidRPr="00684730">
        <w:rPr>
          <w:spacing w:val="-11"/>
        </w:rPr>
        <w:t xml:space="preserve"> </w:t>
      </w:r>
      <w:r w:rsidRPr="00684730">
        <w:t>de</w:t>
      </w:r>
      <w:r w:rsidRPr="00684730">
        <w:rPr>
          <w:spacing w:val="-10"/>
        </w:rPr>
        <w:t xml:space="preserve"> </w:t>
      </w:r>
      <w:r w:rsidRPr="00684730">
        <w:t>la evaluación de desempeño de los</w:t>
      </w:r>
      <w:r w:rsidRPr="00684730">
        <w:rPr>
          <w:spacing w:val="1"/>
        </w:rPr>
        <w:t xml:space="preserve"> </w:t>
      </w:r>
      <w:r w:rsidRPr="00684730">
        <w:t>proveedores.</w:t>
      </w:r>
    </w:p>
    <w:p w14:paraId="1653921F" w14:textId="77777777" w:rsidR="0054779F" w:rsidRDefault="00E46D2C" w:rsidP="0054779F">
      <w:pPr>
        <w:pStyle w:val="Prrafodelista"/>
        <w:numPr>
          <w:ilvl w:val="2"/>
          <w:numId w:val="4"/>
        </w:numPr>
        <w:tabs>
          <w:tab w:val="left" w:pos="921"/>
        </w:tabs>
        <w:spacing w:before="77"/>
        <w:ind w:left="567" w:right="438" w:hanging="283"/>
      </w:pPr>
      <w:r w:rsidRPr="00684730">
        <w:rPr>
          <w:b/>
        </w:rPr>
        <w:t>Estado de las acciones correctivas, preventivas y de mejora</w:t>
      </w:r>
      <w:r w:rsidRPr="00684730">
        <w:t xml:space="preserve">. En este ítem se evalúa el </w:t>
      </w:r>
      <w:r w:rsidRPr="00684730">
        <w:lastRenderedPageBreak/>
        <w:t>seguimiento, su estado de aplicación, así como su estado de eficacia en cada proceso donde se</w:t>
      </w:r>
      <w:r w:rsidRPr="00684730">
        <w:rPr>
          <w:spacing w:val="1"/>
        </w:rPr>
        <w:t xml:space="preserve"> </w:t>
      </w:r>
      <w:r w:rsidRPr="00684730">
        <w:t>establecieron.</w:t>
      </w:r>
    </w:p>
    <w:p w14:paraId="2A1AA8EE" w14:textId="6E778AE7" w:rsidR="0054779F" w:rsidRDefault="0054779F" w:rsidP="0054779F">
      <w:pPr>
        <w:pStyle w:val="Prrafodelista"/>
        <w:numPr>
          <w:ilvl w:val="2"/>
          <w:numId w:val="4"/>
        </w:numPr>
        <w:tabs>
          <w:tab w:val="left" w:pos="921"/>
        </w:tabs>
        <w:spacing w:before="77"/>
        <w:ind w:left="567" w:right="438" w:hanging="283"/>
      </w:pPr>
      <w:r w:rsidRPr="0054779F">
        <w:rPr>
          <w:b/>
          <w:bCs/>
        </w:rPr>
        <w:t>Los resultados de seguimiento y medición</w:t>
      </w:r>
      <w:r>
        <w:t>: En este ítem se indican los aspectos medibles de la organización, cuáles son los indicadores de gestión y el resultado de esa medición. Indica también si existen equipos de medición y cuál ha sido el resultado de las posibles verificaciones o calibraciones realizadas a esos equipos.</w:t>
      </w:r>
    </w:p>
    <w:p w14:paraId="5C932C71" w14:textId="77777777" w:rsidR="003B3358" w:rsidRPr="00684730" w:rsidRDefault="00ED57B3" w:rsidP="005C582F">
      <w:pPr>
        <w:pStyle w:val="Prrafodelista"/>
        <w:numPr>
          <w:ilvl w:val="2"/>
          <w:numId w:val="4"/>
        </w:numPr>
        <w:tabs>
          <w:tab w:val="left" w:pos="921"/>
        </w:tabs>
        <w:spacing w:before="1"/>
        <w:ind w:left="567" w:right="442" w:hanging="283"/>
      </w:pPr>
      <w:r w:rsidRPr="00684730">
        <w:rPr>
          <w:b/>
        </w:rPr>
        <w:t>Resultados de auditorías internas</w:t>
      </w:r>
      <w:r w:rsidRPr="00684730">
        <w:t>. En este ítem se evalúa el estado del mantenimiento</w:t>
      </w:r>
      <w:r w:rsidRPr="00684730">
        <w:rPr>
          <w:spacing w:val="-4"/>
        </w:rPr>
        <w:t xml:space="preserve"> </w:t>
      </w:r>
      <w:r w:rsidRPr="00684730">
        <w:t>de</w:t>
      </w:r>
      <w:r w:rsidRPr="00684730">
        <w:rPr>
          <w:spacing w:val="-4"/>
        </w:rPr>
        <w:t xml:space="preserve"> </w:t>
      </w:r>
      <w:r w:rsidRPr="00684730">
        <w:t>la</w:t>
      </w:r>
      <w:r w:rsidRPr="00684730">
        <w:rPr>
          <w:spacing w:val="-4"/>
        </w:rPr>
        <w:t xml:space="preserve"> </w:t>
      </w:r>
      <w:r w:rsidRPr="00684730">
        <w:t>implementación</w:t>
      </w:r>
      <w:r w:rsidRPr="00684730">
        <w:rPr>
          <w:spacing w:val="-4"/>
        </w:rPr>
        <w:t xml:space="preserve"> </w:t>
      </w:r>
      <w:r w:rsidRPr="00684730">
        <w:t>de</w:t>
      </w:r>
      <w:r w:rsidRPr="00684730">
        <w:rPr>
          <w:spacing w:val="-4"/>
        </w:rPr>
        <w:t xml:space="preserve"> </w:t>
      </w:r>
      <w:r w:rsidRPr="00684730">
        <w:t>los</w:t>
      </w:r>
      <w:r w:rsidRPr="00684730">
        <w:rPr>
          <w:spacing w:val="-7"/>
        </w:rPr>
        <w:t xml:space="preserve"> </w:t>
      </w:r>
      <w:r w:rsidRPr="00684730">
        <w:t>requisitos</w:t>
      </w:r>
      <w:r w:rsidRPr="00684730">
        <w:rPr>
          <w:spacing w:val="-7"/>
        </w:rPr>
        <w:t xml:space="preserve"> </w:t>
      </w:r>
      <w:r w:rsidRPr="00684730">
        <w:t>propios</w:t>
      </w:r>
      <w:r w:rsidRPr="00684730">
        <w:rPr>
          <w:spacing w:val="-7"/>
        </w:rPr>
        <w:t xml:space="preserve"> </w:t>
      </w:r>
      <w:r w:rsidRPr="00684730">
        <w:t>y</w:t>
      </w:r>
      <w:r w:rsidRPr="00684730">
        <w:rPr>
          <w:spacing w:val="-10"/>
        </w:rPr>
        <w:t xml:space="preserve"> </w:t>
      </w:r>
      <w:r w:rsidRPr="00684730">
        <w:t>aplicables</w:t>
      </w:r>
      <w:r w:rsidRPr="00684730">
        <w:rPr>
          <w:spacing w:val="-7"/>
        </w:rPr>
        <w:t xml:space="preserve"> </w:t>
      </w:r>
      <w:r w:rsidRPr="00684730">
        <w:t>a</w:t>
      </w:r>
      <w:r w:rsidRPr="00684730">
        <w:rPr>
          <w:spacing w:val="-6"/>
        </w:rPr>
        <w:t xml:space="preserve"> </w:t>
      </w:r>
      <w:r w:rsidRPr="00684730">
        <w:t>cada Proceso del SGC.</w:t>
      </w:r>
    </w:p>
    <w:p w14:paraId="41ABAF63" w14:textId="112D99A7" w:rsidR="0088491C" w:rsidRPr="00483A60" w:rsidRDefault="0088491C" w:rsidP="005C582F">
      <w:pPr>
        <w:pStyle w:val="Prrafodelista"/>
        <w:numPr>
          <w:ilvl w:val="2"/>
          <w:numId w:val="4"/>
        </w:numPr>
        <w:tabs>
          <w:tab w:val="left" w:pos="921"/>
        </w:tabs>
        <w:spacing w:before="1"/>
        <w:ind w:left="567" w:right="441" w:hanging="283"/>
      </w:pPr>
      <w:r w:rsidRPr="0088491C">
        <w:rPr>
          <w:b/>
          <w:bCs/>
        </w:rPr>
        <w:t>Desempeño de los proveedores</w:t>
      </w:r>
      <w:r w:rsidR="0054779F">
        <w:rPr>
          <w:b/>
          <w:bCs/>
        </w:rPr>
        <w:t xml:space="preserve"> externos</w:t>
      </w:r>
      <w:r w:rsidRPr="002036FE">
        <w:t>:</w:t>
      </w:r>
      <w:r w:rsidR="002036FE" w:rsidRPr="002036FE">
        <w:t xml:space="preserve"> </w:t>
      </w:r>
      <w:r w:rsidR="002036FE" w:rsidRPr="00483A60">
        <w:t>En este ítem  se evalúa el control y el seguimiento del  desempeño del proveedor externo por parte de la organización</w:t>
      </w:r>
      <w:r w:rsidR="00483A60">
        <w:t>.</w:t>
      </w:r>
    </w:p>
    <w:p w14:paraId="03A36D1B" w14:textId="77777777" w:rsidR="003B3358" w:rsidRPr="00684730" w:rsidRDefault="00ED57B3" w:rsidP="005C582F">
      <w:pPr>
        <w:pStyle w:val="Prrafodelista"/>
        <w:numPr>
          <w:ilvl w:val="2"/>
          <w:numId w:val="4"/>
        </w:numPr>
        <w:tabs>
          <w:tab w:val="left" w:pos="921"/>
        </w:tabs>
        <w:ind w:left="567" w:right="443" w:hanging="283"/>
      </w:pPr>
      <w:r w:rsidRPr="00684730">
        <w:rPr>
          <w:b/>
        </w:rPr>
        <w:t xml:space="preserve">Recomendaciones para la Mejora: </w:t>
      </w:r>
      <w:r w:rsidRPr="00684730">
        <w:t>En este ítem se evalúa el cumplimiento o incumplimiento</w:t>
      </w:r>
      <w:r w:rsidRPr="00684730">
        <w:rPr>
          <w:spacing w:val="-12"/>
        </w:rPr>
        <w:t xml:space="preserve"> </w:t>
      </w:r>
      <w:r w:rsidRPr="00684730">
        <w:t>a</w:t>
      </w:r>
      <w:r w:rsidRPr="00684730">
        <w:rPr>
          <w:spacing w:val="-11"/>
        </w:rPr>
        <w:t xml:space="preserve"> </w:t>
      </w:r>
      <w:r w:rsidRPr="00684730">
        <w:t>las</w:t>
      </w:r>
      <w:r w:rsidRPr="00684730">
        <w:rPr>
          <w:spacing w:val="-11"/>
        </w:rPr>
        <w:t xml:space="preserve"> </w:t>
      </w:r>
      <w:r w:rsidRPr="00684730">
        <w:t>Acciones</w:t>
      </w:r>
      <w:r w:rsidRPr="00684730">
        <w:rPr>
          <w:spacing w:val="-12"/>
        </w:rPr>
        <w:t xml:space="preserve"> </w:t>
      </w:r>
      <w:r w:rsidRPr="00684730">
        <w:t>de</w:t>
      </w:r>
      <w:r w:rsidRPr="00684730">
        <w:rPr>
          <w:spacing w:val="-12"/>
        </w:rPr>
        <w:t xml:space="preserve"> </w:t>
      </w:r>
      <w:r w:rsidRPr="00684730">
        <w:t>mejora</w:t>
      </w:r>
      <w:r w:rsidRPr="00684730">
        <w:rPr>
          <w:spacing w:val="-11"/>
        </w:rPr>
        <w:t xml:space="preserve"> </w:t>
      </w:r>
      <w:r w:rsidRPr="00684730">
        <w:t>establecidas</w:t>
      </w:r>
      <w:r w:rsidRPr="00684730">
        <w:rPr>
          <w:spacing w:val="-12"/>
        </w:rPr>
        <w:t xml:space="preserve"> </w:t>
      </w:r>
      <w:r w:rsidRPr="00684730">
        <w:t>en,</w:t>
      </w:r>
      <w:r w:rsidRPr="00684730">
        <w:rPr>
          <w:spacing w:val="-11"/>
        </w:rPr>
        <w:t xml:space="preserve"> </w:t>
      </w:r>
      <w:r w:rsidRPr="00684730">
        <w:t>según</w:t>
      </w:r>
      <w:r w:rsidRPr="00684730">
        <w:rPr>
          <w:spacing w:val="-11"/>
        </w:rPr>
        <w:t xml:space="preserve"> </w:t>
      </w:r>
      <w:r w:rsidRPr="00684730">
        <w:t>el</w:t>
      </w:r>
      <w:r w:rsidRPr="00684730">
        <w:rPr>
          <w:spacing w:val="-13"/>
        </w:rPr>
        <w:t xml:space="preserve"> </w:t>
      </w:r>
      <w:r w:rsidRPr="00684730">
        <w:t>evento</w:t>
      </w:r>
      <w:r w:rsidRPr="00684730">
        <w:rPr>
          <w:spacing w:val="-11"/>
        </w:rPr>
        <w:t xml:space="preserve"> </w:t>
      </w:r>
      <w:r w:rsidRPr="00684730">
        <w:t>que</w:t>
      </w:r>
      <w:r w:rsidRPr="00684730">
        <w:rPr>
          <w:spacing w:val="-14"/>
        </w:rPr>
        <w:t xml:space="preserve"> </w:t>
      </w:r>
      <w:r w:rsidRPr="00684730">
        <w:t>las originó y en el Proceso donde se establecieron.</w:t>
      </w:r>
    </w:p>
    <w:p w14:paraId="3A707280" w14:textId="77777777" w:rsidR="003B3358" w:rsidRPr="00684730" w:rsidRDefault="00ED57B3" w:rsidP="005C582F">
      <w:pPr>
        <w:pStyle w:val="Prrafodelista"/>
        <w:numPr>
          <w:ilvl w:val="2"/>
          <w:numId w:val="4"/>
        </w:numPr>
        <w:tabs>
          <w:tab w:val="left" w:pos="921"/>
        </w:tabs>
        <w:ind w:left="567" w:right="443" w:hanging="283"/>
      </w:pPr>
      <w:r w:rsidRPr="00684730">
        <w:rPr>
          <w:b/>
        </w:rPr>
        <w:t>Política de Calidad</w:t>
      </w:r>
      <w:r w:rsidRPr="00684730">
        <w:t>. En este ítem se evalúa el contenido de la política de</w:t>
      </w:r>
      <w:r w:rsidRPr="00684730">
        <w:rPr>
          <w:spacing w:val="-35"/>
        </w:rPr>
        <w:t xml:space="preserve"> </w:t>
      </w:r>
      <w:r w:rsidRPr="00684730">
        <w:t>calidad para determinar si sigue siendo adecuada o si se ajusta según las necesidades cambiantes y se revisa el nivel de entendimiento y apropiación por parte de los involucrados en el SGC.</w:t>
      </w:r>
    </w:p>
    <w:p w14:paraId="2C435B10" w14:textId="3E09845B" w:rsidR="003B3358" w:rsidRPr="00684730" w:rsidRDefault="00414A6C" w:rsidP="005C582F">
      <w:pPr>
        <w:pStyle w:val="Prrafodelista"/>
        <w:numPr>
          <w:ilvl w:val="2"/>
          <w:numId w:val="4"/>
        </w:numPr>
        <w:tabs>
          <w:tab w:val="left" w:pos="921"/>
        </w:tabs>
        <w:spacing w:before="1"/>
        <w:ind w:left="567" w:right="444" w:hanging="283"/>
      </w:pPr>
      <w:r>
        <w:rPr>
          <w:b/>
        </w:rPr>
        <w:t>Adecuación de r</w:t>
      </w:r>
      <w:r w:rsidR="00ED57B3" w:rsidRPr="00684730">
        <w:rPr>
          <w:b/>
        </w:rPr>
        <w:t xml:space="preserve">ecursos: </w:t>
      </w:r>
      <w:r w:rsidR="009523CA" w:rsidRPr="00684730">
        <w:t>E</w:t>
      </w:r>
      <w:r w:rsidR="00ED57B3" w:rsidRPr="00684730">
        <w:t>n este ítem se evalúa la necesidad de los recursos para mantener y sostener el S.G.C., así como los necesarios para aumentar la satisfacción del cliente, se ratifican o se rechazan los solicitados por los Líderes de</w:t>
      </w:r>
      <w:r w:rsidR="00ED57B3" w:rsidRPr="00684730">
        <w:rPr>
          <w:spacing w:val="6"/>
        </w:rPr>
        <w:t xml:space="preserve"> </w:t>
      </w:r>
      <w:r w:rsidR="00ED57B3" w:rsidRPr="00684730">
        <w:t>Procesos.</w:t>
      </w:r>
    </w:p>
    <w:p w14:paraId="2F093B8C" w14:textId="77777777" w:rsidR="003B3358" w:rsidRPr="00684730" w:rsidRDefault="003B3358" w:rsidP="00B36C70">
      <w:pPr>
        <w:pStyle w:val="Textoindependiente"/>
        <w:rPr>
          <w:sz w:val="22"/>
          <w:szCs w:val="22"/>
        </w:rPr>
      </w:pPr>
    </w:p>
    <w:p w14:paraId="103E2F52" w14:textId="4CCEFAEC" w:rsidR="003B3358" w:rsidRPr="00684730" w:rsidRDefault="00ED57B3" w:rsidP="00B36C70">
      <w:pPr>
        <w:pStyle w:val="Textoindependiente"/>
        <w:ind w:left="200" w:right="436"/>
        <w:jc w:val="both"/>
        <w:rPr>
          <w:b/>
          <w:bCs/>
          <w:sz w:val="22"/>
          <w:szCs w:val="22"/>
        </w:rPr>
      </w:pPr>
      <w:r w:rsidRPr="00684730">
        <w:rPr>
          <w:sz w:val="22"/>
          <w:szCs w:val="22"/>
        </w:rPr>
        <w:t>Esta</w:t>
      </w:r>
      <w:r w:rsidRPr="00684730">
        <w:rPr>
          <w:spacing w:val="-14"/>
          <w:sz w:val="22"/>
          <w:szCs w:val="22"/>
        </w:rPr>
        <w:t xml:space="preserve"> </w:t>
      </w:r>
      <w:r w:rsidRPr="00684730">
        <w:rPr>
          <w:sz w:val="22"/>
          <w:szCs w:val="22"/>
        </w:rPr>
        <w:t>información</w:t>
      </w:r>
      <w:r w:rsidRPr="00684730">
        <w:rPr>
          <w:spacing w:val="-13"/>
          <w:sz w:val="22"/>
          <w:szCs w:val="22"/>
        </w:rPr>
        <w:t xml:space="preserve"> </w:t>
      </w:r>
      <w:r w:rsidRPr="00684730">
        <w:rPr>
          <w:sz w:val="22"/>
          <w:szCs w:val="22"/>
        </w:rPr>
        <w:t>se</w:t>
      </w:r>
      <w:r w:rsidRPr="00684730">
        <w:rPr>
          <w:spacing w:val="-14"/>
          <w:sz w:val="22"/>
          <w:szCs w:val="22"/>
        </w:rPr>
        <w:t xml:space="preserve"> </w:t>
      </w:r>
      <w:r w:rsidRPr="00684730">
        <w:rPr>
          <w:sz w:val="22"/>
          <w:szCs w:val="22"/>
        </w:rPr>
        <w:t>recopila</w:t>
      </w:r>
      <w:r w:rsidRPr="00684730">
        <w:rPr>
          <w:spacing w:val="-14"/>
          <w:sz w:val="22"/>
          <w:szCs w:val="22"/>
        </w:rPr>
        <w:t xml:space="preserve"> </w:t>
      </w:r>
      <w:r w:rsidRPr="00684730">
        <w:rPr>
          <w:sz w:val="22"/>
          <w:szCs w:val="22"/>
        </w:rPr>
        <w:t>en</w:t>
      </w:r>
      <w:r w:rsidRPr="00684730">
        <w:rPr>
          <w:spacing w:val="-14"/>
          <w:sz w:val="22"/>
          <w:szCs w:val="22"/>
        </w:rPr>
        <w:t xml:space="preserve"> </w:t>
      </w:r>
      <w:r w:rsidRPr="00684730">
        <w:rPr>
          <w:sz w:val="22"/>
          <w:szCs w:val="22"/>
        </w:rPr>
        <w:t>tablas</w:t>
      </w:r>
      <w:r w:rsidRPr="00684730">
        <w:rPr>
          <w:spacing w:val="-14"/>
          <w:sz w:val="22"/>
          <w:szCs w:val="22"/>
        </w:rPr>
        <w:t xml:space="preserve"> </w:t>
      </w:r>
      <w:r w:rsidRPr="00684730">
        <w:rPr>
          <w:sz w:val="22"/>
          <w:szCs w:val="22"/>
        </w:rPr>
        <w:t>o</w:t>
      </w:r>
      <w:r w:rsidRPr="00684730">
        <w:rPr>
          <w:spacing w:val="-14"/>
          <w:sz w:val="22"/>
          <w:szCs w:val="22"/>
        </w:rPr>
        <w:t xml:space="preserve"> </w:t>
      </w:r>
      <w:r w:rsidRPr="00684730">
        <w:rPr>
          <w:sz w:val="22"/>
          <w:szCs w:val="22"/>
        </w:rPr>
        <w:t>gráficos</w:t>
      </w:r>
      <w:r w:rsidRPr="00684730">
        <w:rPr>
          <w:spacing w:val="-14"/>
          <w:sz w:val="22"/>
          <w:szCs w:val="22"/>
        </w:rPr>
        <w:t xml:space="preserve"> </w:t>
      </w:r>
      <w:r w:rsidRPr="00684730">
        <w:rPr>
          <w:sz w:val="22"/>
          <w:szCs w:val="22"/>
        </w:rPr>
        <w:t>estadísticos</w:t>
      </w:r>
      <w:r w:rsidRPr="00684730">
        <w:rPr>
          <w:spacing w:val="-14"/>
          <w:sz w:val="22"/>
          <w:szCs w:val="22"/>
        </w:rPr>
        <w:t xml:space="preserve"> </w:t>
      </w:r>
      <w:r w:rsidRPr="00684730">
        <w:rPr>
          <w:sz w:val="22"/>
          <w:szCs w:val="22"/>
        </w:rPr>
        <w:t>que</w:t>
      </w:r>
      <w:r w:rsidRPr="00684730">
        <w:rPr>
          <w:spacing w:val="-16"/>
          <w:sz w:val="22"/>
          <w:szCs w:val="22"/>
        </w:rPr>
        <w:t xml:space="preserve"> </w:t>
      </w:r>
      <w:r w:rsidRPr="00684730">
        <w:rPr>
          <w:sz w:val="22"/>
          <w:szCs w:val="22"/>
        </w:rPr>
        <w:t>faciliten</w:t>
      </w:r>
      <w:r w:rsidRPr="00684730">
        <w:rPr>
          <w:spacing w:val="-17"/>
          <w:sz w:val="22"/>
          <w:szCs w:val="22"/>
        </w:rPr>
        <w:t xml:space="preserve"> </w:t>
      </w:r>
      <w:r w:rsidRPr="00684730">
        <w:rPr>
          <w:sz w:val="22"/>
          <w:szCs w:val="22"/>
        </w:rPr>
        <w:t>su</w:t>
      </w:r>
      <w:r w:rsidRPr="00684730">
        <w:rPr>
          <w:spacing w:val="-16"/>
          <w:sz w:val="22"/>
          <w:szCs w:val="22"/>
        </w:rPr>
        <w:t xml:space="preserve"> </w:t>
      </w:r>
      <w:r w:rsidRPr="00684730">
        <w:rPr>
          <w:sz w:val="22"/>
          <w:szCs w:val="22"/>
        </w:rPr>
        <w:t>análisis</w:t>
      </w:r>
      <w:r w:rsidRPr="00684730">
        <w:rPr>
          <w:spacing w:val="-17"/>
          <w:sz w:val="22"/>
          <w:szCs w:val="22"/>
        </w:rPr>
        <w:t xml:space="preserve"> </w:t>
      </w:r>
      <w:r w:rsidRPr="00684730">
        <w:rPr>
          <w:sz w:val="22"/>
          <w:szCs w:val="22"/>
        </w:rPr>
        <w:t>y</w:t>
      </w:r>
      <w:r w:rsidRPr="00684730">
        <w:rPr>
          <w:spacing w:val="-19"/>
          <w:sz w:val="22"/>
          <w:szCs w:val="22"/>
        </w:rPr>
        <w:t xml:space="preserve"> </w:t>
      </w:r>
      <w:r w:rsidRPr="00684730">
        <w:rPr>
          <w:sz w:val="22"/>
          <w:szCs w:val="22"/>
        </w:rPr>
        <w:t>se</w:t>
      </w:r>
      <w:r w:rsidR="00400907" w:rsidRPr="00684730">
        <w:rPr>
          <w:sz w:val="22"/>
          <w:szCs w:val="22"/>
        </w:rPr>
        <w:t xml:space="preserve"> diligencian </w:t>
      </w:r>
      <w:r w:rsidRPr="00684730">
        <w:rPr>
          <w:sz w:val="22"/>
          <w:szCs w:val="22"/>
        </w:rPr>
        <w:t>en</w:t>
      </w:r>
      <w:r w:rsidRPr="00684730">
        <w:rPr>
          <w:spacing w:val="-11"/>
          <w:sz w:val="22"/>
          <w:szCs w:val="22"/>
        </w:rPr>
        <w:t xml:space="preserve"> </w:t>
      </w:r>
      <w:r w:rsidRPr="00684730">
        <w:rPr>
          <w:sz w:val="22"/>
          <w:szCs w:val="22"/>
        </w:rPr>
        <w:t>el</w:t>
      </w:r>
      <w:r w:rsidRPr="00684730">
        <w:rPr>
          <w:spacing w:val="-11"/>
          <w:sz w:val="22"/>
          <w:szCs w:val="22"/>
        </w:rPr>
        <w:t xml:space="preserve"> </w:t>
      </w:r>
      <w:r w:rsidRPr="00684730">
        <w:rPr>
          <w:sz w:val="22"/>
          <w:szCs w:val="22"/>
        </w:rPr>
        <w:t>informe</w:t>
      </w:r>
      <w:r w:rsidRPr="00684730">
        <w:rPr>
          <w:spacing w:val="-10"/>
          <w:sz w:val="22"/>
          <w:szCs w:val="22"/>
        </w:rPr>
        <w:t xml:space="preserve"> </w:t>
      </w:r>
      <w:r w:rsidRPr="00684730">
        <w:rPr>
          <w:sz w:val="22"/>
          <w:szCs w:val="22"/>
        </w:rPr>
        <w:t>por</w:t>
      </w:r>
      <w:r w:rsidRPr="00684730">
        <w:rPr>
          <w:spacing w:val="-15"/>
          <w:sz w:val="22"/>
          <w:szCs w:val="22"/>
        </w:rPr>
        <w:t xml:space="preserve"> </w:t>
      </w:r>
      <w:r w:rsidRPr="00684730">
        <w:rPr>
          <w:sz w:val="22"/>
          <w:szCs w:val="22"/>
        </w:rPr>
        <w:t>procesos</w:t>
      </w:r>
      <w:r w:rsidRPr="00684730">
        <w:rPr>
          <w:spacing w:val="-13"/>
          <w:sz w:val="22"/>
          <w:szCs w:val="22"/>
        </w:rPr>
        <w:t xml:space="preserve"> </w:t>
      </w:r>
      <w:r w:rsidRPr="00684730">
        <w:rPr>
          <w:sz w:val="22"/>
          <w:szCs w:val="22"/>
        </w:rPr>
        <w:t>que</w:t>
      </w:r>
      <w:r w:rsidRPr="00684730">
        <w:rPr>
          <w:spacing w:val="-13"/>
          <w:sz w:val="22"/>
          <w:szCs w:val="22"/>
        </w:rPr>
        <w:t xml:space="preserve"> </w:t>
      </w:r>
      <w:r w:rsidRPr="00684730">
        <w:rPr>
          <w:sz w:val="22"/>
          <w:szCs w:val="22"/>
        </w:rPr>
        <w:t>se</w:t>
      </w:r>
      <w:r w:rsidRPr="00684730">
        <w:rPr>
          <w:spacing w:val="-14"/>
          <w:sz w:val="22"/>
          <w:szCs w:val="22"/>
        </w:rPr>
        <w:t xml:space="preserve"> </w:t>
      </w:r>
      <w:r w:rsidRPr="00684730">
        <w:rPr>
          <w:sz w:val="22"/>
          <w:szCs w:val="22"/>
        </w:rPr>
        <w:t>recopila</w:t>
      </w:r>
      <w:r w:rsidRPr="00684730">
        <w:rPr>
          <w:spacing w:val="-13"/>
          <w:sz w:val="22"/>
          <w:szCs w:val="22"/>
        </w:rPr>
        <w:t xml:space="preserve"> </w:t>
      </w:r>
      <w:r w:rsidRPr="00684730">
        <w:rPr>
          <w:sz w:val="22"/>
          <w:szCs w:val="22"/>
        </w:rPr>
        <w:t>por</w:t>
      </w:r>
      <w:r w:rsidRPr="00684730">
        <w:rPr>
          <w:spacing w:val="-15"/>
          <w:sz w:val="22"/>
          <w:szCs w:val="22"/>
        </w:rPr>
        <w:t xml:space="preserve"> </w:t>
      </w:r>
      <w:r w:rsidRPr="00684730">
        <w:rPr>
          <w:sz w:val="22"/>
          <w:szCs w:val="22"/>
        </w:rPr>
        <w:t>áreas</w:t>
      </w:r>
      <w:r w:rsidRPr="00684730">
        <w:rPr>
          <w:spacing w:val="-13"/>
          <w:sz w:val="22"/>
          <w:szCs w:val="22"/>
        </w:rPr>
        <w:t xml:space="preserve"> </w:t>
      </w:r>
      <w:r w:rsidRPr="00684730">
        <w:rPr>
          <w:sz w:val="22"/>
          <w:szCs w:val="22"/>
        </w:rPr>
        <w:t>en</w:t>
      </w:r>
      <w:r w:rsidRPr="00684730">
        <w:rPr>
          <w:spacing w:val="-13"/>
          <w:sz w:val="22"/>
          <w:szCs w:val="22"/>
        </w:rPr>
        <w:t xml:space="preserve"> </w:t>
      </w:r>
      <w:r w:rsidRPr="00684730">
        <w:rPr>
          <w:sz w:val="22"/>
          <w:szCs w:val="22"/>
        </w:rPr>
        <w:t>el</w:t>
      </w:r>
      <w:r w:rsidRPr="00684730">
        <w:rPr>
          <w:spacing w:val="-15"/>
          <w:sz w:val="22"/>
          <w:szCs w:val="22"/>
        </w:rPr>
        <w:t xml:space="preserve"> </w:t>
      </w:r>
      <w:r w:rsidRPr="00684730">
        <w:rPr>
          <w:sz w:val="22"/>
          <w:szCs w:val="22"/>
        </w:rPr>
        <w:t>formato</w:t>
      </w:r>
      <w:r w:rsidRPr="00684730">
        <w:rPr>
          <w:spacing w:val="-12"/>
          <w:sz w:val="22"/>
          <w:szCs w:val="22"/>
        </w:rPr>
        <w:t xml:space="preserve"> </w:t>
      </w:r>
      <w:r w:rsidR="00776F52" w:rsidRPr="00684730">
        <w:rPr>
          <w:b/>
          <w:bCs/>
          <w:sz w:val="22"/>
          <w:szCs w:val="22"/>
        </w:rPr>
        <w:t>E</w:t>
      </w:r>
      <w:r w:rsidR="00400907" w:rsidRPr="00684730">
        <w:rPr>
          <w:b/>
          <w:bCs/>
          <w:sz w:val="22"/>
          <w:szCs w:val="22"/>
        </w:rPr>
        <w:t>S</w:t>
      </w:r>
      <w:r w:rsidR="00776F52" w:rsidRPr="00684730">
        <w:rPr>
          <w:b/>
          <w:bCs/>
          <w:sz w:val="22"/>
          <w:szCs w:val="22"/>
        </w:rPr>
        <w:t xml:space="preserve">-F-01 </w:t>
      </w:r>
      <w:r w:rsidRPr="00684730">
        <w:rPr>
          <w:b/>
          <w:bCs/>
          <w:sz w:val="22"/>
          <w:szCs w:val="22"/>
        </w:rPr>
        <w:t>Informe para revisión SGC</w:t>
      </w:r>
      <w:r w:rsidRPr="00684730">
        <w:rPr>
          <w:sz w:val="22"/>
          <w:szCs w:val="22"/>
        </w:rPr>
        <w:t>, y luego se plasman los análisis y resultados generales de la</w:t>
      </w:r>
      <w:r w:rsidRPr="00684730">
        <w:rPr>
          <w:spacing w:val="-40"/>
          <w:sz w:val="22"/>
          <w:szCs w:val="22"/>
        </w:rPr>
        <w:t xml:space="preserve"> </w:t>
      </w:r>
      <w:r w:rsidRPr="00684730">
        <w:rPr>
          <w:sz w:val="22"/>
          <w:szCs w:val="22"/>
        </w:rPr>
        <w:t>revisión del sistema de gest</w:t>
      </w:r>
      <w:r w:rsidR="00776F52" w:rsidRPr="00684730">
        <w:rPr>
          <w:sz w:val="22"/>
          <w:szCs w:val="22"/>
        </w:rPr>
        <w:t xml:space="preserve">ión de calidad en el formato </w:t>
      </w:r>
      <w:r w:rsidR="00776F52" w:rsidRPr="00684730">
        <w:rPr>
          <w:b/>
          <w:bCs/>
          <w:sz w:val="22"/>
          <w:szCs w:val="22"/>
        </w:rPr>
        <w:t>E</w:t>
      </w:r>
      <w:r w:rsidR="00400907" w:rsidRPr="00684730">
        <w:rPr>
          <w:b/>
          <w:bCs/>
          <w:sz w:val="22"/>
          <w:szCs w:val="22"/>
        </w:rPr>
        <w:t>S</w:t>
      </w:r>
      <w:r w:rsidRPr="00684730">
        <w:rPr>
          <w:b/>
          <w:bCs/>
          <w:sz w:val="22"/>
          <w:szCs w:val="22"/>
        </w:rPr>
        <w:t>-F-</w:t>
      </w:r>
      <w:r w:rsidR="00776F52" w:rsidRPr="00684730">
        <w:rPr>
          <w:b/>
          <w:bCs/>
          <w:sz w:val="22"/>
          <w:szCs w:val="22"/>
        </w:rPr>
        <w:t>0</w:t>
      </w:r>
      <w:r w:rsidR="00404BCC">
        <w:rPr>
          <w:b/>
          <w:bCs/>
          <w:sz w:val="22"/>
          <w:szCs w:val="22"/>
        </w:rPr>
        <w:t>2</w:t>
      </w:r>
      <w:r w:rsidRPr="00684730">
        <w:rPr>
          <w:b/>
          <w:bCs/>
          <w:sz w:val="22"/>
          <w:szCs w:val="22"/>
        </w:rPr>
        <w:t xml:space="preserve"> Acta de revisión </w:t>
      </w:r>
      <w:r w:rsidR="00414A6C">
        <w:rPr>
          <w:b/>
          <w:bCs/>
          <w:sz w:val="22"/>
          <w:szCs w:val="22"/>
        </w:rPr>
        <w:t>por la dirección</w:t>
      </w:r>
      <w:r w:rsidRPr="00684730">
        <w:rPr>
          <w:sz w:val="22"/>
          <w:szCs w:val="22"/>
        </w:rPr>
        <w:t>. Como</w:t>
      </w:r>
      <w:r w:rsidRPr="00684730">
        <w:rPr>
          <w:spacing w:val="-11"/>
          <w:sz w:val="22"/>
          <w:szCs w:val="22"/>
        </w:rPr>
        <w:t xml:space="preserve"> </w:t>
      </w:r>
      <w:r w:rsidRPr="00684730">
        <w:rPr>
          <w:sz w:val="22"/>
          <w:szCs w:val="22"/>
        </w:rPr>
        <w:t>resultado</w:t>
      </w:r>
      <w:r w:rsidRPr="00684730">
        <w:rPr>
          <w:spacing w:val="-10"/>
          <w:sz w:val="22"/>
          <w:szCs w:val="22"/>
        </w:rPr>
        <w:t xml:space="preserve"> </w:t>
      </w:r>
      <w:r w:rsidRPr="00684730">
        <w:rPr>
          <w:sz w:val="22"/>
          <w:szCs w:val="22"/>
        </w:rPr>
        <w:t>del</w:t>
      </w:r>
      <w:r w:rsidRPr="00684730">
        <w:rPr>
          <w:spacing w:val="-12"/>
          <w:sz w:val="22"/>
          <w:szCs w:val="22"/>
        </w:rPr>
        <w:t xml:space="preserve"> </w:t>
      </w:r>
      <w:r w:rsidRPr="00684730">
        <w:rPr>
          <w:sz w:val="22"/>
          <w:szCs w:val="22"/>
        </w:rPr>
        <w:t>análisis</w:t>
      </w:r>
      <w:r w:rsidRPr="00684730">
        <w:rPr>
          <w:spacing w:val="-14"/>
          <w:sz w:val="22"/>
          <w:szCs w:val="22"/>
        </w:rPr>
        <w:t xml:space="preserve"> </w:t>
      </w:r>
      <w:r w:rsidRPr="00684730">
        <w:rPr>
          <w:sz w:val="22"/>
          <w:szCs w:val="22"/>
        </w:rPr>
        <w:t>del</w:t>
      </w:r>
      <w:r w:rsidRPr="00684730">
        <w:rPr>
          <w:spacing w:val="-15"/>
          <w:sz w:val="22"/>
          <w:szCs w:val="22"/>
        </w:rPr>
        <w:t xml:space="preserve"> </w:t>
      </w:r>
      <w:r w:rsidRPr="00684730">
        <w:rPr>
          <w:sz w:val="22"/>
          <w:szCs w:val="22"/>
        </w:rPr>
        <w:t>informe,</w:t>
      </w:r>
      <w:r w:rsidRPr="00684730">
        <w:rPr>
          <w:spacing w:val="-13"/>
          <w:sz w:val="22"/>
          <w:szCs w:val="22"/>
        </w:rPr>
        <w:t xml:space="preserve"> </w:t>
      </w:r>
      <w:r w:rsidRPr="00684730">
        <w:rPr>
          <w:sz w:val="22"/>
          <w:szCs w:val="22"/>
        </w:rPr>
        <w:t>el</w:t>
      </w:r>
      <w:r w:rsidRPr="00684730">
        <w:rPr>
          <w:spacing w:val="-15"/>
          <w:sz w:val="22"/>
          <w:szCs w:val="22"/>
        </w:rPr>
        <w:t xml:space="preserve"> </w:t>
      </w:r>
      <w:r w:rsidR="00671945" w:rsidRPr="00684730">
        <w:rPr>
          <w:spacing w:val="-15"/>
          <w:sz w:val="22"/>
          <w:szCs w:val="22"/>
        </w:rPr>
        <w:t xml:space="preserve">Gerente general </w:t>
      </w:r>
      <w:r w:rsidRPr="00684730">
        <w:rPr>
          <w:sz w:val="22"/>
          <w:szCs w:val="22"/>
        </w:rPr>
        <w:t>del</w:t>
      </w:r>
      <w:r w:rsidRPr="00684730">
        <w:rPr>
          <w:spacing w:val="-15"/>
          <w:sz w:val="22"/>
          <w:szCs w:val="22"/>
        </w:rPr>
        <w:t xml:space="preserve"> </w:t>
      </w:r>
      <w:r w:rsidRPr="00684730">
        <w:rPr>
          <w:sz w:val="22"/>
          <w:szCs w:val="22"/>
        </w:rPr>
        <w:t>SGC</w:t>
      </w:r>
      <w:r w:rsidRPr="00684730">
        <w:rPr>
          <w:spacing w:val="-13"/>
          <w:sz w:val="22"/>
          <w:szCs w:val="22"/>
        </w:rPr>
        <w:t xml:space="preserve"> </w:t>
      </w:r>
      <w:r w:rsidRPr="00684730">
        <w:rPr>
          <w:sz w:val="22"/>
          <w:szCs w:val="22"/>
        </w:rPr>
        <w:t>decide</w:t>
      </w:r>
      <w:r w:rsidRPr="00684730">
        <w:rPr>
          <w:spacing w:val="-13"/>
          <w:sz w:val="22"/>
          <w:szCs w:val="22"/>
        </w:rPr>
        <w:t xml:space="preserve"> </w:t>
      </w:r>
      <w:r w:rsidRPr="00684730">
        <w:rPr>
          <w:sz w:val="22"/>
          <w:szCs w:val="22"/>
        </w:rPr>
        <w:t>las</w:t>
      </w:r>
      <w:r w:rsidRPr="00684730">
        <w:rPr>
          <w:spacing w:val="-13"/>
          <w:sz w:val="22"/>
          <w:szCs w:val="22"/>
        </w:rPr>
        <w:t xml:space="preserve"> </w:t>
      </w:r>
      <w:r w:rsidRPr="00684730">
        <w:rPr>
          <w:sz w:val="22"/>
          <w:szCs w:val="22"/>
        </w:rPr>
        <w:t>acciones</w:t>
      </w:r>
      <w:r w:rsidRPr="00684730">
        <w:rPr>
          <w:spacing w:val="-14"/>
          <w:sz w:val="22"/>
          <w:szCs w:val="22"/>
        </w:rPr>
        <w:t xml:space="preserve"> </w:t>
      </w:r>
      <w:r w:rsidRPr="00684730">
        <w:rPr>
          <w:sz w:val="22"/>
          <w:szCs w:val="22"/>
        </w:rPr>
        <w:t>a tomar</w:t>
      </w:r>
      <w:r w:rsidRPr="00684730">
        <w:rPr>
          <w:spacing w:val="-14"/>
          <w:sz w:val="22"/>
          <w:szCs w:val="22"/>
        </w:rPr>
        <w:t xml:space="preserve"> </w:t>
      </w:r>
      <w:r w:rsidRPr="00684730">
        <w:rPr>
          <w:sz w:val="22"/>
          <w:szCs w:val="22"/>
        </w:rPr>
        <w:t>correctivas</w:t>
      </w:r>
      <w:r w:rsidRPr="00684730">
        <w:rPr>
          <w:spacing w:val="-13"/>
          <w:sz w:val="22"/>
          <w:szCs w:val="22"/>
        </w:rPr>
        <w:t xml:space="preserve"> </w:t>
      </w:r>
      <w:r w:rsidRPr="00684730">
        <w:rPr>
          <w:sz w:val="22"/>
          <w:szCs w:val="22"/>
        </w:rPr>
        <w:t>o</w:t>
      </w:r>
      <w:r w:rsidRPr="00684730">
        <w:rPr>
          <w:spacing w:val="-12"/>
          <w:sz w:val="22"/>
          <w:szCs w:val="22"/>
        </w:rPr>
        <w:t xml:space="preserve"> </w:t>
      </w:r>
      <w:r w:rsidRPr="00684730">
        <w:rPr>
          <w:sz w:val="22"/>
          <w:szCs w:val="22"/>
        </w:rPr>
        <w:t>preventivas</w:t>
      </w:r>
      <w:r w:rsidRPr="00684730">
        <w:rPr>
          <w:spacing w:val="-13"/>
          <w:sz w:val="22"/>
          <w:szCs w:val="22"/>
        </w:rPr>
        <w:t xml:space="preserve"> </w:t>
      </w:r>
      <w:r w:rsidRPr="00684730">
        <w:rPr>
          <w:sz w:val="22"/>
          <w:szCs w:val="22"/>
        </w:rPr>
        <w:t>o</w:t>
      </w:r>
      <w:r w:rsidRPr="00684730">
        <w:rPr>
          <w:spacing w:val="-11"/>
          <w:sz w:val="22"/>
          <w:szCs w:val="22"/>
        </w:rPr>
        <w:t xml:space="preserve"> </w:t>
      </w:r>
      <w:r w:rsidRPr="00684730">
        <w:rPr>
          <w:sz w:val="22"/>
          <w:szCs w:val="22"/>
        </w:rPr>
        <w:t>propuestas</w:t>
      </w:r>
      <w:r w:rsidRPr="00684730">
        <w:rPr>
          <w:spacing w:val="-13"/>
          <w:sz w:val="22"/>
          <w:szCs w:val="22"/>
        </w:rPr>
        <w:t xml:space="preserve"> </w:t>
      </w:r>
      <w:r w:rsidRPr="00684730">
        <w:rPr>
          <w:sz w:val="22"/>
          <w:szCs w:val="22"/>
        </w:rPr>
        <w:t>de</w:t>
      </w:r>
      <w:r w:rsidRPr="00684730">
        <w:rPr>
          <w:spacing w:val="-12"/>
          <w:sz w:val="22"/>
          <w:szCs w:val="22"/>
        </w:rPr>
        <w:t xml:space="preserve"> </w:t>
      </w:r>
      <w:r w:rsidRPr="00684730">
        <w:rPr>
          <w:sz w:val="22"/>
          <w:szCs w:val="22"/>
        </w:rPr>
        <w:t>mejora</w:t>
      </w:r>
      <w:r w:rsidRPr="00684730">
        <w:rPr>
          <w:spacing w:val="-15"/>
          <w:sz w:val="22"/>
          <w:szCs w:val="22"/>
        </w:rPr>
        <w:t xml:space="preserve"> </w:t>
      </w:r>
      <w:r w:rsidRPr="00684730">
        <w:rPr>
          <w:sz w:val="22"/>
          <w:szCs w:val="22"/>
        </w:rPr>
        <w:t>según</w:t>
      </w:r>
      <w:r w:rsidRPr="00684730">
        <w:rPr>
          <w:spacing w:val="-14"/>
          <w:sz w:val="22"/>
          <w:szCs w:val="22"/>
        </w:rPr>
        <w:t xml:space="preserve"> </w:t>
      </w:r>
      <w:r w:rsidRPr="00684730">
        <w:rPr>
          <w:sz w:val="22"/>
          <w:szCs w:val="22"/>
        </w:rPr>
        <w:t>el</w:t>
      </w:r>
      <w:r w:rsidRPr="00684730">
        <w:rPr>
          <w:spacing w:val="-16"/>
          <w:sz w:val="22"/>
          <w:szCs w:val="22"/>
        </w:rPr>
        <w:t xml:space="preserve"> </w:t>
      </w:r>
      <w:r w:rsidRPr="00684730">
        <w:rPr>
          <w:sz w:val="22"/>
          <w:szCs w:val="22"/>
        </w:rPr>
        <w:t>caso,</w:t>
      </w:r>
      <w:r w:rsidRPr="00684730">
        <w:rPr>
          <w:spacing w:val="-15"/>
          <w:sz w:val="22"/>
          <w:szCs w:val="22"/>
        </w:rPr>
        <w:t xml:space="preserve"> </w:t>
      </w:r>
      <w:r w:rsidRPr="00684730">
        <w:rPr>
          <w:sz w:val="22"/>
          <w:szCs w:val="22"/>
        </w:rPr>
        <w:t>el</w:t>
      </w:r>
      <w:r w:rsidRPr="00684730">
        <w:rPr>
          <w:spacing w:val="-16"/>
          <w:sz w:val="22"/>
          <w:szCs w:val="22"/>
        </w:rPr>
        <w:t xml:space="preserve"> </w:t>
      </w:r>
      <w:r w:rsidRPr="00684730">
        <w:rPr>
          <w:sz w:val="22"/>
          <w:szCs w:val="22"/>
        </w:rPr>
        <w:t>responsable</w:t>
      </w:r>
      <w:r w:rsidRPr="00684730">
        <w:rPr>
          <w:spacing w:val="-14"/>
          <w:sz w:val="22"/>
          <w:szCs w:val="22"/>
        </w:rPr>
        <w:t xml:space="preserve"> </w:t>
      </w:r>
      <w:r w:rsidRPr="00684730">
        <w:rPr>
          <w:sz w:val="22"/>
          <w:szCs w:val="22"/>
        </w:rPr>
        <w:t xml:space="preserve">de aplicar la acción, la fecha de aplicación y los recursos en caso de que se necesiten registrándolo en el </w:t>
      </w:r>
      <w:r w:rsidR="00414A6C">
        <w:rPr>
          <w:sz w:val="22"/>
          <w:szCs w:val="22"/>
        </w:rPr>
        <w:t>f</w:t>
      </w:r>
      <w:r w:rsidRPr="00684730">
        <w:rPr>
          <w:sz w:val="22"/>
          <w:szCs w:val="22"/>
        </w:rPr>
        <w:t xml:space="preserve">ormato </w:t>
      </w:r>
      <w:r w:rsidR="00414A6C" w:rsidRPr="00414A6C">
        <w:rPr>
          <w:b/>
          <w:bCs/>
          <w:sz w:val="22"/>
          <w:szCs w:val="22"/>
        </w:rPr>
        <w:t>MC-F-0</w:t>
      </w:r>
      <w:r w:rsidR="00404BCC">
        <w:rPr>
          <w:b/>
          <w:bCs/>
          <w:sz w:val="22"/>
          <w:szCs w:val="22"/>
        </w:rPr>
        <w:t>6</w:t>
      </w:r>
      <w:r w:rsidR="00414A6C" w:rsidRPr="00414A6C">
        <w:rPr>
          <w:b/>
          <w:bCs/>
          <w:sz w:val="22"/>
          <w:szCs w:val="22"/>
        </w:rPr>
        <w:t xml:space="preserve"> Acciones  correctivas, preventivas y/o de mejora</w:t>
      </w:r>
      <w:r w:rsidR="00414A6C">
        <w:rPr>
          <w:b/>
          <w:bCs/>
          <w:sz w:val="22"/>
          <w:szCs w:val="22"/>
        </w:rPr>
        <w:t xml:space="preserve">. </w:t>
      </w:r>
      <w:r w:rsidRPr="00684730">
        <w:rPr>
          <w:sz w:val="22"/>
          <w:szCs w:val="22"/>
        </w:rPr>
        <w:t>Si la acción definida</w:t>
      </w:r>
      <w:r w:rsidRPr="00684730">
        <w:rPr>
          <w:spacing w:val="-19"/>
          <w:sz w:val="22"/>
          <w:szCs w:val="22"/>
        </w:rPr>
        <w:t xml:space="preserve"> </w:t>
      </w:r>
      <w:r w:rsidRPr="00684730">
        <w:rPr>
          <w:sz w:val="22"/>
          <w:szCs w:val="22"/>
        </w:rPr>
        <w:t>es</w:t>
      </w:r>
      <w:r w:rsidRPr="00684730">
        <w:rPr>
          <w:spacing w:val="-19"/>
          <w:sz w:val="22"/>
          <w:szCs w:val="22"/>
        </w:rPr>
        <w:t xml:space="preserve"> </w:t>
      </w:r>
      <w:r w:rsidRPr="00684730">
        <w:rPr>
          <w:sz w:val="22"/>
          <w:szCs w:val="22"/>
        </w:rPr>
        <w:t>correctiva</w:t>
      </w:r>
      <w:r w:rsidRPr="00684730">
        <w:rPr>
          <w:spacing w:val="-18"/>
          <w:sz w:val="22"/>
          <w:szCs w:val="22"/>
        </w:rPr>
        <w:t xml:space="preserve"> </w:t>
      </w:r>
      <w:r w:rsidRPr="00684730">
        <w:rPr>
          <w:sz w:val="22"/>
          <w:szCs w:val="22"/>
        </w:rPr>
        <w:t>o</w:t>
      </w:r>
      <w:r w:rsidRPr="00684730">
        <w:rPr>
          <w:spacing w:val="-18"/>
          <w:sz w:val="22"/>
          <w:szCs w:val="22"/>
        </w:rPr>
        <w:t xml:space="preserve"> </w:t>
      </w:r>
      <w:r w:rsidRPr="00684730">
        <w:rPr>
          <w:sz w:val="22"/>
          <w:szCs w:val="22"/>
        </w:rPr>
        <w:t>preventiva</w:t>
      </w:r>
      <w:r w:rsidRPr="00684730">
        <w:rPr>
          <w:spacing w:val="-18"/>
          <w:sz w:val="22"/>
          <w:szCs w:val="22"/>
        </w:rPr>
        <w:t xml:space="preserve"> </w:t>
      </w:r>
      <w:r w:rsidRPr="00684730">
        <w:rPr>
          <w:sz w:val="22"/>
          <w:szCs w:val="22"/>
        </w:rPr>
        <w:t>se</w:t>
      </w:r>
      <w:r w:rsidRPr="00684730">
        <w:rPr>
          <w:spacing w:val="-18"/>
          <w:sz w:val="22"/>
          <w:szCs w:val="22"/>
        </w:rPr>
        <w:t xml:space="preserve"> </w:t>
      </w:r>
      <w:r w:rsidRPr="00684730">
        <w:rPr>
          <w:sz w:val="22"/>
          <w:szCs w:val="22"/>
        </w:rPr>
        <w:t>procederá</w:t>
      </w:r>
      <w:r w:rsidRPr="00684730">
        <w:rPr>
          <w:spacing w:val="-19"/>
          <w:sz w:val="22"/>
          <w:szCs w:val="22"/>
        </w:rPr>
        <w:t xml:space="preserve"> </w:t>
      </w:r>
      <w:r w:rsidRPr="00684730">
        <w:rPr>
          <w:sz w:val="22"/>
          <w:szCs w:val="22"/>
        </w:rPr>
        <w:t>a</w:t>
      </w:r>
      <w:r w:rsidRPr="00684730">
        <w:rPr>
          <w:spacing w:val="-19"/>
          <w:sz w:val="22"/>
          <w:szCs w:val="22"/>
        </w:rPr>
        <w:t xml:space="preserve"> </w:t>
      </w:r>
      <w:r w:rsidRPr="00684730">
        <w:rPr>
          <w:sz w:val="22"/>
          <w:szCs w:val="22"/>
        </w:rPr>
        <w:t>registrarse</w:t>
      </w:r>
      <w:r w:rsidRPr="00684730">
        <w:rPr>
          <w:spacing w:val="-18"/>
          <w:sz w:val="22"/>
          <w:szCs w:val="22"/>
        </w:rPr>
        <w:t xml:space="preserve"> </w:t>
      </w:r>
      <w:r w:rsidRPr="00684730">
        <w:rPr>
          <w:sz w:val="22"/>
          <w:szCs w:val="22"/>
        </w:rPr>
        <w:t>y</w:t>
      </w:r>
      <w:r w:rsidRPr="00684730">
        <w:rPr>
          <w:spacing w:val="-21"/>
          <w:sz w:val="22"/>
          <w:szCs w:val="22"/>
        </w:rPr>
        <w:t xml:space="preserve"> </w:t>
      </w:r>
      <w:r w:rsidRPr="00684730">
        <w:rPr>
          <w:sz w:val="22"/>
          <w:szCs w:val="22"/>
        </w:rPr>
        <w:t>aplicarse</w:t>
      </w:r>
      <w:r w:rsidRPr="00684730">
        <w:rPr>
          <w:spacing w:val="-19"/>
          <w:sz w:val="22"/>
          <w:szCs w:val="22"/>
        </w:rPr>
        <w:t xml:space="preserve"> </w:t>
      </w:r>
      <w:r w:rsidRPr="00684730">
        <w:rPr>
          <w:sz w:val="22"/>
          <w:szCs w:val="22"/>
        </w:rPr>
        <w:t>como</w:t>
      </w:r>
      <w:r w:rsidRPr="00684730">
        <w:rPr>
          <w:spacing w:val="-23"/>
          <w:sz w:val="22"/>
          <w:szCs w:val="22"/>
        </w:rPr>
        <w:t xml:space="preserve"> </w:t>
      </w:r>
      <w:r w:rsidRPr="00684730">
        <w:rPr>
          <w:sz w:val="22"/>
          <w:szCs w:val="22"/>
        </w:rPr>
        <w:t>lo</w:t>
      </w:r>
      <w:r w:rsidRPr="00684730">
        <w:rPr>
          <w:spacing w:val="-23"/>
          <w:sz w:val="22"/>
          <w:szCs w:val="22"/>
        </w:rPr>
        <w:t xml:space="preserve"> </w:t>
      </w:r>
      <w:r w:rsidRPr="00684730">
        <w:rPr>
          <w:sz w:val="22"/>
          <w:szCs w:val="22"/>
        </w:rPr>
        <w:t>define</w:t>
      </w:r>
      <w:r w:rsidRPr="00684730">
        <w:rPr>
          <w:spacing w:val="-23"/>
          <w:sz w:val="22"/>
          <w:szCs w:val="22"/>
        </w:rPr>
        <w:t xml:space="preserve"> </w:t>
      </w:r>
      <w:r w:rsidR="00776F52" w:rsidRPr="00684730">
        <w:rPr>
          <w:sz w:val="22"/>
          <w:szCs w:val="22"/>
        </w:rPr>
        <w:t xml:space="preserve">el Procedimiento </w:t>
      </w:r>
      <w:r w:rsidR="00776F52" w:rsidRPr="00684730">
        <w:rPr>
          <w:b/>
          <w:bCs/>
          <w:sz w:val="22"/>
          <w:szCs w:val="22"/>
        </w:rPr>
        <w:t>MC-P</w:t>
      </w:r>
      <w:r w:rsidR="00414A6C">
        <w:rPr>
          <w:b/>
          <w:bCs/>
          <w:sz w:val="22"/>
          <w:szCs w:val="22"/>
        </w:rPr>
        <w:t>C</w:t>
      </w:r>
      <w:r w:rsidR="00776F52" w:rsidRPr="00684730">
        <w:rPr>
          <w:b/>
          <w:bCs/>
          <w:sz w:val="22"/>
          <w:szCs w:val="22"/>
        </w:rPr>
        <w:t>-0</w:t>
      </w:r>
      <w:r w:rsidR="00404BCC">
        <w:rPr>
          <w:b/>
          <w:bCs/>
          <w:sz w:val="22"/>
          <w:szCs w:val="22"/>
        </w:rPr>
        <w:t>5</w:t>
      </w:r>
      <w:r w:rsidR="00776F52" w:rsidRPr="00684730">
        <w:rPr>
          <w:b/>
          <w:bCs/>
          <w:sz w:val="22"/>
          <w:szCs w:val="22"/>
        </w:rPr>
        <w:t xml:space="preserve"> Acciones Correctivas, </w:t>
      </w:r>
      <w:r w:rsidR="00125372" w:rsidRPr="00684730">
        <w:rPr>
          <w:b/>
          <w:bCs/>
          <w:sz w:val="22"/>
          <w:szCs w:val="22"/>
        </w:rPr>
        <w:t>Preventivas</w:t>
      </w:r>
      <w:r w:rsidR="00776F52" w:rsidRPr="00684730">
        <w:rPr>
          <w:b/>
          <w:bCs/>
          <w:sz w:val="22"/>
          <w:szCs w:val="22"/>
        </w:rPr>
        <w:t xml:space="preserve"> y de Mejora.</w:t>
      </w:r>
    </w:p>
    <w:p w14:paraId="6840322F" w14:textId="01D234FB" w:rsidR="004935BB" w:rsidRPr="00684730" w:rsidRDefault="004935BB" w:rsidP="00B36C70">
      <w:pPr>
        <w:pStyle w:val="Textoindependiente"/>
        <w:ind w:left="200" w:right="436"/>
        <w:jc w:val="both"/>
        <w:rPr>
          <w:b/>
          <w:bCs/>
          <w:sz w:val="22"/>
          <w:szCs w:val="22"/>
        </w:rPr>
      </w:pPr>
    </w:p>
    <w:p w14:paraId="784736FB" w14:textId="4AD7D210" w:rsidR="004935BB" w:rsidRPr="00684730" w:rsidRDefault="004935BB" w:rsidP="00584EF0">
      <w:pPr>
        <w:pStyle w:val="Textoindependiente"/>
        <w:numPr>
          <w:ilvl w:val="1"/>
          <w:numId w:val="4"/>
        </w:numPr>
        <w:ind w:right="436"/>
        <w:jc w:val="both"/>
        <w:rPr>
          <w:b/>
          <w:bCs/>
          <w:sz w:val="22"/>
          <w:szCs w:val="22"/>
        </w:rPr>
      </w:pPr>
      <w:r w:rsidRPr="00684730">
        <w:rPr>
          <w:b/>
          <w:bCs/>
          <w:sz w:val="22"/>
          <w:szCs w:val="22"/>
        </w:rPr>
        <w:t xml:space="preserve">Salidas de la revisión por la dirección del SGC. </w:t>
      </w:r>
    </w:p>
    <w:p w14:paraId="54A28D52" w14:textId="77777777" w:rsidR="00656FED" w:rsidRPr="00684730" w:rsidRDefault="00656FED" w:rsidP="00656FED">
      <w:pPr>
        <w:pStyle w:val="Textoindependiente"/>
        <w:ind w:left="603" w:right="436"/>
        <w:jc w:val="both"/>
        <w:rPr>
          <w:b/>
          <w:bCs/>
          <w:sz w:val="22"/>
          <w:szCs w:val="22"/>
        </w:rPr>
      </w:pPr>
    </w:p>
    <w:p w14:paraId="6F52C4C0" w14:textId="77777777" w:rsidR="00667D99" w:rsidRPr="00684730" w:rsidRDefault="004935BB" w:rsidP="00667D99">
      <w:pPr>
        <w:pStyle w:val="Textoindependiente"/>
        <w:numPr>
          <w:ilvl w:val="0"/>
          <w:numId w:val="7"/>
        </w:numPr>
        <w:ind w:left="851" w:right="436" w:hanging="284"/>
        <w:jc w:val="both"/>
        <w:rPr>
          <w:b/>
          <w:bCs/>
          <w:sz w:val="22"/>
          <w:szCs w:val="22"/>
        </w:rPr>
      </w:pPr>
      <w:r w:rsidRPr="00684730">
        <w:rPr>
          <w:b/>
          <w:bCs/>
          <w:sz w:val="22"/>
          <w:szCs w:val="22"/>
        </w:rPr>
        <w:t>Oportunidades de mejora</w:t>
      </w:r>
      <w:r w:rsidR="004C2AF3" w:rsidRPr="00684730">
        <w:rPr>
          <w:b/>
          <w:bCs/>
          <w:sz w:val="22"/>
          <w:szCs w:val="22"/>
        </w:rPr>
        <w:t xml:space="preserve">: </w:t>
      </w:r>
      <w:r w:rsidR="004C2AF3" w:rsidRPr="00684730">
        <w:rPr>
          <w:sz w:val="22"/>
          <w:szCs w:val="22"/>
        </w:rPr>
        <w:t>Es una búsqueda constante e interminable para identificar oportunidades de corrección, ajustes y mejoras en los procesos de negocio, los productos y los servicios</w:t>
      </w:r>
      <w:r w:rsidR="004C2AF3" w:rsidRPr="00684730">
        <w:rPr>
          <w:b/>
          <w:bCs/>
          <w:sz w:val="22"/>
          <w:szCs w:val="22"/>
        </w:rPr>
        <w:t>.</w:t>
      </w:r>
    </w:p>
    <w:p w14:paraId="6BDB90EB" w14:textId="77777777" w:rsidR="00667D99" w:rsidRPr="00684730" w:rsidRDefault="00667D99" w:rsidP="00667D99">
      <w:pPr>
        <w:pStyle w:val="Textoindependiente"/>
        <w:ind w:left="851" w:right="436"/>
        <w:jc w:val="both"/>
        <w:rPr>
          <w:b/>
          <w:bCs/>
          <w:sz w:val="22"/>
          <w:szCs w:val="22"/>
        </w:rPr>
      </w:pPr>
    </w:p>
    <w:p w14:paraId="6D098CB4" w14:textId="61537FDB" w:rsidR="004935BB" w:rsidRPr="00684730" w:rsidRDefault="004935BB" w:rsidP="00667D99">
      <w:pPr>
        <w:pStyle w:val="Textoindependiente"/>
        <w:numPr>
          <w:ilvl w:val="0"/>
          <w:numId w:val="7"/>
        </w:numPr>
        <w:ind w:left="851" w:right="436" w:hanging="284"/>
        <w:jc w:val="both"/>
        <w:rPr>
          <w:b/>
          <w:bCs/>
          <w:sz w:val="22"/>
          <w:szCs w:val="22"/>
        </w:rPr>
      </w:pPr>
      <w:r w:rsidRPr="00684730">
        <w:rPr>
          <w:b/>
          <w:bCs/>
          <w:sz w:val="22"/>
          <w:szCs w:val="22"/>
        </w:rPr>
        <w:t>Cualquier necesidad de cambio en el sistema de gestión de calidad</w:t>
      </w:r>
      <w:r w:rsidR="00667D99" w:rsidRPr="00684730">
        <w:rPr>
          <w:b/>
          <w:bCs/>
          <w:sz w:val="22"/>
          <w:szCs w:val="22"/>
        </w:rPr>
        <w:t xml:space="preserve">: </w:t>
      </w:r>
      <w:r w:rsidR="00667D99" w:rsidRPr="00684730">
        <w:rPr>
          <w:rFonts w:eastAsia="Times New Roman"/>
          <w:sz w:val="22"/>
          <w:szCs w:val="22"/>
          <w:lang w:val="es-CO" w:eastAsia="es-CO"/>
        </w:rPr>
        <w:t> Identificar la necesidad de cambio, Identificar el propósito del cambio y las consecuencias potenciales</w:t>
      </w:r>
    </w:p>
    <w:p w14:paraId="5B5CD165" w14:textId="77777777" w:rsidR="00667D99" w:rsidRPr="00684730" w:rsidRDefault="00667D99" w:rsidP="00667D99">
      <w:pPr>
        <w:pStyle w:val="Textoindependiente"/>
        <w:ind w:right="436"/>
        <w:jc w:val="both"/>
        <w:rPr>
          <w:b/>
          <w:bCs/>
          <w:sz w:val="22"/>
          <w:szCs w:val="22"/>
        </w:rPr>
      </w:pPr>
    </w:p>
    <w:p w14:paraId="0224367B" w14:textId="4E8D706B" w:rsidR="004935BB" w:rsidRDefault="004935BB" w:rsidP="004935BB">
      <w:pPr>
        <w:pStyle w:val="Textoindependiente"/>
        <w:numPr>
          <w:ilvl w:val="0"/>
          <w:numId w:val="7"/>
        </w:numPr>
        <w:ind w:left="851" w:right="436" w:hanging="284"/>
        <w:jc w:val="both"/>
        <w:rPr>
          <w:b/>
          <w:bCs/>
          <w:sz w:val="22"/>
          <w:szCs w:val="22"/>
        </w:rPr>
      </w:pPr>
      <w:r w:rsidRPr="00684730">
        <w:rPr>
          <w:b/>
          <w:bCs/>
          <w:sz w:val="22"/>
          <w:szCs w:val="22"/>
        </w:rPr>
        <w:t>Las necesidades de recursos</w:t>
      </w:r>
      <w:r w:rsidR="007F21E2" w:rsidRPr="00684730">
        <w:rPr>
          <w:b/>
          <w:bCs/>
          <w:sz w:val="22"/>
          <w:szCs w:val="22"/>
        </w:rPr>
        <w:t xml:space="preserve">: </w:t>
      </w:r>
      <w:r w:rsidR="007F21E2" w:rsidRPr="00684730">
        <w:rPr>
          <w:sz w:val="22"/>
          <w:szCs w:val="22"/>
        </w:rPr>
        <w:t>Hacen posible la realización de las actividades de gestión de la calidad requeridas a la organización.</w:t>
      </w:r>
      <w:r w:rsidRPr="00684730">
        <w:rPr>
          <w:b/>
          <w:bCs/>
          <w:sz w:val="22"/>
          <w:szCs w:val="22"/>
        </w:rPr>
        <w:t xml:space="preserve"> </w:t>
      </w:r>
    </w:p>
    <w:p w14:paraId="67F4B605" w14:textId="77777777" w:rsidR="00A46300" w:rsidRDefault="00A46300" w:rsidP="00A46300">
      <w:pPr>
        <w:pStyle w:val="Prrafodelista"/>
        <w:rPr>
          <w:b/>
          <w:bCs/>
        </w:rPr>
      </w:pPr>
    </w:p>
    <w:p w14:paraId="231E9988" w14:textId="2AF76971" w:rsidR="00AC1172" w:rsidRDefault="00A46300" w:rsidP="004935BB">
      <w:pPr>
        <w:pStyle w:val="Textoindependiente"/>
        <w:numPr>
          <w:ilvl w:val="0"/>
          <w:numId w:val="7"/>
        </w:numPr>
        <w:ind w:left="851" w:right="436" w:hanging="284"/>
        <w:jc w:val="both"/>
        <w:rPr>
          <w:b/>
          <w:bCs/>
          <w:sz w:val="22"/>
          <w:szCs w:val="22"/>
        </w:rPr>
      </w:pPr>
      <w:r>
        <w:rPr>
          <w:b/>
          <w:bCs/>
          <w:sz w:val="22"/>
          <w:szCs w:val="22"/>
        </w:rPr>
        <w:t>Conclusiones</w:t>
      </w:r>
      <w:r w:rsidR="00190763">
        <w:rPr>
          <w:b/>
          <w:bCs/>
          <w:sz w:val="22"/>
          <w:szCs w:val="22"/>
        </w:rPr>
        <w:t xml:space="preserve">: </w:t>
      </w:r>
      <w:r w:rsidR="00190763" w:rsidRPr="00190763">
        <w:rPr>
          <w:sz w:val="22"/>
          <w:szCs w:val="22"/>
        </w:rPr>
        <w:t>Se relacionan las decisiones y</w:t>
      </w:r>
      <w:r w:rsidR="00190763">
        <w:rPr>
          <w:sz w:val="22"/>
          <w:szCs w:val="22"/>
        </w:rPr>
        <w:t>/</w:t>
      </w:r>
      <w:r w:rsidR="00190763" w:rsidRPr="00190763">
        <w:rPr>
          <w:sz w:val="22"/>
          <w:szCs w:val="22"/>
        </w:rPr>
        <w:t>o determinaciones  a</w:t>
      </w:r>
      <w:r w:rsidR="00190763">
        <w:rPr>
          <w:sz w:val="22"/>
          <w:szCs w:val="22"/>
        </w:rPr>
        <w:t xml:space="preserve"> </w:t>
      </w:r>
      <w:r w:rsidR="00190763" w:rsidRPr="00190763">
        <w:rPr>
          <w:sz w:val="22"/>
          <w:szCs w:val="22"/>
        </w:rPr>
        <w:t>las que se llega de acuerdo con la informacion recopilada</w:t>
      </w:r>
      <w:r w:rsidR="0088491C">
        <w:rPr>
          <w:sz w:val="22"/>
          <w:szCs w:val="22"/>
        </w:rPr>
        <w:t xml:space="preserve"> frente al desempeño de SGC para asegurar la conveniencia adecuación y eficacia</w:t>
      </w:r>
      <w:r w:rsidR="00190763">
        <w:rPr>
          <w:b/>
          <w:bCs/>
          <w:sz w:val="22"/>
          <w:szCs w:val="22"/>
        </w:rPr>
        <w:t xml:space="preserve">. </w:t>
      </w:r>
    </w:p>
    <w:p w14:paraId="7094EC2A" w14:textId="77777777" w:rsidR="00AC1172" w:rsidRDefault="00AC1172">
      <w:pPr>
        <w:rPr>
          <w:b/>
          <w:bCs/>
        </w:rPr>
      </w:pPr>
      <w:r>
        <w:rPr>
          <w:b/>
          <w:bCs/>
        </w:rPr>
        <w:br w:type="page"/>
      </w:r>
    </w:p>
    <w:p w14:paraId="1B2B86DD" w14:textId="7573D4BE" w:rsidR="00414A6C" w:rsidRDefault="00414A6C" w:rsidP="00584EF0">
      <w:pPr>
        <w:pStyle w:val="Ttulo1"/>
        <w:numPr>
          <w:ilvl w:val="0"/>
          <w:numId w:val="4"/>
        </w:numPr>
        <w:tabs>
          <w:tab w:val="left" w:pos="920"/>
        </w:tabs>
        <w:rPr>
          <w:sz w:val="22"/>
          <w:szCs w:val="22"/>
        </w:rPr>
      </w:pPr>
      <w:r>
        <w:rPr>
          <w:sz w:val="22"/>
          <w:szCs w:val="22"/>
        </w:rPr>
        <w:lastRenderedPageBreak/>
        <w:t>DESARROLLO</w:t>
      </w:r>
    </w:p>
    <w:p w14:paraId="0907C672" w14:textId="77777777" w:rsidR="00414A6C" w:rsidRDefault="00414A6C" w:rsidP="00414A6C"/>
    <w:p w14:paraId="232BA749" w14:textId="77777777" w:rsidR="00AA3B5E" w:rsidRDefault="00414A6C" w:rsidP="00AA3B5E">
      <w:pPr>
        <w:pStyle w:val="Prrafodelista"/>
        <w:numPr>
          <w:ilvl w:val="0"/>
          <w:numId w:val="11"/>
        </w:numPr>
        <w:spacing w:line="276" w:lineRule="auto"/>
      </w:pPr>
      <w:r w:rsidRPr="00414A6C">
        <w:rPr>
          <w:b/>
          <w:bCs/>
        </w:rPr>
        <w:t>Convocatoria de la Revisión por la Dirección</w:t>
      </w:r>
      <w:r>
        <w:t xml:space="preserve">: La alta dirección convoca la reunión de </w:t>
      </w:r>
      <w:r w:rsidR="00AA3B5E">
        <w:t>r</w:t>
      </w:r>
      <w:r>
        <w:t xml:space="preserve">evisión por la </w:t>
      </w:r>
      <w:r w:rsidR="00AA3B5E">
        <w:t>d</w:t>
      </w:r>
      <w:r>
        <w:t>irección, estableciendo la fecha, hora y lugar de la reunión.</w:t>
      </w:r>
      <w:r w:rsidR="00AA3B5E">
        <w:t xml:space="preserve"> </w:t>
      </w:r>
      <w:r>
        <w:t xml:space="preserve">Se notifica a los participantes relevantes, incluyendo a los miembros del equipo de gestión de calidad y los representantes de los </w:t>
      </w:r>
      <w:r w:rsidR="00AA3B5E">
        <w:t>procesos</w:t>
      </w:r>
      <w:r>
        <w:t xml:space="preserve"> clave.</w:t>
      </w:r>
    </w:p>
    <w:p w14:paraId="38EF9ECE" w14:textId="77777777" w:rsidR="00AA3B5E" w:rsidRDefault="00414A6C" w:rsidP="00AA3B5E">
      <w:pPr>
        <w:pStyle w:val="Prrafodelista"/>
        <w:numPr>
          <w:ilvl w:val="0"/>
          <w:numId w:val="11"/>
        </w:numPr>
        <w:spacing w:line="276" w:lineRule="auto"/>
      </w:pPr>
      <w:r w:rsidRPr="00AA3B5E">
        <w:rPr>
          <w:b/>
          <w:bCs/>
        </w:rPr>
        <w:t>Recopilación de información</w:t>
      </w:r>
      <w:r>
        <w:t>:</w:t>
      </w:r>
      <w:r w:rsidR="00AA3B5E">
        <w:t xml:space="preserve"> </w:t>
      </w:r>
      <w:r>
        <w:t>El equipo de gestión de calidad recopila la información necesaria para la revisión, incluyendo los resultados del desempeño del sistema de gestión de calidad, los indicadores clave de rendimiento, los informes de auditorías internas, la retroalimentación de los clientes, la conformidad legal y reglamentaria, y cualquier otro dato relevante.</w:t>
      </w:r>
    </w:p>
    <w:p w14:paraId="76B64DC5" w14:textId="77777777" w:rsidR="00AA3B5E" w:rsidRDefault="00414A6C" w:rsidP="00AA3B5E">
      <w:pPr>
        <w:pStyle w:val="Prrafodelista"/>
        <w:numPr>
          <w:ilvl w:val="0"/>
          <w:numId w:val="11"/>
        </w:numPr>
        <w:spacing w:line="276" w:lineRule="auto"/>
      </w:pPr>
      <w:r w:rsidRPr="00AA3B5E">
        <w:rPr>
          <w:b/>
          <w:bCs/>
        </w:rPr>
        <w:t>Preparación de la agenda</w:t>
      </w:r>
      <w:r>
        <w:t>:</w:t>
      </w:r>
      <w:r w:rsidR="00AA3B5E">
        <w:t xml:space="preserve"> </w:t>
      </w:r>
      <w:r>
        <w:t>El equipo de gestión de calidad prepara la agenda de la reunión de Revisión por la Dirección, incluyendo los puntos a tratar, los informes a presentar y el tiempo asignado para cada punto.</w:t>
      </w:r>
    </w:p>
    <w:p w14:paraId="4A738F8D" w14:textId="77777777" w:rsidR="00AA3B5E" w:rsidRDefault="00414A6C" w:rsidP="00AA3B5E">
      <w:pPr>
        <w:pStyle w:val="Prrafodelista"/>
        <w:numPr>
          <w:ilvl w:val="0"/>
          <w:numId w:val="11"/>
        </w:numPr>
        <w:spacing w:line="276" w:lineRule="auto"/>
      </w:pPr>
      <w:r w:rsidRPr="00AA3B5E">
        <w:rPr>
          <w:b/>
          <w:bCs/>
        </w:rPr>
        <w:t>Realización de la Revisión por la Dirección:</w:t>
      </w:r>
      <w:r w:rsidR="00AA3B5E">
        <w:t xml:space="preserve"> L</w:t>
      </w:r>
      <w:r>
        <w:t>a alta dirección preside la reunión y guía la discusión de cada punto de la agenda.</w:t>
      </w:r>
      <w:r w:rsidR="00AA3B5E">
        <w:t xml:space="preserve"> </w:t>
      </w:r>
      <w:r>
        <w:t>Se revisan los resultados del desempeño del sistema de gestión de calidad, los indicadores clave de rendimiento y otros datos relevantes.</w:t>
      </w:r>
      <w:r w:rsidR="00AA3B5E">
        <w:t xml:space="preserve"> </w:t>
      </w:r>
      <w:r>
        <w:t>Se analizan las no conformidades, las acciones correctivas/preventivas implementadas y su efectividad.</w:t>
      </w:r>
      <w:r w:rsidR="00AA3B5E">
        <w:t xml:space="preserve"> </w:t>
      </w:r>
      <w:r>
        <w:t>Se revisan los cambios en el contexto y los riesgos y oportunidades identificados.</w:t>
      </w:r>
      <w:r w:rsidR="00AA3B5E">
        <w:t xml:space="preserve"> </w:t>
      </w:r>
      <w:r>
        <w:t>Se toman decisiones relacionadas con mejoras en el sistema de gestión de calidad, cambios en políticas y objetivos, asignación de recursos y cualquier otra acción necesaria.</w:t>
      </w:r>
      <w:r w:rsidR="00AA3B5E">
        <w:t xml:space="preserve"> </w:t>
      </w:r>
      <w:r>
        <w:t>Se establecen metas y planes de acción para mejorar el desempeño del sistema de gestión de calidad.</w:t>
      </w:r>
    </w:p>
    <w:p w14:paraId="0A0C7F6A" w14:textId="77777777" w:rsidR="00AA3B5E" w:rsidRDefault="00414A6C" w:rsidP="00AA3B5E">
      <w:pPr>
        <w:pStyle w:val="Prrafodelista"/>
        <w:numPr>
          <w:ilvl w:val="0"/>
          <w:numId w:val="11"/>
        </w:numPr>
        <w:spacing w:line="276" w:lineRule="auto"/>
      </w:pPr>
      <w:r w:rsidRPr="00AA3B5E">
        <w:rPr>
          <w:b/>
          <w:bCs/>
        </w:rPr>
        <w:t>Documentación de la Revisión por la Dirección:</w:t>
      </w:r>
      <w:r w:rsidR="00AA3B5E">
        <w:t xml:space="preserve"> </w:t>
      </w:r>
      <w:r>
        <w:t>Se registra y documenta los resultados, decisiones y acciones tomadas durante la reunión de Revisión por la Dirección.</w:t>
      </w:r>
      <w:r w:rsidR="00AA3B5E">
        <w:t xml:space="preserve"> </w:t>
      </w:r>
      <w:r>
        <w:t>Se elabora un informe de la revisión por la Dirección que incluya los puntos tratados, las decisiones tomadas y las acciones acordadas.</w:t>
      </w:r>
      <w:r w:rsidR="00AA3B5E">
        <w:t xml:space="preserve"> </w:t>
      </w:r>
      <w:r>
        <w:t>El informe de revisión por la Dirección se distribuye a los participantes y se mantiene como registro documentado.</w:t>
      </w:r>
    </w:p>
    <w:p w14:paraId="1A4055EF" w14:textId="7FB78099" w:rsidR="00414A6C" w:rsidRDefault="00414A6C" w:rsidP="00AA3B5E">
      <w:pPr>
        <w:pStyle w:val="Prrafodelista"/>
        <w:numPr>
          <w:ilvl w:val="0"/>
          <w:numId w:val="11"/>
        </w:numPr>
        <w:spacing w:line="276" w:lineRule="auto"/>
      </w:pPr>
      <w:r w:rsidRPr="00AA3B5E">
        <w:rPr>
          <w:b/>
          <w:bCs/>
        </w:rPr>
        <w:t>Seguimiento y cierre de acciones</w:t>
      </w:r>
      <w:r>
        <w:t>:</w:t>
      </w:r>
      <w:r w:rsidR="00AA3B5E">
        <w:t xml:space="preserve"> </w:t>
      </w:r>
      <w:r>
        <w:t>El equipo de gestión de calidad es responsable de realizar el seguimiento de las acciones acordadas durante la revisión y de asegurar su implementación dentro de los plazos establecidos.</w:t>
      </w:r>
      <w:r w:rsidR="00AA3B5E">
        <w:t xml:space="preserve"> </w:t>
      </w:r>
      <w:r>
        <w:t>Se realiza un seguimiento regular para evaluar la efectividad de las acciones implementadas y se informa en las revisiones por la Dirección posteriores.</w:t>
      </w:r>
    </w:p>
    <w:p w14:paraId="6B708324" w14:textId="77777777" w:rsidR="00414A6C" w:rsidRDefault="00414A6C" w:rsidP="00414A6C"/>
    <w:p w14:paraId="656F5928" w14:textId="4FB62EBA" w:rsidR="003B3358" w:rsidRPr="00684730" w:rsidRDefault="00ED57B3" w:rsidP="00584EF0">
      <w:pPr>
        <w:pStyle w:val="Ttulo1"/>
        <w:numPr>
          <w:ilvl w:val="0"/>
          <w:numId w:val="4"/>
        </w:numPr>
        <w:tabs>
          <w:tab w:val="left" w:pos="920"/>
        </w:tabs>
        <w:rPr>
          <w:sz w:val="22"/>
          <w:szCs w:val="22"/>
        </w:rPr>
      </w:pPr>
      <w:r w:rsidRPr="00684730">
        <w:rPr>
          <w:sz w:val="22"/>
          <w:szCs w:val="22"/>
        </w:rPr>
        <w:t>DOCUMENTOS DE REFERENCIA</w:t>
      </w:r>
    </w:p>
    <w:p w14:paraId="7BBC2EF1" w14:textId="77777777" w:rsidR="003B3358" w:rsidRDefault="003B3358" w:rsidP="00B36C70">
      <w:pPr>
        <w:pStyle w:val="Textoindependiente"/>
        <w:spacing w:before="1"/>
        <w:rPr>
          <w:b/>
          <w:sz w:val="22"/>
          <w:szCs w:val="22"/>
        </w:rPr>
      </w:pPr>
    </w:p>
    <w:p w14:paraId="3964D9C9" w14:textId="0203C821" w:rsidR="00AA3B5E" w:rsidRPr="00684730" w:rsidRDefault="00AA3B5E" w:rsidP="00AC1172">
      <w:pPr>
        <w:pStyle w:val="Textoindependiente"/>
        <w:spacing w:before="1"/>
        <w:ind w:left="426"/>
        <w:rPr>
          <w:b/>
          <w:sz w:val="22"/>
          <w:szCs w:val="22"/>
        </w:rPr>
      </w:pPr>
      <w:r>
        <w:rPr>
          <w:b/>
          <w:sz w:val="22"/>
          <w:szCs w:val="22"/>
        </w:rPr>
        <w:t>Normatividad</w:t>
      </w:r>
    </w:p>
    <w:p w14:paraId="035C4059" w14:textId="1B75EBAB" w:rsidR="003F1DFC" w:rsidRDefault="00ED57B3" w:rsidP="003F1DFC">
      <w:pPr>
        <w:pStyle w:val="Prrafodelista"/>
        <w:numPr>
          <w:ilvl w:val="0"/>
          <w:numId w:val="1"/>
        </w:numPr>
        <w:tabs>
          <w:tab w:val="left" w:pos="920"/>
          <w:tab w:val="left" w:pos="921"/>
        </w:tabs>
        <w:ind w:right="744" w:hanging="211"/>
        <w:jc w:val="left"/>
      </w:pPr>
      <w:r w:rsidRPr="00684730">
        <w:t>NTC-ISO 9001</w:t>
      </w:r>
      <w:r w:rsidR="00776F52" w:rsidRPr="00684730">
        <w:t xml:space="preserve"> </w:t>
      </w:r>
      <w:r w:rsidRPr="00684730">
        <w:t xml:space="preserve">Sistema de Gestión de la Calidad. </w:t>
      </w:r>
    </w:p>
    <w:p w14:paraId="5CE52660" w14:textId="77777777" w:rsidR="00AC1172" w:rsidRDefault="00AC1172" w:rsidP="00AC1172">
      <w:pPr>
        <w:pStyle w:val="Prrafodelista"/>
        <w:tabs>
          <w:tab w:val="left" w:pos="920"/>
          <w:tab w:val="left" w:pos="921"/>
        </w:tabs>
        <w:ind w:right="744" w:firstLine="0"/>
        <w:jc w:val="left"/>
      </w:pPr>
    </w:p>
    <w:p w14:paraId="1C1443A5" w14:textId="1B83723C" w:rsidR="00AC1172" w:rsidRPr="00AC1172" w:rsidRDefault="00AC1172" w:rsidP="00AC1172">
      <w:pPr>
        <w:tabs>
          <w:tab w:val="left" w:pos="920"/>
          <w:tab w:val="left" w:pos="921"/>
        </w:tabs>
        <w:ind w:left="426" w:right="744"/>
        <w:rPr>
          <w:b/>
          <w:bCs/>
        </w:rPr>
      </w:pPr>
      <w:r w:rsidRPr="00AC1172">
        <w:rPr>
          <w:b/>
          <w:bCs/>
        </w:rPr>
        <w:t>Procedimientos</w:t>
      </w:r>
    </w:p>
    <w:p w14:paraId="1C1D21C1" w14:textId="49D35C52" w:rsidR="00A83705" w:rsidRPr="00684730" w:rsidRDefault="00A83705" w:rsidP="00A83705">
      <w:pPr>
        <w:pStyle w:val="Textoindependiente"/>
        <w:numPr>
          <w:ilvl w:val="0"/>
          <w:numId w:val="1"/>
        </w:numPr>
        <w:ind w:right="436" w:hanging="211"/>
        <w:jc w:val="both"/>
        <w:rPr>
          <w:sz w:val="22"/>
          <w:szCs w:val="22"/>
        </w:rPr>
      </w:pPr>
      <w:bookmarkStart w:id="1" w:name="_Hlk136966481"/>
      <w:r w:rsidRPr="00684730">
        <w:rPr>
          <w:sz w:val="22"/>
          <w:szCs w:val="22"/>
        </w:rPr>
        <w:t>MC-P</w:t>
      </w:r>
      <w:r w:rsidR="004471A2">
        <w:rPr>
          <w:sz w:val="22"/>
          <w:szCs w:val="22"/>
        </w:rPr>
        <w:t>C</w:t>
      </w:r>
      <w:r w:rsidRPr="00684730">
        <w:rPr>
          <w:sz w:val="22"/>
          <w:szCs w:val="22"/>
        </w:rPr>
        <w:t>-0</w:t>
      </w:r>
      <w:r w:rsidR="00404BCC">
        <w:rPr>
          <w:sz w:val="22"/>
          <w:szCs w:val="22"/>
        </w:rPr>
        <w:t>5</w:t>
      </w:r>
      <w:r w:rsidRPr="00684730">
        <w:rPr>
          <w:sz w:val="22"/>
          <w:szCs w:val="22"/>
        </w:rPr>
        <w:t xml:space="preserve"> Acciones Correctivas, Preventivas y de Mejora.</w:t>
      </w:r>
    </w:p>
    <w:bookmarkEnd w:id="1"/>
    <w:p w14:paraId="15DEB6F2" w14:textId="77777777" w:rsidR="00A83705" w:rsidRPr="00684730" w:rsidRDefault="00A83705" w:rsidP="00A83705">
      <w:pPr>
        <w:pStyle w:val="Prrafodelista"/>
        <w:tabs>
          <w:tab w:val="left" w:pos="920"/>
          <w:tab w:val="left" w:pos="921"/>
        </w:tabs>
        <w:ind w:right="744" w:firstLine="0"/>
        <w:jc w:val="left"/>
      </w:pPr>
    </w:p>
    <w:p w14:paraId="62DECAA8" w14:textId="3152AA0D" w:rsidR="003B3358" w:rsidRPr="00684730" w:rsidRDefault="00AA3B5E" w:rsidP="00414A6C">
      <w:pPr>
        <w:pStyle w:val="Prrafodelista"/>
        <w:tabs>
          <w:tab w:val="left" w:pos="920"/>
          <w:tab w:val="left" w:pos="921"/>
        </w:tabs>
        <w:ind w:left="452" w:right="744" w:firstLine="0"/>
        <w:rPr>
          <w:b/>
          <w:bCs/>
        </w:rPr>
      </w:pPr>
      <w:r>
        <w:rPr>
          <w:b/>
          <w:bCs/>
        </w:rPr>
        <w:t>Formatos</w:t>
      </w:r>
    </w:p>
    <w:p w14:paraId="7384CEBD" w14:textId="54100864" w:rsidR="00AC1172" w:rsidRDefault="00AC1172" w:rsidP="009523CA">
      <w:pPr>
        <w:pStyle w:val="Prrafodelista"/>
        <w:numPr>
          <w:ilvl w:val="0"/>
          <w:numId w:val="6"/>
        </w:numPr>
        <w:tabs>
          <w:tab w:val="left" w:pos="920"/>
          <w:tab w:val="left" w:pos="921"/>
        </w:tabs>
        <w:ind w:right="744" w:hanging="211"/>
        <w:jc w:val="left"/>
      </w:pPr>
      <w:r w:rsidRPr="00AC1172">
        <w:t>MC-F-0</w:t>
      </w:r>
      <w:r w:rsidR="00404BCC">
        <w:t>6</w:t>
      </w:r>
      <w:r w:rsidRPr="00AC1172">
        <w:t xml:space="preserve"> Acciones  correctivas, preventivas y/o de mejora</w:t>
      </w:r>
    </w:p>
    <w:p w14:paraId="36D5ABAE" w14:textId="48475496" w:rsidR="009523CA" w:rsidRPr="00684730" w:rsidRDefault="009523CA" w:rsidP="009523CA">
      <w:pPr>
        <w:pStyle w:val="Prrafodelista"/>
        <w:numPr>
          <w:ilvl w:val="0"/>
          <w:numId w:val="6"/>
        </w:numPr>
        <w:tabs>
          <w:tab w:val="left" w:pos="920"/>
          <w:tab w:val="left" w:pos="921"/>
        </w:tabs>
        <w:ind w:right="744" w:hanging="211"/>
        <w:jc w:val="left"/>
      </w:pPr>
      <w:r w:rsidRPr="00684730">
        <w:t>ES -F- 01 Informe para revisión SGC</w:t>
      </w:r>
    </w:p>
    <w:p w14:paraId="26C6967B" w14:textId="6851FCAC" w:rsidR="00E32010" w:rsidRPr="00684730" w:rsidRDefault="009523CA" w:rsidP="00C73AC8">
      <w:pPr>
        <w:pStyle w:val="Textoindependiente"/>
        <w:numPr>
          <w:ilvl w:val="0"/>
          <w:numId w:val="6"/>
        </w:numPr>
        <w:spacing w:before="9"/>
        <w:ind w:hanging="211"/>
        <w:rPr>
          <w:sz w:val="22"/>
          <w:szCs w:val="22"/>
        </w:rPr>
      </w:pPr>
      <w:r w:rsidRPr="00684730">
        <w:rPr>
          <w:sz w:val="22"/>
          <w:szCs w:val="22"/>
        </w:rPr>
        <w:t>ES -F- 0</w:t>
      </w:r>
      <w:r w:rsidR="00404BCC">
        <w:rPr>
          <w:sz w:val="22"/>
          <w:szCs w:val="22"/>
        </w:rPr>
        <w:t>2</w:t>
      </w:r>
      <w:r w:rsidRPr="00684730">
        <w:rPr>
          <w:sz w:val="22"/>
          <w:szCs w:val="22"/>
        </w:rPr>
        <w:t xml:space="preserve"> Acta de revisión del   SGC</w:t>
      </w:r>
    </w:p>
    <w:sectPr w:rsidR="00E32010" w:rsidRPr="00684730" w:rsidSect="00C06F9F">
      <w:headerReference w:type="default" r:id="rId8"/>
      <w:footerReference w:type="default" r:id="rId9"/>
      <w:pgSz w:w="12240" w:h="15840"/>
      <w:pgMar w:top="1361" w:right="998" w:bottom="482" w:left="1242"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91F4E" w14:textId="77777777" w:rsidR="001B469F" w:rsidRDefault="001B469F">
      <w:r>
        <w:separator/>
      </w:r>
    </w:p>
  </w:endnote>
  <w:endnote w:type="continuationSeparator" w:id="0">
    <w:p w14:paraId="6ACA6E94" w14:textId="77777777" w:rsidR="001B469F" w:rsidRDefault="001B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7D53" w14:textId="441B35F0" w:rsidR="00C06F9F" w:rsidRPr="00C06F9F" w:rsidRDefault="00C06F9F" w:rsidP="00C06F9F">
    <w:pPr>
      <w:jc w:val="center"/>
      <w:rPr>
        <w:b/>
        <w:bCs/>
        <w:sz w:val="20"/>
        <w:szCs w:val="20"/>
      </w:rPr>
    </w:pPr>
    <w:r w:rsidRPr="00C06F9F">
      <w:rPr>
        <w:b/>
        <w:bCs/>
        <w:sz w:val="20"/>
        <w:szCs w:val="20"/>
      </w:rPr>
      <w:t>COPIA CONTROLADA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7C34D" w14:textId="77777777" w:rsidR="001B469F" w:rsidRDefault="001B469F">
      <w:r>
        <w:separator/>
      </w:r>
    </w:p>
  </w:footnote>
  <w:footnote w:type="continuationSeparator" w:id="0">
    <w:p w14:paraId="772690C9" w14:textId="77777777" w:rsidR="001B469F" w:rsidRDefault="001B4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127"/>
      <w:gridCol w:w="5528"/>
      <w:gridCol w:w="2111"/>
    </w:tblGrid>
    <w:tr w:rsidR="00894178" w:rsidRPr="00953CE2" w14:paraId="19CF765E" w14:textId="77777777" w:rsidTr="00451E24">
      <w:trPr>
        <w:trHeight w:val="20"/>
      </w:trPr>
      <w:tc>
        <w:tcPr>
          <w:tcW w:w="2127" w:type="dxa"/>
          <w:vMerge w:val="restart"/>
        </w:tcPr>
        <w:p w14:paraId="054426D5" w14:textId="30F8BA46" w:rsidR="00894178" w:rsidRPr="00451E24" w:rsidRDefault="00F77F39" w:rsidP="00451E24">
          <w:pPr>
            <w:pStyle w:val="TableParagraph"/>
            <w:contextualSpacing/>
            <w:rPr>
              <w:rFonts w:ascii="Times New Roman"/>
              <w:sz w:val="20"/>
              <w:szCs w:val="20"/>
            </w:rPr>
          </w:pPr>
          <w:r>
            <w:rPr>
              <w:rFonts w:ascii="Times New Roman"/>
              <w:noProof/>
              <w:sz w:val="20"/>
              <w:szCs w:val="20"/>
            </w:rPr>
            <w:drawing>
              <wp:anchor distT="0" distB="0" distL="114300" distR="114300" simplePos="0" relativeHeight="251658240" behindDoc="1" locked="0" layoutInCell="1" allowOverlap="1" wp14:anchorId="510ED663" wp14:editId="1A9D5418">
                <wp:simplePos x="0" y="0"/>
                <wp:positionH relativeFrom="column">
                  <wp:posOffset>361950</wp:posOffset>
                </wp:positionH>
                <wp:positionV relativeFrom="paragraph">
                  <wp:posOffset>0</wp:posOffset>
                </wp:positionV>
                <wp:extent cx="600075" cy="441960"/>
                <wp:effectExtent l="0" t="0" r="9525" b="0"/>
                <wp:wrapTight wrapText="bothSides">
                  <wp:wrapPolygon edited="0">
                    <wp:start x="0" y="0"/>
                    <wp:lineTo x="0" y="20483"/>
                    <wp:lineTo x="21257" y="20483"/>
                    <wp:lineTo x="21257" y="0"/>
                    <wp:lineTo x="0" y="0"/>
                  </wp:wrapPolygon>
                </wp:wrapTight>
                <wp:docPr id="962499140"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499140"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00075" cy="441960"/>
                        </a:xfrm>
                        <a:prstGeom prst="rect">
                          <a:avLst/>
                        </a:prstGeom>
                      </pic:spPr>
                    </pic:pic>
                  </a:graphicData>
                </a:graphic>
                <wp14:sizeRelH relativeFrom="margin">
                  <wp14:pctWidth>0</wp14:pctWidth>
                </wp14:sizeRelH>
                <wp14:sizeRelV relativeFrom="margin">
                  <wp14:pctHeight>0</wp14:pctHeight>
                </wp14:sizeRelV>
              </wp:anchor>
            </w:drawing>
          </w:r>
        </w:p>
      </w:tc>
      <w:tc>
        <w:tcPr>
          <w:tcW w:w="5528" w:type="dxa"/>
          <w:vMerge w:val="restart"/>
          <w:vAlign w:val="center"/>
        </w:tcPr>
        <w:p w14:paraId="69329F07" w14:textId="3D86BC64" w:rsidR="00894178" w:rsidRPr="00953CE2" w:rsidRDefault="00894178" w:rsidP="00451E24">
          <w:pPr>
            <w:pStyle w:val="TableParagraph"/>
            <w:ind w:right="-103"/>
            <w:contextualSpacing/>
            <w:jc w:val="center"/>
            <w:rPr>
              <w:b/>
              <w:sz w:val="20"/>
              <w:szCs w:val="20"/>
            </w:rPr>
          </w:pPr>
          <w:r w:rsidRPr="00953CE2">
            <w:rPr>
              <w:b/>
              <w:sz w:val="20"/>
              <w:szCs w:val="20"/>
            </w:rPr>
            <w:t>REVISIÓN POR LA DIRECCIÓN</w:t>
          </w:r>
        </w:p>
      </w:tc>
      <w:tc>
        <w:tcPr>
          <w:tcW w:w="2111" w:type="dxa"/>
          <w:vAlign w:val="center"/>
        </w:tcPr>
        <w:p w14:paraId="560BB299" w14:textId="5EF39A0F" w:rsidR="00894178" w:rsidRPr="00953CE2" w:rsidRDefault="00894178" w:rsidP="00451E24">
          <w:pPr>
            <w:pStyle w:val="TableParagraph"/>
            <w:ind w:right="-112"/>
            <w:contextualSpacing/>
            <w:jc w:val="center"/>
            <w:rPr>
              <w:b/>
              <w:sz w:val="20"/>
              <w:szCs w:val="20"/>
            </w:rPr>
          </w:pPr>
          <w:r w:rsidRPr="00953CE2">
            <w:rPr>
              <w:b/>
              <w:sz w:val="20"/>
              <w:szCs w:val="20"/>
            </w:rPr>
            <w:t>CÓDIGO: ES-P-02</w:t>
          </w:r>
        </w:p>
      </w:tc>
    </w:tr>
    <w:tr w:rsidR="00894178" w:rsidRPr="00953CE2" w14:paraId="6249E239" w14:textId="77777777" w:rsidTr="00451E24">
      <w:trPr>
        <w:trHeight w:val="275"/>
      </w:trPr>
      <w:tc>
        <w:tcPr>
          <w:tcW w:w="2127" w:type="dxa"/>
          <w:vMerge/>
        </w:tcPr>
        <w:p w14:paraId="46FCC55F" w14:textId="77777777" w:rsidR="00894178" w:rsidRPr="00953CE2" w:rsidRDefault="00894178" w:rsidP="00E615A3">
          <w:pPr>
            <w:pStyle w:val="TableParagraph"/>
            <w:contextualSpacing/>
            <w:rPr>
              <w:rFonts w:ascii="Times New Roman"/>
              <w:sz w:val="20"/>
              <w:szCs w:val="20"/>
            </w:rPr>
          </w:pPr>
        </w:p>
      </w:tc>
      <w:tc>
        <w:tcPr>
          <w:tcW w:w="5528" w:type="dxa"/>
          <w:vMerge/>
        </w:tcPr>
        <w:p w14:paraId="6A2CA374" w14:textId="77777777" w:rsidR="00894178" w:rsidRPr="00953CE2" w:rsidRDefault="00894178" w:rsidP="00E615A3">
          <w:pPr>
            <w:pStyle w:val="TableParagraph"/>
            <w:ind w:right="954"/>
            <w:contextualSpacing/>
            <w:rPr>
              <w:b/>
              <w:sz w:val="20"/>
              <w:szCs w:val="20"/>
            </w:rPr>
          </w:pPr>
        </w:p>
      </w:tc>
      <w:tc>
        <w:tcPr>
          <w:tcW w:w="2111" w:type="dxa"/>
          <w:vAlign w:val="center"/>
        </w:tcPr>
        <w:p w14:paraId="4D878017" w14:textId="7DAC7499" w:rsidR="00894178" w:rsidRPr="00953CE2" w:rsidRDefault="00894178" w:rsidP="00451E24">
          <w:pPr>
            <w:pStyle w:val="TableParagraph"/>
            <w:ind w:right="-254"/>
            <w:contextualSpacing/>
            <w:jc w:val="center"/>
            <w:rPr>
              <w:b/>
              <w:sz w:val="20"/>
              <w:szCs w:val="20"/>
            </w:rPr>
          </w:pPr>
          <w:r w:rsidRPr="00953CE2">
            <w:rPr>
              <w:b/>
              <w:sz w:val="20"/>
              <w:szCs w:val="20"/>
            </w:rPr>
            <w:t>VERSI</w:t>
          </w:r>
          <w:r w:rsidR="00E615A3">
            <w:rPr>
              <w:b/>
              <w:sz w:val="20"/>
              <w:szCs w:val="20"/>
            </w:rPr>
            <w:t>Ó</w:t>
          </w:r>
          <w:r w:rsidRPr="00953CE2">
            <w:rPr>
              <w:b/>
              <w:sz w:val="20"/>
              <w:szCs w:val="20"/>
            </w:rPr>
            <w:t xml:space="preserve">N </w:t>
          </w:r>
          <w:r w:rsidR="00451E24">
            <w:rPr>
              <w:b/>
              <w:sz w:val="20"/>
              <w:szCs w:val="20"/>
            </w:rPr>
            <w:t>0</w:t>
          </w:r>
          <w:r w:rsidR="00F77F39">
            <w:rPr>
              <w:b/>
              <w:sz w:val="20"/>
              <w:szCs w:val="20"/>
            </w:rPr>
            <w:t>4</w:t>
          </w:r>
        </w:p>
      </w:tc>
    </w:tr>
    <w:tr w:rsidR="00894178" w:rsidRPr="00953CE2" w14:paraId="7BB37826" w14:textId="77777777" w:rsidTr="00451E24">
      <w:trPr>
        <w:trHeight w:val="20"/>
      </w:trPr>
      <w:tc>
        <w:tcPr>
          <w:tcW w:w="2127" w:type="dxa"/>
          <w:vMerge/>
        </w:tcPr>
        <w:p w14:paraId="477885D0" w14:textId="77777777" w:rsidR="00894178" w:rsidRPr="00953CE2" w:rsidRDefault="00894178" w:rsidP="00E615A3">
          <w:pPr>
            <w:pStyle w:val="TableParagraph"/>
            <w:contextualSpacing/>
            <w:rPr>
              <w:rFonts w:ascii="Times New Roman"/>
              <w:sz w:val="20"/>
              <w:szCs w:val="20"/>
            </w:rPr>
          </w:pPr>
        </w:p>
      </w:tc>
      <w:tc>
        <w:tcPr>
          <w:tcW w:w="5528" w:type="dxa"/>
          <w:vMerge/>
        </w:tcPr>
        <w:p w14:paraId="75B265FC" w14:textId="77777777" w:rsidR="00894178" w:rsidRPr="00953CE2" w:rsidRDefault="00894178" w:rsidP="00E615A3">
          <w:pPr>
            <w:pStyle w:val="TableParagraph"/>
            <w:ind w:right="954"/>
            <w:contextualSpacing/>
            <w:rPr>
              <w:b/>
              <w:sz w:val="20"/>
              <w:szCs w:val="20"/>
            </w:rPr>
          </w:pPr>
        </w:p>
      </w:tc>
      <w:tc>
        <w:tcPr>
          <w:tcW w:w="2111" w:type="dxa"/>
          <w:vAlign w:val="center"/>
        </w:tcPr>
        <w:p w14:paraId="57FF6430" w14:textId="2BA53B47" w:rsidR="00894178" w:rsidRPr="00953CE2" w:rsidRDefault="00894178" w:rsidP="00451E24">
          <w:pPr>
            <w:pStyle w:val="TableParagraph"/>
            <w:ind w:right="-112"/>
            <w:contextualSpacing/>
            <w:jc w:val="center"/>
            <w:rPr>
              <w:b/>
              <w:sz w:val="20"/>
              <w:szCs w:val="20"/>
            </w:rPr>
          </w:pPr>
          <w:r w:rsidRPr="00953CE2">
            <w:rPr>
              <w:b/>
              <w:sz w:val="20"/>
              <w:szCs w:val="20"/>
            </w:rPr>
            <w:t xml:space="preserve">FECHA: </w:t>
          </w:r>
          <w:r w:rsidR="00F77F39">
            <w:rPr>
              <w:b/>
              <w:sz w:val="20"/>
              <w:szCs w:val="20"/>
            </w:rPr>
            <w:t>04</w:t>
          </w:r>
          <w:r w:rsidRPr="00953CE2">
            <w:rPr>
              <w:b/>
              <w:sz w:val="20"/>
              <w:szCs w:val="20"/>
            </w:rPr>
            <w:t>-0</w:t>
          </w:r>
          <w:r w:rsidR="00F77F39">
            <w:rPr>
              <w:b/>
              <w:sz w:val="20"/>
              <w:szCs w:val="20"/>
            </w:rPr>
            <w:t>9</w:t>
          </w:r>
          <w:r w:rsidRPr="00953CE2">
            <w:rPr>
              <w:b/>
              <w:sz w:val="20"/>
              <w:szCs w:val="20"/>
            </w:rPr>
            <w:t>-2023</w:t>
          </w:r>
        </w:p>
      </w:tc>
    </w:tr>
  </w:tbl>
  <w:p w14:paraId="12E7B5D7" w14:textId="635F5F9E" w:rsidR="00CC3472" w:rsidRPr="00CC3472" w:rsidRDefault="00CC3472" w:rsidP="00CC34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3BA"/>
    <w:multiLevelType w:val="multilevel"/>
    <w:tmpl w:val="FAD8C9C2"/>
    <w:lvl w:ilvl="0">
      <w:start w:val="2"/>
      <w:numFmt w:val="decimal"/>
      <w:lvlText w:val="%1"/>
      <w:lvlJc w:val="left"/>
      <w:pPr>
        <w:ind w:left="390" w:hanging="191"/>
      </w:pPr>
      <w:rPr>
        <w:rFonts w:ascii="Arial" w:eastAsia="Arial" w:hAnsi="Arial" w:cs="Arial" w:hint="default"/>
        <w:b/>
        <w:bCs/>
        <w:w w:val="99"/>
        <w:sz w:val="23"/>
        <w:szCs w:val="23"/>
        <w:lang w:val="es-ES" w:eastAsia="en-US" w:bidi="ar-SA"/>
      </w:rPr>
    </w:lvl>
    <w:lvl w:ilvl="1">
      <w:start w:val="1"/>
      <w:numFmt w:val="decimal"/>
      <w:lvlText w:val="%1.%2"/>
      <w:lvlJc w:val="left"/>
      <w:pPr>
        <w:ind w:left="980" w:hanging="780"/>
      </w:pPr>
      <w:rPr>
        <w:rFonts w:ascii="Arial" w:eastAsia="Arial" w:hAnsi="Arial" w:cs="Arial" w:hint="default"/>
        <w:b/>
        <w:bCs/>
        <w:w w:val="99"/>
        <w:sz w:val="24"/>
        <w:szCs w:val="24"/>
        <w:lang w:val="es-ES" w:eastAsia="en-US" w:bidi="ar-SA"/>
      </w:rPr>
    </w:lvl>
    <w:lvl w:ilvl="2">
      <w:numFmt w:val="bullet"/>
      <w:lvlText w:val="•"/>
      <w:lvlJc w:val="left"/>
      <w:pPr>
        <w:ind w:left="1982" w:hanging="780"/>
      </w:pPr>
      <w:rPr>
        <w:rFonts w:hint="default"/>
        <w:lang w:val="es-ES" w:eastAsia="en-US" w:bidi="ar-SA"/>
      </w:rPr>
    </w:lvl>
    <w:lvl w:ilvl="3">
      <w:numFmt w:val="bullet"/>
      <w:lvlText w:val="•"/>
      <w:lvlJc w:val="left"/>
      <w:pPr>
        <w:ind w:left="2984" w:hanging="780"/>
      </w:pPr>
      <w:rPr>
        <w:rFonts w:hint="default"/>
        <w:lang w:val="es-ES" w:eastAsia="en-US" w:bidi="ar-SA"/>
      </w:rPr>
    </w:lvl>
    <w:lvl w:ilvl="4">
      <w:numFmt w:val="bullet"/>
      <w:lvlText w:val="•"/>
      <w:lvlJc w:val="left"/>
      <w:pPr>
        <w:ind w:left="3986" w:hanging="780"/>
      </w:pPr>
      <w:rPr>
        <w:rFonts w:hint="default"/>
        <w:lang w:val="es-ES" w:eastAsia="en-US" w:bidi="ar-SA"/>
      </w:rPr>
    </w:lvl>
    <w:lvl w:ilvl="5">
      <w:numFmt w:val="bullet"/>
      <w:lvlText w:val="•"/>
      <w:lvlJc w:val="left"/>
      <w:pPr>
        <w:ind w:left="4988" w:hanging="780"/>
      </w:pPr>
      <w:rPr>
        <w:rFonts w:hint="default"/>
        <w:lang w:val="es-ES" w:eastAsia="en-US" w:bidi="ar-SA"/>
      </w:rPr>
    </w:lvl>
    <w:lvl w:ilvl="6">
      <w:numFmt w:val="bullet"/>
      <w:lvlText w:val="•"/>
      <w:lvlJc w:val="left"/>
      <w:pPr>
        <w:ind w:left="5991" w:hanging="780"/>
      </w:pPr>
      <w:rPr>
        <w:rFonts w:hint="default"/>
        <w:lang w:val="es-ES" w:eastAsia="en-US" w:bidi="ar-SA"/>
      </w:rPr>
    </w:lvl>
    <w:lvl w:ilvl="7">
      <w:numFmt w:val="bullet"/>
      <w:lvlText w:val="•"/>
      <w:lvlJc w:val="left"/>
      <w:pPr>
        <w:ind w:left="6993" w:hanging="780"/>
      </w:pPr>
      <w:rPr>
        <w:rFonts w:hint="default"/>
        <w:lang w:val="es-ES" w:eastAsia="en-US" w:bidi="ar-SA"/>
      </w:rPr>
    </w:lvl>
    <w:lvl w:ilvl="8">
      <w:numFmt w:val="bullet"/>
      <w:lvlText w:val="•"/>
      <w:lvlJc w:val="left"/>
      <w:pPr>
        <w:ind w:left="7995" w:hanging="780"/>
      </w:pPr>
      <w:rPr>
        <w:rFonts w:hint="default"/>
        <w:lang w:val="es-ES" w:eastAsia="en-US" w:bidi="ar-SA"/>
      </w:rPr>
    </w:lvl>
  </w:abstractNum>
  <w:abstractNum w:abstractNumId="1" w15:restartNumberingAfterBreak="0">
    <w:nsid w:val="03904C39"/>
    <w:multiLevelType w:val="multilevel"/>
    <w:tmpl w:val="D55CB2C4"/>
    <w:lvl w:ilvl="0">
      <w:start w:val="4"/>
      <w:numFmt w:val="decimal"/>
      <w:lvlText w:val="%1."/>
      <w:lvlJc w:val="left"/>
      <w:pPr>
        <w:ind w:left="452" w:hanging="252"/>
      </w:pPr>
      <w:rPr>
        <w:rFonts w:ascii="Arial" w:eastAsia="Arial" w:hAnsi="Arial" w:cs="Arial" w:hint="default"/>
        <w:b/>
        <w:bCs/>
        <w:w w:val="99"/>
        <w:sz w:val="23"/>
        <w:szCs w:val="23"/>
        <w:lang w:val="es-ES" w:eastAsia="en-US" w:bidi="ar-SA"/>
      </w:rPr>
    </w:lvl>
    <w:lvl w:ilvl="1">
      <w:start w:val="1"/>
      <w:numFmt w:val="decimal"/>
      <w:lvlText w:val="%1.%2"/>
      <w:lvlJc w:val="left"/>
      <w:pPr>
        <w:ind w:left="603" w:hanging="404"/>
      </w:pPr>
      <w:rPr>
        <w:rFonts w:ascii="Arial" w:eastAsia="Arial" w:hAnsi="Arial" w:cs="Arial" w:hint="default"/>
        <w:b/>
        <w:bCs/>
        <w:w w:val="99"/>
        <w:sz w:val="24"/>
        <w:szCs w:val="24"/>
        <w:lang w:val="es-ES" w:eastAsia="en-US" w:bidi="ar-SA"/>
      </w:rPr>
    </w:lvl>
    <w:lvl w:ilvl="2">
      <w:numFmt w:val="bullet"/>
      <w:lvlText w:val=""/>
      <w:lvlJc w:val="left"/>
      <w:pPr>
        <w:ind w:left="1477" w:hanging="557"/>
      </w:pPr>
      <w:rPr>
        <w:rFonts w:ascii="Symbol" w:eastAsia="Symbol" w:hAnsi="Symbol" w:cs="Symbol" w:hint="default"/>
        <w:w w:val="100"/>
        <w:sz w:val="24"/>
        <w:szCs w:val="24"/>
        <w:lang w:val="es-ES" w:eastAsia="en-US" w:bidi="ar-SA"/>
      </w:rPr>
    </w:lvl>
    <w:lvl w:ilvl="3">
      <w:numFmt w:val="bullet"/>
      <w:lvlText w:val="•"/>
      <w:lvlJc w:val="left"/>
      <w:pPr>
        <w:ind w:left="2545" w:hanging="557"/>
      </w:pPr>
      <w:rPr>
        <w:rFonts w:hint="default"/>
        <w:lang w:val="es-ES" w:eastAsia="en-US" w:bidi="ar-SA"/>
      </w:rPr>
    </w:lvl>
    <w:lvl w:ilvl="4">
      <w:numFmt w:val="bullet"/>
      <w:lvlText w:val="•"/>
      <w:lvlJc w:val="left"/>
      <w:pPr>
        <w:ind w:left="3610" w:hanging="557"/>
      </w:pPr>
      <w:rPr>
        <w:rFonts w:hint="default"/>
        <w:lang w:val="es-ES" w:eastAsia="en-US" w:bidi="ar-SA"/>
      </w:rPr>
    </w:lvl>
    <w:lvl w:ilvl="5">
      <w:numFmt w:val="bullet"/>
      <w:lvlText w:val="•"/>
      <w:lvlJc w:val="left"/>
      <w:pPr>
        <w:ind w:left="4675" w:hanging="557"/>
      </w:pPr>
      <w:rPr>
        <w:rFonts w:hint="default"/>
        <w:lang w:val="es-ES" w:eastAsia="en-US" w:bidi="ar-SA"/>
      </w:rPr>
    </w:lvl>
    <w:lvl w:ilvl="6">
      <w:numFmt w:val="bullet"/>
      <w:lvlText w:val="•"/>
      <w:lvlJc w:val="left"/>
      <w:pPr>
        <w:ind w:left="5740" w:hanging="557"/>
      </w:pPr>
      <w:rPr>
        <w:rFonts w:hint="default"/>
        <w:lang w:val="es-ES" w:eastAsia="en-US" w:bidi="ar-SA"/>
      </w:rPr>
    </w:lvl>
    <w:lvl w:ilvl="7">
      <w:numFmt w:val="bullet"/>
      <w:lvlText w:val="•"/>
      <w:lvlJc w:val="left"/>
      <w:pPr>
        <w:ind w:left="6805" w:hanging="557"/>
      </w:pPr>
      <w:rPr>
        <w:rFonts w:hint="default"/>
        <w:lang w:val="es-ES" w:eastAsia="en-US" w:bidi="ar-SA"/>
      </w:rPr>
    </w:lvl>
    <w:lvl w:ilvl="8">
      <w:numFmt w:val="bullet"/>
      <w:lvlText w:val="•"/>
      <w:lvlJc w:val="left"/>
      <w:pPr>
        <w:ind w:left="7870" w:hanging="557"/>
      </w:pPr>
      <w:rPr>
        <w:rFonts w:hint="default"/>
        <w:lang w:val="es-ES" w:eastAsia="en-US" w:bidi="ar-SA"/>
      </w:rPr>
    </w:lvl>
  </w:abstractNum>
  <w:abstractNum w:abstractNumId="2" w15:restartNumberingAfterBreak="0">
    <w:nsid w:val="0BD232D5"/>
    <w:multiLevelType w:val="hybridMultilevel"/>
    <w:tmpl w:val="C8445844"/>
    <w:lvl w:ilvl="0" w:tplc="240A0001">
      <w:start w:val="1"/>
      <w:numFmt w:val="bullet"/>
      <w:lvlText w:val=""/>
      <w:lvlJc w:val="left"/>
      <w:pPr>
        <w:ind w:left="1640" w:hanging="360"/>
      </w:pPr>
      <w:rPr>
        <w:rFonts w:ascii="Symbol" w:hAnsi="Symbol" w:hint="default"/>
      </w:rPr>
    </w:lvl>
    <w:lvl w:ilvl="1" w:tplc="240A0003" w:tentative="1">
      <w:start w:val="1"/>
      <w:numFmt w:val="bullet"/>
      <w:lvlText w:val="o"/>
      <w:lvlJc w:val="left"/>
      <w:pPr>
        <w:ind w:left="2360" w:hanging="360"/>
      </w:pPr>
      <w:rPr>
        <w:rFonts w:ascii="Courier New" w:hAnsi="Courier New" w:cs="Courier New" w:hint="default"/>
      </w:rPr>
    </w:lvl>
    <w:lvl w:ilvl="2" w:tplc="240A0005" w:tentative="1">
      <w:start w:val="1"/>
      <w:numFmt w:val="bullet"/>
      <w:lvlText w:val=""/>
      <w:lvlJc w:val="left"/>
      <w:pPr>
        <w:ind w:left="3080" w:hanging="360"/>
      </w:pPr>
      <w:rPr>
        <w:rFonts w:ascii="Wingdings" w:hAnsi="Wingdings" w:hint="default"/>
      </w:rPr>
    </w:lvl>
    <w:lvl w:ilvl="3" w:tplc="240A0001" w:tentative="1">
      <w:start w:val="1"/>
      <w:numFmt w:val="bullet"/>
      <w:lvlText w:val=""/>
      <w:lvlJc w:val="left"/>
      <w:pPr>
        <w:ind w:left="3800" w:hanging="360"/>
      </w:pPr>
      <w:rPr>
        <w:rFonts w:ascii="Symbol" w:hAnsi="Symbol" w:hint="default"/>
      </w:rPr>
    </w:lvl>
    <w:lvl w:ilvl="4" w:tplc="240A0003" w:tentative="1">
      <w:start w:val="1"/>
      <w:numFmt w:val="bullet"/>
      <w:lvlText w:val="o"/>
      <w:lvlJc w:val="left"/>
      <w:pPr>
        <w:ind w:left="4520" w:hanging="360"/>
      </w:pPr>
      <w:rPr>
        <w:rFonts w:ascii="Courier New" w:hAnsi="Courier New" w:cs="Courier New" w:hint="default"/>
      </w:rPr>
    </w:lvl>
    <w:lvl w:ilvl="5" w:tplc="240A0005" w:tentative="1">
      <w:start w:val="1"/>
      <w:numFmt w:val="bullet"/>
      <w:lvlText w:val=""/>
      <w:lvlJc w:val="left"/>
      <w:pPr>
        <w:ind w:left="5240" w:hanging="360"/>
      </w:pPr>
      <w:rPr>
        <w:rFonts w:ascii="Wingdings" w:hAnsi="Wingdings" w:hint="default"/>
      </w:rPr>
    </w:lvl>
    <w:lvl w:ilvl="6" w:tplc="240A0001" w:tentative="1">
      <w:start w:val="1"/>
      <w:numFmt w:val="bullet"/>
      <w:lvlText w:val=""/>
      <w:lvlJc w:val="left"/>
      <w:pPr>
        <w:ind w:left="5960" w:hanging="360"/>
      </w:pPr>
      <w:rPr>
        <w:rFonts w:ascii="Symbol" w:hAnsi="Symbol" w:hint="default"/>
      </w:rPr>
    </w:lvl>
    <w:lvl w:ilvl="7" w:tplc="240A0003" w:tentative="1">
      <w:start w:val="1"/>
      <w:numFmt w:val="bullet"/>
      <w:lvlText w:val="o"/>
      <w:lvlJc w:val="left"/>
      <w:pPr>
        <w:ind w:left="6680" w:hanging="360"/>
      </w:pPr>
      <w:rPr>
        <w:rFonts w:ascii="Courier New" w:hAnsi="Courier New" w:cs="Courier New" w:hint="default"/>
      </w:rPr>
    </w:lvl>
    <w:lvl w:ilvl="8" w:tplc="240A0005" w:tentative="1">
      <w:start w:val="1"/>
      <w:numFmt w:val="bullet"/>
      <w:lvlText w:val=""/>
      <w:lvlJc w:val="left"/>
      <w:pPr>
        <w:ind w:left="7400" w:hanging="360"/>
      </w:pPr>
      <w:rPr>
        <w:rFonts w:ascii="Wingdings" w:hAnsi="Wingdings" w:hint="default"/>
      </w:rPr>
    </w:lvl>
  </w:abstractNum>
  <w:abstractNum w:abstractNumId="3" w15:restartNumberingAfterBreak="0">
    <w:nsid w:val="1E490325"/>
    <w:multiLevelType w:val="hybridMultilevel"/>
    <w:tmpl w:val="AA8E990A"/>
    <w:lvl w:ilvl="0" w:tplc="98C682A6">
      <w:numFmt w:val="bullet"/>
      <w:lvlText w:val=""/>
      <w:lvlJc w:val="left"/>
      <w:pPr>
        <w:ind w:left="920" w:hanging="471"/>
      </w:pPr>
      <w:rPr>
        <w:rFonts w:ascii="Symbol" w:eastAsia="Symbol" w:hAnsi="Symbol" w:cs="Symbol" w:hint="default"/>
        <w:w w:val="100"/>
        <w:sz w:val="24"/>
        <w:szCs w:val="24"/>
        <w:lang w:val="es-ES" w:eastAsia="en-US" w:bidi="ar-SA"/>
      </w:rPr>
    </w:lvl>
    <w:lvl w:ilvl="1" w:tplc="8396A072">
      <w:numFmt w:val="bullet"/>
      <w:lvlText w:val="•"/>
      <w:lvlJc w:val="left"/>
      <w:pPr>
        <w:ind w:left="1828" w:hanging="471"/>
      </w:pPr>
      <w:rPr>
        <w:rFonts w:hint="default"/>
        <w:lang w:val="es-ES" w:eastAsia="en-US" w:bidi="ar-SA"/>
      </w:rPr>
    </w:lvl>
    <w:lvl w:ilvl="2" w:tplc="A492EB2A">
      <w:numFmt w:val="bullet"/>
      <w:lvlText w:val="•"/>
      <w:lvlJc w:val="left"/>
      <w:pPr>
        <w:ind w:left="2736" w:hanging="471"/>
      </w:pPr>
      <w:rPr>
        <w:rFonts w:hint="default"/>
        <w:lang w:val="es-ES" w:eastAsia="en-US" w:bidi="ar-SA"/>
      </w:rPr>
    </w:lvl>
    <w:lvl w:ilvl="3" w:tplc="35080442">
      <w:numFmt w:val="bullet"/>
      <w:lvlText w:val="•"/>
      <w:lvlJc w:val="left"/>
      <w:pPr>
        <w:ind w:left="3644" w:hanging="471"/>
      </w:pPr>
      <w:rPr>
        <w:rFonts w:hint="default"/>
        <w:lang w:val="es-ES" w:eastAsia="en-US" w:bidi="ar-SA"/>
      </w:rPr>
    </w:lvl>
    <w:lvl w:ilvl="4" w:tplc="D0E436E4">
      <w:numFmt w:val="bullet"/>
      <w:lvlText w:val="•"/>
      <w:lvlJc w:val="left"/>
      <w:pPr>
        <w:ind w:left="4552" w:hanging="471"/>
      </w:pPr>
      <w:rPr>
        <w:rFonts w:hint="default"/>
        <w:lang w:val="es-ES" w:eastAsia="en-US" w:bidi="ar-SA"/>
      </w:rPr>
    </w:lvl>
    <w:lvl w:ilvl="5" w:tplc="219CD7A0">
      <w:numFmt w:val="bullet"/>
      <w:lvlText w:val="•"/>
      <w:lvlJc w:val="left"/>
      <w:pPr>
        <w:ind w:left="5460" w:hanging="471"/>
      </w:pPr>
      <w:rPr>
        <w:rFonts w:hint="default"/>
        <w:lang w:val="es-ES" w:eastAsia="en-US" w:bidi="ar-SA"/>
      </w:rPr>
    </w:lvl>
    <w:lvl w:ilvl="6" w:tplc="8FC035F8">
      <w:numFmt w:val="bullet"/>
      <w:lvlText w:val="•"/>
      <w:lvlJc w:val="left"/>
      <w:pPr>
        <w:ind w:left="6368" w:hanging="471"/>
      </w:pPr>
      <w:rPr>
        <w:rFonts w:hint="default"/>
        <w:lang w:val="es-ES" w:eastAsia="en-US" w:bidi="ar-SA"/>
      </w:rPr>
    </w:lvl>
    <w:lvl w:ilvl="7" w:tplc="CC06B7EE">
      <w:numFmt w:val="bullet"/>
      <w:lvlText w:val="•"/>
      <w:lvlJc w:val="left"/>
      <w:pPr>
        <w:ind w:left="7276" w:hanging="471"/>
      </w:pPr>
      <w:rPr>
        <w:rFonts w:hint="default"/>
        <w:lang w:val="es-ES" w:eastAsia="en-US" w:bidi="ar-SA"/>
      </w:rPr>
    </w:lvl>
    <w:lvl w:ilvl="8" w:tplc="B8620972">
      <w:numFmt w:val="bullet"/>
      <w:lvlText w:val="•"/>
      <w:lvlJc w:val="left"/>
      <w:pPr>
        <w:ind w:left="8184" w:hanging="471"/>
      </w:pPr>
      <w:rPr>
        <w:rFonts w:hint="default"/>
        <w:lang w:val="es-ES" w:eastAsia="en-US" w:bidi="ar-SA"/>
      </w:rPr>
    </w:lvl>
  </w:abstractNum>
  <w:abstractNum w:abstractNumId="4" w15:restartNumberingAfterBreak="0">
    <w:nsid w:val="1F44191E"/>
    <w:multiLevelType w:val="multilevel"/>
    <w:tmpl w:val="B2DC5082"/>
    <w:lvl w:ilvl="0">
      <w:start w:val="1"/>
      <w:numFmt w:val="bullet"/>
      <w:lvlText w:val=""/>
      <w:lvlJc w:val="left"/>
      <w:pPr>
        <w:ind w:left="920" w:hanging="720"/>
      </w:pPr>
      <w:rPr>
        <w:rFonts w:ascii="Symbol" w:hAnsi="Symbol" w:hint="default"/>
        <w:lang w:val="es-ES" w:eastAsia="en-US" w:bidi="ar-SA"/>
      </w:rPr>
    </w:lvl>
    <w:lvl w:ilvl="1">
      <w:start w:val="1"/>
      <w:numFmt w:val="decimal"/>
      <w:lvlText w:val="%1.%2"/>
      <w:lvlJc w:val="left"/>
      <w:pPr>
        <w:ind w:left="920" w:hanging="720"/>
      </w:pPr>
      <w:rPr>
        <w:rFonts w:ascii="Arial" w:eastAsia="Arial" w:hAnsi="Arial" w:cs="Arial" w:hint="default"/>
        <w:b/>
        <w:bCs/>
        <w:w w:val="99"/>
        <w:sz w:val="24"/>
        <w:szCs w:val="24"/>
        <w:lang w:val="es-ES" w:eastAsia="en-US" w:bidi="ar-SA"/>
      </w:rPr>
    </w:lvl>
    <w:lvl w:ilvl="2">
      <w:numFmt w:val="bullet"/>
      <w:lvlText w:val=""/>
      <w:lvlJc w:val="left"/>
      <w:pPr>
        <w:ind w:left="920" w:hanging="360"/>
      </w:pPr>
      <w:rPr>
        <w:rFonts w:ascii="Symbol" w:eastAsia="Symbol" w:hAnsi="Symbol" w:cs="Symbol" w:hint="default"/>
        <w:w w:val="100"/>
        <w:sz w:val="24"/>
        <w:szCs w:val="24"/>
        <w:lang w:val="es-ES" w:eastAsia="en-US" w:bidi="ar-SA"/>
      </w:rPr>
    </w:lvl>
    <w:lvl w:ilvl="3">
      <w:numFmt w:val="bullet"/>
      <w:lvlText w:val="•"/>
      <w:lvlJc w:val="left"/>
      <w:pPr>
        <w:ind w:left="3644" w:hanging="360"/>
      </w:pPr>
      <w:rPr>
        <w:rFonts w:hint="default"/>
        <w:lang w:val="es-ES" w:eastAsia="en-US" w:bidi="ar-SA"/>
      </w:rPr>
    </w:lvl>
    <w:lvl w:ilvl="4">
      <w:numFmt w:val="bullet"/>
      <w:lvlText w:val="•"/>
      <w:lvlJc w:val="left"/>
      <w:pPr>
        <w:ind w:left="4552" w:hanging="360"/>
      </w:pPr>
      <w:rPr>
        <w:rFonts w:hint="default"/>
        <w:lang w:val="es-ES" w:eastAsia="en-US" w:bidi="ar-SA"/>
      </w:rPr>
    </w:lvl>
    <w:lvl w:ilvl="5">
      <w:numFmt w:val="bullet"/>
      <w:lvlText w:val="•"/>
      <w:lvlJc w:val="left"/>
      <w:pPr>
        <w:ind w:left="5460" w:hanging="360"/>
      </w:pPr>
      <w:rPr>
        <w:rFonts w:hint="default"/>
        <w:lang w:val="es-ES" w:eastAsia="en-US" w:bidi="ar-SA"/>
      </w:rPr>
    </w:lvl>
    <w:lvl w:ilvl="6">
      <w:numFmt w:val="bullet"/>
      <w:lvlText w:val="•"/>
      <w:lvlJc w:val="left"/>
      <w:pPr>
        <w:ind w:left="6368" w:hanging="360"/>
      </w:pPr>
      <w:rPr>
        <w:rFonts w:hint="default"/>
        <w:lang w:val="es-ES" w:eastAsia="en-US" w:bidi="ar-SA"/>
      </w:rPr>
    </w:lvl>
    <w:lvl w:ilvl="7">
      <w:numFmt w:val="bullet"/>
      <w:lvlText w:val="•"/>
      <w:lvlJc w:val="left"/>
      <w:pPr>
        <w:ind w:left="7276" w:hanging="360"/>
      </w:pPr>
      <w:rPr>
        <w:rFonts w:hint="default"/>
        <w:lang w:val="es-ES" w:eastAsia="en-US" w:bidi="ar-SA"/>
      </w:rPr>
    </w:lvl>
    <w:lvl w:ilvl="8">
      <w:numFmt w:val="bullet"/>
      <w:lvlText w:val="•"/>
      <w:lvlJc w:val="left"/>
      <w:pPr>
        <w:ind w:left="8184" w:hanging="360"/>
      </w:pPr>
      <w:rPr>
        <w:rFonts w:hint="default"/>
        <w:lang w:val="es-ES" w:eastAsia="en-US" w:bidi="ar-SA"/>
      </w:rPr>
    </w:lvl>
  </w:abstractNum>
  <w:abstractNum w:abstractNumId="5" w15:restartNumberingAfterBreak="0">
    <w:nsid w:val="2ED97B67"/>
    <w:multiLevelType w:val="multilevel"/>
    <w:tmpl w:val="9C7237F2"/>
    <w:lvl w:ilvl="0">
      <w:start w:val="4"/>
      <w:numFmt w:val="decimal"/>
      <w:lvlText w:val="%1"/>
      <w:lvlJc w:val="left"/>
      <w:pPr>
        <w:ind w:left="920" w:hanging="720"/>
      </w:pPr>
      <w:rPr>
        <w:rFonts w:hint="default"/>
        <w:lang w:val="es-ES" w:eastAsia="en-US" w:bidi="ar-SA"/>
      </w:rPr>
    </w:lvl>
    <w:lvl w:ilvl="1">
      <w:start w:val="1"/>
      <w:numFmt w:val="decimal"/>
      <w:lvlText w:val="%1.%2"/>
      <w:lvlJc w:val="left"/>
      <w:pPr>
        <w:ind w:left="920" w:hanging="720"/>
      </w:pPr>
      <w:rPr>
        <w:rFonts w:ascii="Arial" w:eastAsia="Arial" w:hAnsi="Arial" w:cs="Arial" w:hint="default"/>
        <w:b/>
        <w:bCs/>
        <w:w w:val="99"/>
        <w:sz w:val="24"/>
        <w:szCs w:val="24"/>
        <w:lang w:val="es-ES" w:eastAsia="en-US" w:bidi="ar-SA"/>
      </w:rPr>
    </w:lvl>
    <w:lvl w:ilvl="2">
      <w:numFmt w:val="bullet"/>
      <w:lvlText w:val=""/>
      <w:lvlJc w:val="left"/>
      <w:pPr>
        <w:ind w:left="920" w:hanging="360"/>
      </w:pPr>
      <w:rPr>
        <w:rFonts w:ascii="Symbol" w:eastAsia="Symbol" w:hAnsi="Symbol" w:cs="Symbol" w:hint="default"/>
        <w:w w:val="100"/>
        <w:sz w:val="24"/>
        <w:szCs w:val="24"/>
        <w:lang w:val="es-ES" w:eastAsia="en-US" w:bidi="ar-SA"/>
      </w:rPr>
    </w:lvl>
    <w:lvl w:ilvl="3">
      <w:numFmt w:val="bullet"/>
      <w:lvlText w:val="•"/>
      <w:lvlJc w:val="left"/>
      <w:pPr>
        <w:ind w:left="3644" w:hanging="360"/>
      </w:pPr>
      <w:rPr>
        <w:rFonts w:hint="default"/>
        <w:lang w:val="es-ES" w:eastAsia="en-US" w:bidi="ar-SA"/>
      </w:rPr>
    </w:lvl>
    <w:lvl w:ilvl="4">
      <w:numFmt w:val="bullet"/>
      <w:lvlText w:val="•"/>
      <w:lvlJc w:val="left"/>
      <w:pPr>
        <w:ind w:left="4552" w:hanging="360"/>
      </w:pPr>
      <w:rPr>
        <w:rFonts w:hint="default"/>
        <w:lang w:val="es-ES" w:eastAsia="en-US" w:bidi="ar-SA"/>
      </w:rPr>
    </w:lvl>
    <w:lvl w:ilvl="5">
      <w:numFmt w:val="bullet"/>
      <w:lvlText w:val="•"/>
      <w:lvlJc w:val="left"/>
      <w:pPr>
        <w:ind w:left="5460" w:hanging="360"/>
      </w:pPr>
      <w:rPr>
        <w:rFonts w:hint="default"/>
        <w:lang w:val="es-ES" w:eastAsia="en-US" w:bidi="ar-SA"/>
      </w:rPr>
    </w:lvl>
    <w:lvl w:ilvl="6">
      <w:numFmt w:val="bullet"/>
      <w:lvlText w:val="•"/>
      <w:lvlJc w:val="left"/>
      <w:pPr>
        <w:ind w:left="6368" w:hanging="360"/>
      </w:pPr>
      <w:rPr>
        <w:rFonts w:hint="default"/>
        <w:lang w:val="es-ES" w:eastAsia="en-US" w:bidi="ar-SA"/>
      </w:rPr>
    </w:lvl>
    <w:lvl w:ilvl="7">
      <w:numFmt w:val="bullet"/>
      <w:lvlText w:val="•"/>
      <w:lvlJc w:val="left"/>
      <w:pPr>
        <w:ind w:left="7276" w:hanging="360"/>
      </w:pPr>
      <w:rPr>
        <w:rFonts w:hint="default"/>
        <w:lang w:val="es-ES" w:eastAsia="en-US" w:bidi="ar-SA"/>
      </w:rPr>
    </w:lvl>
    <w:lvl w:ilvl="8">
      <w:numFmt w:val="bullet"/>
      <w:lvlText w:val="•"/>
      <w:lvlJc w:val="left"/>
      <w:pPr>
        <w:ind w:left="8184" w:hanging="360"/>
      </w:pPr>
      <w:rPr>
        <w:rFonts w:hint="default"/>
        <w:lang w:val="es-ES" w:eastAsia="en-US" w:bidi="ar-SA"/>
      </w:rPr>
    </w:lvl>
  </w:abstractNum>
  <w:abstractNum w:abstractNumId="6" w15:restartNumberingAfterBreak="0">
    <w:nsid w:val="42061C8C"/>
    <w:multiLevelType w:val="hybridMultilevel"/>
    <w:tmpl w:val="9578AE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D9059B6"/>
    <w:multiLevelType w:val="hybridMultilevel"/>
    <w:tmpl w:val="BB123E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ACE6591"/>
    <w:multiLevelType w:val="hybridMultilevel"/>
    <w:tmpl w:val="4FF6188A"/>
    <w:lvl w:ilvl="0" w:tplc="E872E56A">
      <w:start w:val="6"/>
      <w:numFmt w:val="decimal"/>
      <w:lvlText w:val="%1"/>
      <w:lvlJc w:val="left"/>
      <w:pPr>
        <w:ind w:left="920" w:hanging="360"/>
      </w:pPr>
      <w:rPr>
        <w:rFonts w:ascii="Arial" w:eastAsia="Arial" w:hAnsi="Arial" w:cs="Arial" w:hint="default"/>
        <w:b/>
        <w:bCs/>
        <w:w w:val="99"/>
        <w:sz w:val="24"/>
        <w:szCs w:val="24"/>
        <w:lang w:val="es-ES" w:eastAsia="en-US" w:bidi="ar-SA"/>
      </w:rPr>
    </w:lvl>
    <w:lvl w:ilvl="1" w:tplc="9B04522E">
      <w:numFmt w:val="bullet"/>
      <w:lvlText w:val="•"/>
      <w:lvlJc w:val="left"/>
      <w:pPr>
        <w:ind w:left="1828" w:hanging="360"/>
      </w:pPr>
      <w:rPr>
        <w:rFonts w:hint="default"/>
        <w:lang w:val="es-ES" w:eastAsia="en-US" w:bidi="ar-SA"/>
      </w:rPr>
    </w:lvl>
    <w:lvl w:ilvl="2" w:tplc="115A1818">
      <w:numFmt w:val="bullet"/>
      <w:lvlText w:val="•"/>
      <w:lvlJc w:val="left"/>
      <w:pPr>
        <w:ind w:left="2736" w:hanging="360"/>
      </w:pPr>
      <w:rPr>
        <w:rFonts w:hint="default"/>
        <w:lang w:val="es-ES" w:eastAsia="en-US" w:bidi="ar-SA"/>
      </w:rPr>
    </w:lvl>
    <w:lvl w:ilvl="3" w:tplc="B2B44150">
      <w:numFmt w:val="bullet"/>
      <w:lvlText w:val="•"/>
      <w:lvlJc w:val="left"/>
      <w:pPr>
        <w:ind w:left="3644" w:hanging="360"/>
      </w:pPr>
      <w:rPr>
        <w:rFonts w:hint="default"/>
        <w:lang w:val="es-ES" w:eastAsia="en-US" w:bidi="ar-SA"/>
      </w:rPr>
    </w:lvl>
    <w:lvl w:ilvl="4" w:tplc="2F08B3C6">
      <w:numFmt w:val="bullet"/>
      <w:lvlText w:val="•"/>
      <w:lvlJc w:val="left"/>
      <w:pPr>
        <w:ind w:left="4552" w:hanging="360"/>
      </w:pPr>
      <w:rPr>
        <w:rFonts w:hint="default"/>
        <w:lang w:val="es-ES" w:eastAsia="en-US" w:bidi="ar-SA"/>
      </w:rPr>
    </w:lvl>
    <w:lvl w:ilvl="5" w:tplc="46CA3DCE">
      <w:numFmt w:val="bullet"/>
      <w:lvlText w:val="•"/>
      <w:lvlJc w:val="left"/>
      <w:pPr>
        <w:ind w:left="5460" w:hanging="360"/>
      </w:pPr>
      <w:rPr>
        <w:rFonts w:hint="default"/>
        <w:lang w:val="es-ES" w:eastAsia="en-US" w:bidi="ar-SA"/>
      </w:rPr>
    </w:lvl>
    <w:lvl w:ilvl="6" w:tplc="5E402A78">
      <w:numFmt w:val="bullet"/>
      <w:lvlText w:val="•"/>
      <w:lvlJc w:val="left"/>
      <w:pPr>
        <w:ind w:left="6368" w:hanging="360"/>
      </w:pPr>
      <w:rPr>
        <w:rFonts w:hint="default"/>
        <w:lang w:val="es-ES" w:eastAsia="en-US" w:bidi="ar-SA"/>
      </w:rPr>
    </w:lvl>
    <w:lvl w:ilvl="7" w:tplc="AFA03F54">
      <w:numFmt w:val="bullet"/>
      <w:lvlText w:val="•"/>
      <w:lvlJc w:val="left"/>
      <w:pPr>
        <w:ind w:left="7276" w:hanging="360"/>
      </w:pPr>
      <w:rPr>
        <w:rFonts w:hint="default"/>
        <w:lang w:val="es-ES" w:eastAsia="en-US" w:bidi="ar-SA"/>
      </w:rPr>
    </w:lvl>
    <w:lvl w:ilvl="8" w:tplc="DC925C96">
      <w:numFmt w:val="bullet"/>
      <w:lvlText w:val="•"/>
      <w:lvlJc w:val="left"/>
      <w:pPr>
        <w:ind w:left="8184" w:hanging="360"/>
      </w:pPr>
      <w:rPr>
        <w:rFonts w:hint="default"/>
        <w:lang w:val="es-ES" w:eastAsia="en-US" w:bidi="ar-SA"/>
      </w:rPr>
    </w:lvl>
  </w:abstractNum>
  <w:abstractNum w:abstractNumId="9" w15:restartNumberingAfterBreak="0">
    <w:nsid w:val="65E4368E"/>
    <w:multiLevelType w:val="multilevel"/>
    <w:tmpl w:val="4A48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583FC8"/>
    <w:multiLevelType w:val="hybridMultilevel"/>
    <w:tmpl w:val="1E9CCE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20115255">
    <w:abstractNumId w:val="3"/>
  </w:num>
  <w:num w:numId="2" w16cid:durableId="469713372">
    <w:abstractNumId w:val="8"/>
  </w:num>
  <w:num w:numId="3" w16cid:durableId="1493794079">
    <w:abstractNumId w:val="5"/>
  </w:num>
  <w:num w:numId="4" w16cid:durableId="1142966385">
    <w:abstractNumId w:val="1"/>
  </w:num>
  <w:num w:numId="5" w16cid:durableId="1878930301">
    <w:abstractNumId w:val="0"/>
  </w:num>
  <w:num w:numId="6" w16cid:durableId="1518154293">
    <w:abstractNumId w:val="4"/>
  </w:num>
  <w:num w:numId="7" w16cid:durableId="705525798">
    <w:abstractNumId w:val="2"/>
  </w:num>
  <w:num w:numId="8" w16cid:durableId="428816194">
    <w:abstractNumId w:val="9"/>
  </w:num>
  <w:num w:numId="9" w16cid:durableId="1285624862">
    <w:abstractNumId w:val="10"/>
  </w:num>
  <w:num w:numId="10" w16cid:durableId="217205249">
    <w:abstractNumId w:val="6"/>
  </w:num>
  <w:num w:numId="11" w16cid:durableId="1144391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358"/>
    <w:rsid w:val="000109A9"/>
    <w:rsid w:val="00017424"/>
    <w:rsid w:val="0012503E"/>
    <w:rsid w:val="00125372"/>
    <w:rsid w:val="00175B74"/>
    <w:rsid w:val="00190763"/>
    <w:rsid w:val="001A6E28"/>
    <w:rsid w:val="001B469F"/>
    <w:rsid w:val="001E4A8A"/>
    <w:rsid w:val="002036FE"/>
    <w:rsid w:val="00267F0D"/>
    <w:rsid w:val="002B1F1F"/>
    <w:rsid w:val="00315618"/>
    <w:rsid w:val="00317A26"/>
    <w:rsid w:val="003B3358"/>
    <w:rsid w:val="003F1DFC"/>
    <w:rsid w:val="00400907"/>
    <w:rsid w:val="00404BCC"/>
    <w:rsid w:val="00414A6C"/>
    <w:rsid w:val="004471A2"/>
    <w:rsid w:val="00451E24"/>
    <w:rsid w:val="0046778A"/>
    <w:rsid w:val="00483A60"/>
    <w:rsid w:val="004935BB"/>
    <w:rsid w:val="004C2AF3"/>
    <w:rsid w:val="0054779F"/>
    <w:rsid w:val="00577CAF"/>
    <w:rsid w:val="00584EF0"/>
    <w:rsid w:val="005A01C0"/>
    <w:rsid w:val="005A4558"/>
    <w:rsid w:val="005C582F"/>
    <w:rsid w:val="00656FED"/>
    <w:rsid w:val="00667D99"/>
    <w:rsid w:val="00671945"/>
    <w:rsid w:val="00684730"/>
    <w:rsid w:val="00744931"/>
    <w:rsid w:val="00776F52"/>
    <w:rsid w:val="00781048"/>
    <w:rsid w:val="0078521C"/>
    <w:rsid w:val="007B588D"/>
    <w:rsid w:val="007D5FE9"/>
    <w:rsid w:val="007E6ED2"/>
    <w:rsid w:val="007F21E2"/>
    <w:rsid w:val="007F3023"/>
    <w:rsid w:val="00817BC7"/>
    <w:rsid w:val="00843AC7"/>
    <w:rsid w:val="0088491C"/>
    <w:rsid w:val="008929A1"/>
    <w:rsid w:val="00894178"/>
    <w:rsid w:val="008952D8"/>
    <w:rsid w:val="009523CA"/>
    <w:rsid w:val="00953CE2"/>
    <w:rsid w:val="009B3847"/>
    <w:rsid w:val="00A46300"/>
    <w:rsid w:val="00A83705"/>
    <w:rsid w:val="00AA3B5E"/>
    <w:rsid w:val="00AB616C"/>
    <w:rsid w:val="00AC1172"/>
    <w:rsid w:val="00AF75B5"/>
    <w:rsid w:val="00B36C70"/>
    <w:rsid w:val="00B727CF"/>
    <w:rsid w:val="00BA2B3C"/>
    <w:rsid w:val="00BB02BF"/>
    <w:rsid w:val="00BB6A07"/>
    <w:rsid w:val="00BD00C1"/>
    <w:rsid w:val="00C06F9F"/>
    <w:rsid w:val="00C71C92"/>
    <w:rsid w:val="00C73AC8"/>
    <w:rsid w:val="00CA6ECE"/>
    <w:rsid w:val="00CA7793"/>
    <w:rsid w:val="00CC3472"/>
    <w:rsid w:val="00D132F0"/>
    <w:rsid w:val="00D756CA"/>
    <w:rsid w:val="00DB6248"/>
    <w:rsid w:val="00E32010"/>
    <w:rsid w:val="00E46D2C"/>
    <w:rsid w:val="00E615A3"/>
    <w:rsid w:val="00E62905"/>
    <w:rsid w:val="00E958EE"/>
    <w:rsid w:val="00E960E0"/>
    <w:rsid w:val="00EC7C87"/>
    <w:rsid w:val="00ED57B3"/>
    <w:rsid w:val="00F7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A7D858"/>
  <w15:docId w15:val="{197E097A-F63F-4F77-8CCE-726FA4B4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920"/>
      <w:outlineLvl w:val="0"/>
    </w:pPr>
    <w:rPr>
      <w:b/>
      <w:bCs/>
      <w:sz w:val="24"/>
      <w:szCs w:val="24"/>
    </w:rPr>
  </w:style>
  <w:style w:type="paragraph" w:styleId="Ttulo4">
    <w:name w:val="heading 4"/>
    <w:basedOn w:val="Normal"/>
    <w:next w:val="Normal"/>
    <w:link w:val="Ttulo4Car"/>
    <w:uiPriority w:val="9"/>
    <w:semiHidden/>
    <w:unhideWhenUsed/>
    <w:qFormat/>
    <w:rsid w:val="005477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2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F75B5"/>
    <w:pPr>
      <w:tabs>
        <w:tab w:val="center" w:pos="4419"/>
        <w:tab w:val="right" w:pos="8838"/>
      </w:tabs>
    </w:pPr>
  </w:style>
  <w:style w:type="character" w:customStyle="1" w:styleId="EncabezadoCar">
    <w:name w:val="Encabezado Car"/>
    <w:basedOn w:val="Fuentedeprrafopredeter"/>
    <w:link w:val="Encabezado"/>
    <w:uiPriority w:val="99"/>
    <w:rsid w:val="00AF75B5"/>
    <w:rPr>
      <w:rFonts w:ascii="Arial" w:eastAsia="Arial" w:hAnsi="Arial" w:cs="Arial"/>
      <w:lang w:val="es-ES"/>
    </w:rPr>
  </w:style>
  <w:style w:type="paragraph" w:styleId="Piedepgina">
    <w:name w:val="footer"/>
    <w:basedOn w:val="Normal"/>
    <w:link w:val="PiedepginaCar"/>
    <w:uiPriority w:val="99"/>
    <w:unhideWhenUsed/>
    <w:rsid w:val="00AF75B5"/>
    <w:pPr>
      <w:tabs>
        <w:tab w:val="center" w:pos="4419"/>
        <w:tab w:val="right" w:pos="8838"/>
      </w:tabs>
    </w:pPr>
  </w:style>
  <w:style w:type="character" w:customStyle="1" w:styleId="PiedepginaCar">
    <w:name w:val="Pie de página Car"/>
    <w:basedOn w:val="Fuentedeprrafopredeter"/>
    <w:link w:val="Piedepgina"/>
    <w:uiPriority w:val="99"/>
    <w:rsid w:val="00AF75B5"/>
    <w:rPr>
      <w:rFonts w:ascii="Arial" w:eastAsia="Arial" w:hAnsi="Arial" w:cs="Arial"/>
      <w:lang w:val="es-ES"/>
    </w:rPr>
  </w:style>
  <w:style w:type="character" w:customStyle="1" w:styleId="Ttulo4Car">
    <w:name w:val="Título 4 Car"/>
    <w:basedOn w:val="Fuentedeprrafopredeter"/>
    <w:link w:val="Ttulo4"/>
    <w:uiPriority w:val="9"/>
    <w:semiHidden/>
    <w:rsid w:val="0054779F"/>
    <w:rPr>
      <w:rFonts w:asciiTheme="majorHAnsi" w:eastAsiaTheme="majorEastAsia" w:hAnsiTheme="majorHAnsi" w:cstheme="majorBidi"/>
      <w:i/>
      <w:iCs/>
      <w:color w:val="365F91" w:themeColor="accent1" w:themeShade="B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3114">
      <w:bodyDiv w:val="1"/>
      <w:marLeft w:val="0"/>
      <w:marRight w:val="0"/>
      <w:marTop w:val="0"/>
      <w:marBottom w:val="0"/>
      <w:divBdr>
        <w:top w:val="none" w:sz="0" w:space="0" w:color="auto"/>
        <w:left w:val="none" w:sz="0" w:space="0" w:color="auto"/>
        <w:bottom w:val="none" w:sz="0" w:space="0" w:color="auto"/>
        <w:right w:val="none" w:sz="0" w:space="0" w:color="auto"/>
      </w:divBdr>
    </w:div>
    <w:div w:id="401148839">
      <w:bodyDiv w:val="1"/>
      <w:marLeft w:val="0"/>
      <w:marRight w:val="0"/>
      <w:marTop w:val="0"/>
      <w:marBottom w:val="0"/>
      <w:divBdr>
        <w:top w:val="none" w:sz="0" w:space="0" w:color="auto"/>
        <w:left w:val="none" w:sz="0" w:space="0" w:color="auto"/>
        <w:bottom w:val="none" w:sz="0" w:space="0" w:color="auto"/>
        <w:right w:val="none" w:sz="0" w:space="0" w:color="auto"/>
      </w:divBdr>
    </w:div>
    <w:div w:id="479427038">
      <w:bodyDiv w:val="1"/>
      <w:marLeft w:val="0"/>
      <w:marRight w:val="0"/>
      <w:marTop w:val="0"/>
      <w:marBottom w:val="0"/>
      <w:divBdr>
        <w:top w:val="none" w:sz="0" w:space="0" w:color="auto"/>
        <w:left w:val="none" w:sz="0" w:space="0" w:color="auto"/>
        <w:bottom w:val="none" w:sz="0" w:space="0" w:color="auto"/>
        <w:right w:val="none" w:sz="0" w:space="0" w:color="auto"/>
      </w:divBdr>
    </w:div>
    <w:div w:id="1283195156">
      <w:bodyDiv w:val="1"/>
      <w:marLeft w:val="0"/>
      <w:marRight w:val="0"/>
      <w:marTop w:val="0"/>
      <w:marBottom w:val="0"/>
      <w:divBdr>
        <w:top w:val="none" w:sz="0" w:space="0" w:color="auto"/>
        <w:left w:val="none" w:sz="0" w:space="0" w:color="auto"/>
        <w:bottom w:val="none" w:sz="0" w:space="0" w:color="auto"/>
        <w:right w:val="none" w:sz="0" w:space="0" w:color="auto"/>
      </w:divBdr>
    </w:div>
    <w:div w:id="1583025884">
      <w:bodyDiv w:val="1"/>
      <w:marLeft w:val="0"/>
      <w:marRight w:val="0"/>
      <w:marTop w:val="0"/>
      <w:marBottom w:val="0"/>
      <w:divBdr>
        <w:top w:val="none" w:sz="0" w:space="0" w:color="auto"/>
        <w:left w:val="none" w:sz="0" w:space="0" w:color="auto"/>
        <w:bottom w:val="none" w:sz="0" w:space="0" w:color="auto"/>
        <w:right w:val="none" w:sz="0" w:space="0" w:color="auto"/>
      </w:divBdr>
    </w:div>
    <w:div w:id="1787046193">
      <w:bodyDiv w:val="1"/>
      <w:marLeft w:val="0"/>
      <w:marRight w:val="0"/>
      <w:marTop w:val="0"/>
      <w:marBottom w:val="0"/>
      <w:divBdr>
        <w:top w:val="none" w:sz="0" w:space="0" w:color="auto"/>
        <w:left w:val="none" w:sz="0" w:space="0" w:color="auto"/>
        <w:bottom w:val="none" w:sz="0" w:space="0" w:color="auto"/>
        <w:right w:val="none" w:sz="0" w:space="0" w:color="auto"/>
      </w:divBdr>
    </w:div>
    <w:div w:id="1988825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D4A93-D25F-4EA7-956D-A665A20F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4</Pages>
  <Words>1794</Words>
  <Characters>9872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METODO GIRO</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 GIRO</dc:title>
  <dc:creator>Martha Luz Machado Caicedo</dc:creator>
  <cp:lastModifiedBy>Integral.trans.group</cp:lastModifiedBy>
  <cp:revision>34</cp:revision>
  <cp:lastPrinted>2023-06-06T13:30:00Z</cp:lastPrinted>
  <dcterms:created xsi:type="dcterms:W3CDTF">2023-02-02T17:28:00Z</dcterms:created>
  <dcterms:modified xsi:type="dcterms:W3CDTF">2023-10-11T17:10:00Z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2015-09-18T00:00:00Z</vt:filetime>
  </property>
  <property fmtid="{D5CDD505-2E9C-101B-9397-08002B2CF9AE}" pid="3" name="Creator">
    <vt:lpwstr>Microsoft® Word 2013</vt:lpwstr>
  </property>
  <property fmtid="{D5CDD505-2E9C-101B-9397-08002B2CF9AE}" pid="4" name="LastSaved">
    <vt:filetime>2021-04-14T00:00:00Z</vt:filetime>
  </property>
</Properties>
</file>