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19F8" w14:textId="5F03E2DD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OBJETIVO</w:t>
      </w:r>
    </w:p>
    <w:p w14:paraId="501E1DBA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Prevenir la ocurrencia o repetición de lesiones a los colaboradores por accidentes o enfermedad laboral, así como el daño o deterioro de equipos e instalaciones.</w:t>
      </w:r>
    </w:p>
    <w:p w14:paraId="2E675238" w14:textId="77777777" w:rsidR="002666D3" w:rsidRPr="003C3C12" w:rsidRDefault="002666D3" w:rsidP="003C3C12">
      <w:pPr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4CCA0C87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Objetivos Específicos</w:t>
      </w:r>
    </w:p>
    <w:p w14:paraId="7E4F7D3E" w14:textId="162D011E" w:rsidR="002666D3" w:rsidRPr="006E4AFD" w:rsidRDefault="00463F2B" w:rsidP="006E4A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Promover en los trabajadores y contratistas de</w:t>
      </w:r>
      <w:r w:rsidR="006E4AFD">
        <w:rPr>
          <w:rFonts w:ascii="Arial" w:eastAsia="Arial" w:hAnsi="Arial" w:cs="Arial"/>
          <w:sz w:val="24"/>
          <w:szCs w:val="24"/>
        </w:rPr>
        <w:t xml:space="preserve"> la</w:t>
      </w:r>
      <w:r w:rsidRPr="003C3C12">
        <w:rPr>
          <w:rFonts w:ascii="Arial" w:eastAsia="Arial" w:hAnsi="Arial" w:cs="Arial"/>
          <w:sz w:val="24"/>
          <w:szCs w:val="24"/>
        </w:rPr>
        <w:t xml:space="preserve"> </w:t>
      </w:r>
      <w:bookmarkStart w:id="0" w:name="_Hlk198296686"/>
      <w:r w:rsidR="006E4AFD" w:rsidRPr="004A1463">
        <w:rPr>
          <w:rFonts w:ascii="Arial" w:hAnsi="Arial" w:cs="Arial"/>
          <w:b/>
          <w:bCs/>
          <w:sz w:val="24"/>
          <w:szCs w:val="24"/>
        </w:rPr>
        <w:t>EMPRESA DE SERVICIO PUBLICO DE TRANSPORTE TERRESTRE AUTOMOTOR ESPECIAL Y DE TURISMO TRASPORTO SAS</w:t>
      </w:r>
      <w:bookmarkEnd w:id="0"/>
      <w:r w:rsidRPr="003C3C12">
        <w:rPr>
          <w:rFonts w:ascii="Arial" w:eastAsia="Arial" w:hAnsi="Arial" w:cs="Arial"/>
          <w:sz w:val="24"/>
          <w:szCs w:val="24"/>
        </w:rPr>
        <w:t>, una cultura de prevención y seguridad en el desarrollo de sus actividades.</w:t>
      </w:r>
    </w:p>
    <w:p w14:paraId="4A84AA6F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5E8B485A" w14:textId="1B771224" w:rsidR="002666D3" w:rsidRPr="006E4AFD" w:rsidRDefault="00463F2B" w:rsidP="006E4A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Garantizar que las instalaciones de las sedes de</w:t>
      </w:r>
      <w:r w:rsidR="006E4AFD">
        <w:rPr>
          <w:rFonts w:ascii="Arial" w:eastAsia="Arial" w:hAnsi="Arial" w:cs="Arial"/>
          <w:sz w:val="24"/>
          <w:szCs w:val="24"/>
        </w:rPr>
        <w:t xml:space="preserve"> la</w:t>
      </w:r>
      <w:r w:rsidRPr="003C3C12">
        <w:rPr>
          <w:rFonts w:ascii="Arial" w:eastAsia="Arial" w:hAnsi="Arial" w:cs="Arial"/>
          <w:b/>
          <w:sz w:val="24"/>
          <w:szCs w:val="24"/>
        </w:rPr>
        <w:t xml:space="preserve"> </w:t>
      </w:r>
      <w:r w:rsidR="006E4AFD" w:rsidRPr="004A1463">
        <w:rPr>
          <w:rFonts w:ascii="Arial" w:hAnsi="Arial" w:cs="Arial"/>
          <w:b/>
          <w:bCs/>
          <w:sz w:val="24"/>
          <w:szCs w:val="24"/>
        </w:rPr>
        <w:t>EMPRESA DE SERVICIO PUBLICO DE TRANSPORTE TERRESTRE AUTOMOTOR ESPECIAL Y DE TURISMO TRASPORTO SAS</w:t>
      </w:r>
      <w:r w:rsidR="001E7DCA">
        <w:rPr>
          <w:rFonts w:ascii="Arial" w:eastAsia="Arial" w:hAnsi="Arial" w:cs="Arial"/>
          <w:sz w:val="24"/>
          <w:szCs w:val="24"/>
        </w:rPr>
        <w:t xml:space="preserve">, </w:t>
      </w:r>
      <w:r w:rsidRPr="003C3C12">
        <w:rPr>
          <w:rFonts w:ascii="Arial" w:eastAsia="Arial" w:hAnsi="Arial" w:cs="Arial"/>
          <w:sz w:val="24"/>
          <w:szCs w:val="24"/>
        </w:rPr>
        <w:t xml:space="preserve">se encuentren en óptimas condiciones, con el fin de prevenir accidentes o incidentes laborales. </w:t>
      </w:r>
    </w:p>
    <w:p w14:paraId="20639158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26CB9EFC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Garantizar que los equipos de emergencia se encuentren vigentes y en buen estado, con el fin de responder de manera adecuada a una situación de emergencia.</w:t>
      </w:r>
    </w:p>
    <w:p w14:paraId="6C9EDDFF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25B75F2C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6CAE53E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ALCANCE</w:t>
      </w:r>
    </w:p>
    <w:p w14:paraId="30C92F3A" w14:textId="5C1652AC" w:rsidR="002666D3" w:rsidRPr="006E4AFD" w:rsidRDefault="00463F2B" w:rsidP="006E4A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El programa aplica para todas las sedes de</w:t>
      </w:r>
      <w:r w:rsidR="006E4AFD">
        <w:rPr>
          <w:rFonts w:ascii="Arial" w:eastAsia="Arial" w:hAnsi="Arial" w:cs="Arial"/>
          <w:sz w:val="24"/>
          <w:szCs w:val="24"/>
        </w:rPr>
        <w:t xml:space="preserve"> la</w:t>
      </w:r>
      <w:r w:rsidRPr="003C3C12">
        <w:rPr>
          <w:rFonts w:ascii="Arial" w:eastAsia="Arial" w:hAnsi="Arial" w:cs="Arial"/>
          <w:sz w:val="24"/>
          <w:szCs w:val="24"/>
        </w:rPr>
        <w:t xml:space="preserve"> </w:t>
      </w:r>
      <w:r w:rsidR="006E4AFD" w:rsidRPr="004A1463">
        <w:rPr>
          <w:rFonts w:ascii="Arial" w:hAnsi="Arial" w:cs="Arial"/>
          <w:b/>
          <w:bCs/>
          <w:sz w:val="24"/>
          <w:szCs w:val="24"/>
        </w:rPr>
        <w:t>EMPRESA DE SERVICIO PUBLICO DE TRANSPORTE TERRESTRE AUTOMOTOR ESPECIAL Y DE TURISMO TRASPORTO SAS</w:t>
      </w:r>
      <w:r w:rsidR="001E7DCA">
        <w:rPr>
          <w:rFonts w:ascii="Arial" w:eastAsia="Arial" w:hAnsi="Arial" w:cs="Arial"/>
          <w:b/>
          <w:sz w:val="24"/>
          <w:szCs w:val="24"/>
        </w:rPr>
        <w:t>.</w:t>
      </w:r>
    </w:p>
    <w:p w14:paraId="31258449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0750B18D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REFERENCIAS NORMATIVAS</w:t>
      </w:r>
    </w:p>
    <w:p w14:paraId="3DB81735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bCs/>
          <w:sz w:val="24"/>
          <w:szCs w:val="24"/>
        </w:rPr>
      </w:pPr>
      <w:r w:rsidRPr="003C3C12">
        <w:rPr>
          <w:rFonts w:ascii="Arial" w:eastAsia="Arial" w:hAnsi="Arial" w:cs="Arial"/>
          <w:bCs/>
          <w:sz w:val="24"/>
          <w:szCs w:val="24"/>
        </w:rPr>
        <w:t>Seguimiento al desempeño y auditoría</w:t>
      </w:r>
    </w:p>
    <w:p w14:paraId="5A5F33CE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DECRETO 1972</w:t>
      </w:r>
    </w:p>
    <w:p w14:paraId="115340BA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ISO 39001</w:t>
      </w:r>
    </w:p>
    <w:p w14:paraId="41E6DFB6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NTC ISO 9001</w:t>
      </w:r>
    </w:p>
    <w:p w14:paraId="51210F2D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ISO 45001 </w:t>
      </w:r>
    </w:p>
    <w:p w14:paraId="2CB7322D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ABREVIATURAS Y GLOSARIO</w:t>
      </w:r>
    </w:p>
    <w:p w14:paraId="0B0CA86A" w14:textId="6007F914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lastRenderedPageBreak/>
        <w:t>Acción Correctiva</w:t>
      </w:r>
      <w:r w:rsidRPr="003C3C12">
        <w:rPr>
          <w:rFonts w:ascii="Arial" w:eastAsia="Arial" w:hAnsi="Arial" w:cs="Arial"/>
          <w:sz w:val="24"/>
          <w:szCs w:val="24"/>
        </w:rPr>
        <w:t>: Acción tomada para eliminar la causa de una no conformidad detectada u otra situación no deseable</w:t>
      </w:r>
      <w:r w:rsidR="003C3C12">
        <w:rPr>
          <w:rFonts w:ascii="Arial" w:eastAsia="Arial" w:hAnsi="Arial" w:cs="Arial"/>
          <w:sz w:val="24"/>
          <w:szCs w:val="24"/>
        </w:rPr>
        <w:t>.</w:t>
      </w:r>
    </w:p>
    <w:p w14:paraId="7FA5A998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11682A2D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Acción Preventiva</w:t>
      </w:r>
      <w:r w:rsidRPr="003C3C12">
        <w:rPr>
          <w:rFonts w:ascii="Arial" w:eastAsia="Arial" w:hAnsi="Arial" w:cs="Arial"/>
          <w:sz w:val="24"/>
          <w:szCs w:val="24"/>
        </w:rPr>
        <w:t xml:space="preserve">: Acción para eliminar o mitigar la(s) causa(s) de una no conformidad potencial u otra situación potencial no deseable. </w:t>
      </w:r>
    </w:p>
    <w:p w14:paraId="6426C0DC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3DC1A0D2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Acto Inseguro</w:t>
      </w:r>
      <w:r w:rsidRPr="003C3C12">
        <w:rPr>
          <w:rFonts w:ascii="Arial" w:eastAsia="Arial" w:hAnsi="Arial" w:cs="Arial"/>
          <w:sz w:val="24"/>
          <w:szCs w:val="24"/>
        </w:rPr>
        <w:t xml:space="preserve">: Conducta de la persona que por su acción u omisión conlleva a la violación de procedimientos, normas, leyes, reglamentos o prácticas seguras establecidas y que pueden causar accidentes. </w:t>
      </w:r>
    </w:p>
    <w:p w14:paraId="48437D84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60331A00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Condición insegura: </w:t>
      </w:r>
      <w:r w:rsidRPr="003C3C12">
        <w:rPr>
          <w:rFonts w:ascii="Arial" w:eastAsia="Arial" w:hAnsi="Arial" w:cs="Arial"/>
          <w:sz w:val="24"/>
          <w:szCs w:val="24"/>
        </w:rPr>
        <w:t>Factor del medio ambiente de trabajo que puede provocar un accidente.</w:t>
      </w:r>
    </w:p>
    <w:p w14:paraId="2379652B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32ADD12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Inspecciones De Seguridad: </w:t>
      </w:r>
      <w:r w:rsidRPr="003C3C12">
        <w:rPr>
          <w:rFonts w:ascii="Arial" w:eastAsia="Arial" w:hAnsi="Arial" w:cs="Arial"/>
          <w:sz w:val="24"/>
          <w:szCs w:val="24"/>
        </w:rPr>
        <w:t xml:space="preserve">Observación detallada de áreas o puestos de trabajo, para identificar problemas que pueden afectar el desarrollo normal del mismo y coordinar su corrección. </w:t>
      </w:r>
    </w:p>
    <w:p w14:paraId="1E6FA2BB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3BC29356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Lista De Chequeo: </w:t>
      </w:r>
      <w:r w:rsidRPr="003C3C12">
        <w:rPr>
          <w:rFonts w:ascii="Arial" w:eastAsia="Arial" w:hAnsi="Arial" w:cs="Arial"/>
          <w:sz w:val="24"/>
          <w:szCs w:val="24"/>
        </w:rPr>
        <w:t xml:space="preserve">Herramienta para el seguimiento, control y medición de los procesos. </w:t>
      </w:r>
    </w:p>
    <w:p w14:paraId="329B2BF3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5F1DDBA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Inspección Planeada: </w:t>
      </w:r>
      <w:r w:rsidRPr="003C3C12">
        <w:rPr>
          <w:rFonts w:ascii="Arial" w:eastAsia="Arial" w:hAnsi="Arial" w:cs="Arial"/>
          <w:sz w:val="24"/>
          <w:szCs w:val="24"/>
        </w:rPr>
        <w:t>Son las que se realizan con una periodicidad y propósito definido.</w:t>
      </w:r>
    </w:p>
    <w:p w14:paraId="2AD3D0E2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1B013D4E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Inspección No Planeada: </w:t>
      </w:r>
      <w:r w:rsidRPr="003C3C12">
        <w:rPr>
          <w:rFonts w:ascii="Arial" w:eastAsia="Arial" w:hAnsi="Arial" w:cs="Arial"/>
          <w:sz w:val="24"/>
          <w:szCs w:val="24"/>
        </w:rPr>
        <w:t>Su periodicidad no se encuentra definida y obedece a cambios locativos, reportes de condiciones inseguras y demás situaciones que vulneran la seguridad para los colaboradores en las instalaciones de la empresa o en los puestos de trabajo asignados.</w:t>
      </w:r>
    </w:p>
    <w:p w14:paraId="19998C97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32B339A0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20B66E84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RESPONSABLES</w:t>
      </w:r>
    </w:p>
    <w:p w14:paraId="11BA8B0F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Gerencia: </w:t>
      </w:r>
      <w:r w:rsidRPr="003C3C12">
        <w:rPr>
          <w:rFonts w:ascii="Arial" w:eastAsia="Arial" w:hAnsi="Arial" w:cs="Arial"/>
          <w:sz w:val="24"/>
          <w:szCs w:val="24"/>
        </w:rPr>
        <w:t xml:space="preserve">Gestionar los recursos financieros para subsanar los hallazgos reportados durante las inspecciones. </w:t>
      </w:r>
    </w:p>
    <w:p w14:paraId="3C756E67" w14:textId="6AB12693" w:rsidR="002666D3" w:rsidRPr="003C3C12" w:rsidRDefault="003C3C12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COPASST:</w:t>
      </w:r>
      <w:r w:rsidR="00463F2B" w:rsidRPr="003C3C12">
        <w:rPr>
          <w:rFonts w:ascii="Arial" w:eastAsia="Arial" w:hAnsi="Arial" w:cs="Arial"/>
          <w:b/>
          <w:sz w:val="24"/>
          <w:szCs w:val="24"/>
        </w:rPr>
        <w:t xml:space="preserve"> </w:t>
      </w:r>
      <w:r w:rsidR="00463F2B" w:rsidRPr="003C3C12">
        <w:rPr>
          <w:rFonts w:ascii="Arial" w:eastAsia="Arial" w:hAnsi="Arial" w:cs="Arial"/>
          <w:sz w:val="24"/>
          <w:szCs w:val="24"/>
        </w:rPr>
        <w:t xml:space="preserve">Responsables por programar y desarrollar las inspecciones de instalaciones, equipos de emergencia, elementos de protección personal y herramientas. </w:t>
      </w:r>
    </w:p>
    <w:p w14:paraId="001948DA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Elaborar los informes de inspecciones y gestionar ante la gerencia los recursos financieros para corregir los hallazgos evidenciados. </w:t>
      </w:r>
    </w:p>
    <w:p w14:paraId="650C8818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lastRenderedPageBreak/>
        <w:t xml:space="preserve">Comité de seguridad vial: </w:t>
      </w:r>
      <w:r w:rsidRPr="003C3C12">
        <w:rPr>
          <w:rFonts w:ascii="Arial" w:eastAsia="Arial" w:hAnsi="Arial" w:cs="Arial"/>
          <w:sz w:val="24"/>
          <w:szCs w:val="24"/>
        </w:rPr>
        <w:t xml:space="preserve">Responsables por programar y desarrollar las inspecciones de vehículos, equipos de emergencia, elementos de protección personal y herramientas. </w:t>
      </w:r>
    </w:p>
    <w:p w14:paraId="2CCDE3B4" w14:textId="2921BC95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Líder SG</w:t>
      </w:r>
      <w:r w:rsidR="003C3C12">
        <w:rPr>
          <w:rFonts w:ascii="Arial" w:eastAsia="Arial" w:hAnsi="Arial" w:cs="Arial"/>
          <w:b/>
          <w:sz w:val="24"/>
          <w:szCs w:val="24"/>
        </w:rPr>
        <w:t>S</w:t>
      </w:r>
      <w:r w:rsidRPr="003C3C12">
        <w:rPr>
          <w:rFonts w:ascii="Arial" w:eastAsia="Arial" w:hAnsi="Arial" w:cs="Arial"/>
          <w:b/>
          <w:sz w:val="24"/>
          <w:szCs w:val="24"/>
        </w:rPr>
        <w:t>ST y de seguridad vial:</w:t>
      </w:r>
      <w:r w:rsidRPr="003C3C12">
        <w:rPr>
          <w:rFonts w:ascii="Arial" w:eastAsia="Arial" w:hAnsi="Arial" w:cs="Arial"/>
          <w:sz w:val="24"/>
          <w:szCs w:val="24"/>
        </w:rPr>
        <w:t xml:space="preserve"> Responsable de hacer seguimiento al cumplimiento del programa de inspecciones de seguridad. </w:t>
      </w:r>
    </w:p>
    <w:p w14:paraId="71A52F7A" w14:textId="0E4C582E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Recibirá los reportes de actos y condiciones inseguras, riesgos viales identificadas por los colaboradores; gestionará ante la gerencia las acciones para implementar los controles</w:t>
      </w:r>
    </w:p>
    <w:p w14:paraId="691B5946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DESCRIPCIÓN DEL PROGRAMA</w:t>
      </w:r>
    </w:p>
    <w:p w14:paraId="593CB94E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99DCE3D" w14:textId="39869558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PREPARAR LA INSPECCIÓN</w:t>
      </w:r>
    </w:p>
    <w:p w14:paraId="05FDB907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Elaborar el cronograma de inspecciones a desarrollar durante el año. </w:t>
      </w:r>
    </w:p>
    <w:p w14:paraId="71B0043A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Para la inspección se debe preparar la lista de verificación de acuerdo con el formato de inspecciones de seguridad. </w:t>
      </w:r>
    </w:p>
    <w:p w14:paraId="089F183D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Seleccionar los responsables del desarrollo de la inspección</w:t>
      </w:r>
    </w:p>
    <w:p w14:paraId="5A7196AE" w14:textId="608CE61D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DESARROLLAR LA INSPECCIÓN</w:t>
      </w:r>
    </w:p>
    <w:p w14:paraId="52AE65BB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Desarrollar la inspección programa en el cronograma definido, siguiendo el formato de inspección definido. </w:t>
      </w:r>
    </w:p>
    <w:p w14:paraId="07818C95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Detectar los problemas y hallazgos durante el desarrollo de la inspección. </w:t>
      </w:r>
    </w:p>
    <w:p w14:paraId="0FFAD4D9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Informar a los responsables de los hallazgos durante el desarrollo de la inspección. </w:t>
      </w:r>
    </w:p>
    <w:p w14:paraId="24C43C76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Identificar la causa básica del peligro con el fin de notificarlas. </w:t>
      </w:r>
    </w:p>
    <w:p w14:paraId="1750341D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Evaluar la probabilidad de ocurrencia</w:t>
      </w:r>
    </w:p>
    <w:p w14:paraId="7AEC0DAE" w14:textId="77777777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INFORME DE INSPECCIÓN</w:t>
      </w:r>
    </w:p>
    <w:p w14:paraId="4CD5C18C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Enumerar los hallazgos y registrar las evidencias de este para presentar a la gerencia. </w:t>
      </w:r>
    </w:p>
    <w:p w14:paraId="3F6F0315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Remitir registro de inspección y elaborar informe a la gerencia. </w:t>
      </w:r>
    </w:p>
    <w:p w14:paraId="20D613B3" w14:textId="77777777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lastRenderedPageBreak/>
        <w:t>DESPUÉS DE LA INSPECCIÓN</w:t>
      </w:r>
    </w:p>
    <w:p w14:paraId="4FBE700D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Estimar la gravedad del hallazgo</w:t>
      </w:r>
    </w:p>
    <w:p w14:paraId="57DD7B23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Evaluar la probabilidad de ocurrencia de pérdida</w:t>
      </w:r>
    </w:p>
    <w:p w14:paraId="66C9D471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Ponderar las alternativas de control</w:t>
      </w:r>
    </w:p>
    <w:p w14:paraId="67E7CE03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Priorizar las acciones correctivas</w:t>
      </w:r>
    </w:p>
    <w:p w14:paraId="42D7368F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Asignar los responsables de ejecutar los controles</w:t>
      </w:r>
    </w:p>
    <w:p w14:paraId="5554F440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372B0F18" w14:textId="77777777" w:rsidR="002666D3" w:rsidRPr="003C3C12" w:rsidRDefault="00463F2B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INDICADORES Y METAS</w:t>
      </w:r>
    </w:p>
    <w:tbl>
      <w:tblPr>
        <w:tblStyle w:val="af3"/>
        <w:tblW w:w="86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6"/>
        <w:gridCol w:w="4253"/>
        <w:gridCol w:w="1632"/>
      </w:tblGrid>
      <w:tr w:rsidR="002666D3" w:rsidRPr="003C3C12" w14:paraId="441979F5" w14:textId="77777777" w:rsidTr="003C3C12">
        <w:tc>
          <w:tcPr>
            <w:tcW w:w="2806" w:type="dxa"/>
            <w:shd w:val="clear" w:color="auto" w:fill="auto"/>
          </w:tcPr>
          <w:p w14:paraId="09EEEF61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</w:rPr>
              <w:t>Nombre indicador</w:t>
            </w:r>
          </w:p>
        </w:tc>
        <w:tc>
          <w:tcPr>
            <w:tcW w:w="4253" w:type="dxa"/>
            <w:shd w:val="clear" w:color="auto" w:fill="auto"/>
          </w:tcPr>
          <w:p w14:paraId="2E61FFAE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</w:rPr>
              <w:t>Fórmula</w:t>
            </w:r>
          </w:p>
        </w:tc>
        <w:tc>
          <w:tcPr>
            <w:tcW w:w="1632" w:type="dxa"/>
            <w:shd w:val="clear" w:color="auto" w:fill="auto"/>
          </w:tcPr>
          <w:p w14:paraId="009A8CD5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</w:rPr>
              <w:t>Meta</w:t>
            </w:r>
          </w:p>
        </w:tc>
      </w:tr>
      <w:tr w:rsidR="002666D3" w:rsidRPr="003C3C12" w14:paraId="62FAE955" w14:textId="77777777" w:rsidTr="003C3C12">
        <w:tc>
          <w:tcPr>
            <w:tcW w:w="2806" w:type="dxa"/>
            <w:shd w:val="clear" w:color="auto" w:fill="auto"/>
          </w:tcPr>
          <w:p w14:paraId="206876C9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Cumplimiento inspecciones</w:t>
            </w:r>
          </w:p>
        </w:tc>
        <w:tc>
          <w:tcPr>
            <w:tcW w:w="4253" w:type="dxa"/>
            <w:shd w:val="clear" w:color="auto" w:fill="auto"/>
          </w:tcPr>
          <w:p w14:paraId="62A1C699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Inspecciones realizadas / Inspecciones planeadas</w:t>
            </w:r>
          </w:p>
        </w:tc>
        <w:tc>
          <w:tcPr>
            <w:tcW w:w="1632" w:type="dxa"/>
            <w:shd w:val="clear" w:color="auto" w:fill="auto"/>
          </w:tcPr>
          <w:p w14:paraId="734CC3A8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100%</w:t>
            </w:r>
          </w:p>
        </w:tc>
      </w:tr>
      <w:tr w:rsidR="002666D3" w:rsidRPr="003C3C12" w14:paraId="67E8E236" w14:textId="77777777" w:rsidTr="003C3C12">
        <w:tc>
          <w:tcPr>
            <w:tcW w:w="2806" w:type="dxa"/>
            <w:shd w:val="clear" w:color="auto" w:fill="auto"/>
          </w:tcPr>
          <w:p w14:paraId="4ED651E5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Eficiencia del programa inspecciones de seguridad</w:t>
            </w:r>
          </w:p>
        </w:tc>
        <w:tc>
          <w:tcPr>
            <w:tcW w:w="4253" w:type="dxa"/>
            <w:shd w:val="clear" w:color="auto" w:fill="auto"/>
          </w:tcPr>
          <w:p w14:paraId="0F10AD3D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Hallazgos gestionados / hallazgos identificados</w:t>
            </w:r>
          </w:p>
        </w:tc>
        <w:tc>
          <w:tcPr>
            <w:tcW w:w="1632" w:type="dxa"/>
            <w:shd w:val="clear" w:color="auto" w:fill="auto"/>
          </w:tcPr>
          <w:p w14:paraId="0DD2B7FB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80%</w:t>
            </w:r>
          </w:p>
        </w:tc>
      </w:tr>
    </w:tbl>
    <w:p w14:paraId="6C3B1D23" w14:textId="77777777" w:rsidR="002666D3" w:rsidRPr="003C3C12" w:rsidRDefault="002666D3" w:rsidP="003C3C12">
      <w:pPr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32D9BAA8" w14:textId="77777777" w:rsidR="002666D3" w:rsidRPr="003C3C12" w:rsidRDefault="00463F2B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COMUNICACIÓN </w:t>
      </w:r>
    </w:p>
    <w:p w14:paraId="65DA8B15" w14:textId="6FBFCEE6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Este programa socializa a los miembros del </w:t>
      </w:r>
      <w:r w:rsidR="003C3C12" w:rsidRPr="003C3C12">
        <w:rPr>
          <w:rFonts w:ascii="Arial" w:eastAsia="Arial" w:hAnsi="Arial" w:cs="Arial"/>
          <w:sz w:val="24"/>
          <w:szCs w:val="24"/>
        </w:rPr>
        <w:t xml:space="preserve">COPASST </w:t>
      </w:r>
      <w:r w:rsidRPr="003C3C12">
        <w:rPr>
          <w:rFonts w:ascii="Arial" w:eastAsia="Arial" w:hAnsi="Arial" w:cs="Arial"/>
          <w:sz w:val="24"/>
          <w:szCs w:val="24"/>
        </w:rPr>
        <w:t xml:space="preserve">y comité de seguridad vial una vez al año. </w:t>
      </w:r>
    </w:p>
    <w:p w14:paraId="58181B15" w14:textId="77777777" w:rsidR="002666D3" w:rsidRPr="003C3C12" w:rsidRDefault="00463F2B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DOCUMENTOS Y REGISTROS ASOCIADOS.</w:t>
      </w:r>
    </w:p>
    <w:p w14:paraId="2FD3CAA6" w14:textId="77777777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>Procedimiento y matriz de Identificación de peligros, valoración del riesgo y determinación de controles.</w:t>
      </w:r>
    </w:p>
    <w:p w14:paraId="6B1209DC" w14:textId="2C7143F1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>Manual del SV</w:t>
      </w:r>
      <w:r w:rsidR="003C3C1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E1128AC" w14:textId="10484E18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>Cronograma de inspecciones de seguridad módulo de cronogramas</w:t>
      </w:r>
      <w:r w:rsidR="003C3C1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35209C0" w14:textId="40E8A484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 xml:space="preserve">Formato de inspecciones de seguridad módulo de </w:t>
      </w:r>
      <w:r w:rsidRPr="003C3C12">
        <w:rPr>
          <w:rFonts w:ascii="Arial" w:eastAsia="Arial" w:hAnsi="Arial" w:cs="Arial"/>
          <w:sz w:val="24"/>
          <w:szCs w:val="24"/>
        </w:rPr>
        <w:t>auditorías</w:t>
      </w:r>
      <w:r w:rsidR="003C3C12">
        <w:rPr>
          <w:rFonts w:ascii="Arial" w:eastAsia="Arial" w:hAnsi="Arial" w:cs="Arial"/>
          <w:sz w:val="24"/>
          <w:szCs w:val="24"/>
        </w:rPr>
        <w:t>.</w:t>
      </w:r>
    </w:p>
    <w:p w14:paraId="5D4CFE96" w14:textId="77777777" w:rsidR="002666D3" w:rsidRPr="003C3C12" w:rsidRDefault="002666D3" w:rsidP="003C3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D7056F2" w14:textId="77777777" w:rsidR="003C3C12" w:rsidRPr="003C3C12" w:rsidRDefault="003C3C12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color w:val="000000"/>
          <w:sz w:val="24"/>
          <w:szCs w:val="24"/>
          <w:lang w:val="es-ES"/>
        </w:rPr>
      </w:pPr>
      <w:bookmarkStart w:id="1" w:name="_Hlk190881680"/>
      <w:r w:rsidRPr="003C3C12">
        <w:rPr>
          <w:rFonts w:ascii="Arial" w:eastAsia="Arial" w:hAnsi="Arial" w:cs="Arial"/>
          <w:b/>
          <w:sz w:val="24"/>
          <w:szCs w:val="24"/>
        </w:rPr>
        <w:t>TABLA</w:t>
      </w:r>
      <w:r w:rsidRPr="003C3C12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 xml:space="preserve"> DE CONTROL DE CAMBIOS</w:t>
      </w:r>
    </w:p>
    <w:p w14:paraId="655E24BA" w14:textId="77777777" w:rsidR="003C3C12" w:rsidRPr="003C3C12" w:rsidRDefault="003C3C12" w:rsidP="003C3C12">
      <w:pPr>
        <w:ind w:left="142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3C3C12">
        <w:rPr>
          <w:rFonts w:ascii="Arial" w:eastAsia="Arial" w:hAnsi="Arial" w:cs="Arial"/>
          <w:sz w:val="24"/>
          <w:szCs w:val="24"/>
          <w:lang w:val="es-ES"/>
        </w:rPr>
        <w:t>Cuando un documento cambie de versión debe ser identificado con un sello de documento obsoleto.</w:t>
      </w:r>
    </w:p>
    <w:tbl>
      <w:tblPr>
        <w:tblpPr w:leftFromText="141" w:rightFromText="141" w:vertAnchor="text" w:horzAnchor="margin" w:tblpY="101"/>
        <w:tblW w:w="8931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3C3C12" w:rsidRPr="003C3C12" w14:paraId="01D3DFCB" w14:textId="77777777" w:rsidTr="003C3C12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C2BB58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lastRenderedPageBreak/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99E720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448D64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F11C35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Fecha</w:t>
            </w:r>
          </w:p>
        </w:tc>
      </w:tr>
      <w:tr w:rsidR="003C3C12" w:rsidRPr="003C3C12" w14:paraId="0C930AC2" w14:textId="77777777" w:rsidTr="003C3C12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2D9D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  <w:lang w:val="es-ES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A2BA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7703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85D6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  <w:lang w:val="es-ES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  <w:highlight w:val="white"/>
                <w:lang w:val="es-ES"/>
              </w:rPr>
              <w:t>07/03/2023</w:t>
            </w:r>
          </w:p>
        </w:tc>
      </w:tr>
      <w:tr w:rsidR="003C3C12" w:rsidRPr="003C3C12" w14:paraId="14D68AA7" w14:textId="77777777" w:rsidTr="003C3C12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67CF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  <w:lang w:val="es-ES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0D93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7BAB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509E" w14:textId="5F84DFCE" w:rsidR="003C3C12" w:rsidRPr="003C3C12" w:rsidRDefault="006E4AFD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ES"/>
              </w:rPr>
              <w:t>24/04</w:t>
            </w:r>
            <w:r w:rsidR="003C3C12" w:rsidRPr="003C3C12">
              <w:rPr>
                <w:rFonts w:ascii="Arial" w:eastAsia="Arial" w:hAnsi="Arial" w:cs="Arial"/>
                <w:sz w:val="24"/>
                <w:szCs w:val="24"/>
                <w:lang w:val="es-ES"/>
              </w:rPr>
              <w:t>/2025</w:t>
            </w:r>
          </w:p>
        </w:tc>
      </w:tr>
    </w:tbl>
    <w:p w14:paraId="67B3CEC2" w14:textId="77777777" w:rsidR="003C3C12" w:rsidRPr="003C3C12" w:rsidRDefault="003C3C12" w:rsidP="003C3C12">
      <w:pPr>
        <w:widowControl w:val="0"/>
        <w:spacing w:after="0"/>
        <w:ind w:hanging="2"/>
        <w:rPr>
          <w:rFonts w:ascii="Arial" w:eastAsia="Arial" w:hAnsi="Arial" w:cs="Arial"/>
          <w:sz w:val="24"/>
          <w:szCs w:val="24"/>
          <w:lang w:val="es-ES"/>
        </w:rPr>
      </w:pPr>
    </w:p>
    <w:bookmarkEnd w:id="1"/>
    <w:p w14:paraId="712429D1" w14:textId="77777777" w:rsidR="003C3C12" w:rsidRPr="003C3C12" w:rsidRDefault="003C3C12" w:rsidP="003C3C12">
      <w:pPr>
        <w:widowControl w:val="0"/>
        <w:spacing w:after="0"/>
        <w:ind w:hanging="2"/>
        <w:rPr>
          <w:rFonts w:ascii="Arial" w:eastAsia="Arial" w:hAnsi="Arial" w:cs="Arial"/>
          <w:sz w:val="24"/>
          <w:szCs w:val="24"/>
          <w:lang w:val="es-ES"/>
        </w:rPr>
      </w:pPr>
    </w:p>
    <w:sectPr w:rsidR="003C3C12" w:rsidRPr="003C3C1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FBB8" w14:textId="77777777" w:rsidR="00196B85" w:rsidRDefault="00196B85">
      <w:pPr>
        <w:spacing w:after="0" w:line="240" w:lineRule="auto"/>
      </w:pPr>
      <w:r>
        <w:separator/>
      </w:r>
    </w:p>
  </w:endnote>
  <w:endnote w:type="continuationSeparator" w:id="0">
    <w:p w14:paraId="7A5E34FF" w14:textId="77777777" w:rsidR="00196B85" w:rsidRDefault="0019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B68C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6B1F4DF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040BEAF4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841413F" w14:textId="77777777" w:rsidR="002666D3" w:rsidRDefault="00463F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CCCCCC"/>
      </w:rPr>
    </w:pPr>
    <w:r>
      <w:rPr>
        <w:color w:val="CCCCCC"/>
      </w:rPr>
      <w:fldChar w:fldCharType="begin"/>
    </w:r>
    <w:r>
      <w:rPr>
        <w:color w:val="CCCCCC"/>
      </w:rPr>
      <w:instrText>PAGE</w:instrText>
    </w:r>
    <w:r>
      <w:rPr>
        <w:color w:val="CCCCCC"/>
      </w:rPr>
      <w:fldChar w:fldCharType="separate"/>
    </w:r>
    <w:r w:rsidR="003C3C12">
      <w:rPr>
        <w:noProof/>
        <w:color w:val="CCCCCC"/>
      </w:rPr>
      <w:t>1</w:t>
    </w:r>
    <w:r>
      <w:rPr>
        <w:color w:val="CCCCC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A4377" w14:textId="77777777" w:rsidR="00196B85" w:rsidRDefault="00196B85">
      <w:pPr>
        <w:spacing w:after="0" w:line="240" w:lineRule="auto"/>
      </w:pPr>
      <w:r>
        <w:separator/>
      </w:r>
    </w:p>
  </w:footnote>
  <w:footnote w:type="continuationSeparator" w:id="0">
    <w:p w14:paraId="4B954FB2" w14:textId="77777777" w:rsidR="00196B85" w:rsidRDefault="0019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68EA" w14:textId="77777777" w:rsidR="002666D3" w:rsidRDefault="00463F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  <w:tbl>
    <w:tblPr>
      <w:tblStyle w:val="af7"/>
      <w:tblW w:w="9054" w:type="dxa"/>
      <w:tblInd w:w="-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52"/>
      <w:gridCol w:w="4477"/>
      <w:gridCol w:w="2425"/>
    </w:tblGrid>
    <w:tr w:rsidR="002666D3" w14:paraId="79B9D4F6" w14:textId="77777777">
      <w:trPr>
        <w:trHeight w:val="329"/>
      </w:trPr>
      <w:tc>
        <w:tcPr>
          <w:tcW w:w="2152" w:type="dxa"/>
          <w:vMerge w:val="restart"/>
        </w:tcPr>
        <w:p w14:paraId="4689A50F" w14:textId="77777777" w:rsidR="002666D3" w:rsidRDefault="00266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298E184D" w14:textId="77777777" w:rsidR="002666D3" w:rsidRDefault="00463F2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object w:dxaOrig="3781" w:dyaOrig="1785" w14:anchorId="65F8DAE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97.5pt;height:46.5pt;mso-width-percent:0;mso-height-percent:0;mso-width-percent:0;mso-height-percent:0">
                <v:imagedata r:id="rId1" o:title=""/>
              </v:shape>
              <o:OLEObject Type="Embed" ProgID="PBrush" ShapeID="_x0000_i1025" DrawAspect="Content" ObjectID="_1810643757" r:id="rId2"/>
            </w:object>
          </w:r>
        </w:p>
      </w:tc>
      <w:tc>
        <w:tcPr>
          <w:tcW w:w="4477" w:type="dxa"/>
          <w:vMerge w:val="restart"/>
          <w:vAlign w:val="center"/>
        </w:tcPr>
        <w:p w14:paraId="4B47125F" w14:textId="77777777" w:rsidR="002666D3" w:rsidRDefault="00463F2B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Programa de inspecciones de seguridad</w:t>
          </w:r>
        </w:p>
      </w:tc>
      <w:tc>
        <w:tcPr>
          <w:tcW w:w="2425" w:type="dxa"/>
          <w:vAlign w:val="center"/>
        </w:tcPr>
        <w:p w14:paraId="00989C89" w14:textId="77777777" w:rsidR="002666D3" w:rsidRDefault="00463F2B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Código: CT-SIG-S2-P1</w:t>
          </w:r>
        </w:p>
      </w:tc>
    </w:tr>
    <w:tr w:rsidR="002666D3" w14:paraId="4192DF42" w14:textId="77777777">
      <w:trPr>
        <w:trHeight w:val="330"/>
      </w:trPr>
      <w:tc>
        <w:tcPr>
          <w:tcW w:w="2152" w:type="dxa"/>
          <w:vMerge/>
        </w:tcPr>
        <w:p w14:paraId="692BCD1D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477" w:type="dxa"/>
          <w:vMerge/>
          <w:vAlign w:val="center"/>
        </w:tcPr>
        <w:p w14:paraId="5068BE8E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425" w:type="dxa"/>
          <w:vAlign w:val="center"/>
        </w:tcPr>
        <w:p w14:paraId="5D633270" w14:textId="77777777" w:rsidR="002666D3" w:rsidRDefault="00463F2B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Versión Nº 1</w:t>
          </w:r>
        </w:p>
      </w:tc>
    </w:tr>
    <w:tr w:rsidR="002666D3" w14:paraId="2EE9EC2A" w14:textId="77777777">
      <w:trPr>
        <w:trHeight w:val="330"/>
      </w:trPr>
      <w:tc>
        <w:tcPr>
          <w:tcW w:w="2152" w:type="dxa"/>
          <w:vMerge/>
        </w:tcPr>
        <w:p w14:paraId="3A8BC862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477" w:type="dxa"/>
          <w:vMerge/>
          <w:vAlign w:val="center"/>
        </w:tcPr>
        <w:p w14:paraId="1F93368A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425" w:type="dxa"/>
        </w:tcPr>
        <w:p w14:paraId="6DA004ED" w14:textId="77777777" w:rsidR="002666D3" w:rsidRDefault="00463F2B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Fecha:   31/08/2018</w:t>
          </w:r>
        </w:p>
      </w:tc>
    </w:tr>
    <w:tr w:rsidR="002666D3" w14:paraId="49E306FC" w14:textId="77777777">
      <w:trPr>
        <w:trHeight w:val="541"/>
      </w:trPr>
      <w:tc>
        <w:tcPr>
          <w:tcW w:w="2152" w:type="dxa"/>
          <w:vMerge/>
        </w:tcPr>
        <w:p w14:paraId="5F15C8AB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477" w:type="dxa"/>
          <w:vMerge/>
          <w:vAlign w:val="center"/>
        </w:tcPr>
        <w:p w14:paraId="61C037EA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425" w:type="dxa"/>
        </w:tcPr>
        <w:p w14:paraId="262DE626" w14:textId="77777777" w:rsidR="002666D3" w:rsidRDefault="00463F2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Pág. </w:t>
          </w:r>
          <w:r>
            <w:rPr>
              <w:rFonts w:ascii="Arial" w:eastAsia="Arial" w:hAnsi="Arial" w:cs="Arial"/>
              <w:color w:val="000000"/>
            </w:rPr>
            <w:fldChar w:fldCharType="begin"/>
          </w:r>
          <w:r>
            <w:rPr>
              <w:rFonts w:ascii="Arial" w:eastAsia="Arial" w:hAnsi="Arial" w:cs="Arial"/>
              <w:color w:val="000000"/>
            </w:rPr>
            <w:instrText>PAGE</w:instrText>
          </w:r>
          <w:r w:rsidR="00196B85">
            <w:rPr>
              <w:rFonts w:ascii="Arial" w:eastAsia="Arial" w:hAnsi="Arial" w:cs="Arial"/>
              <w:color w:val="000000"/>
            </w:rPr>
            <w:fldChar w:fldCharType="separate"/>
          </w:r>
          <w:r>
            <w:rPr>
              <w:rFonts w:ascii="Arial" w:eastAsia="Arial" w:hAnsi="Arial" w:cs="Arial"/>
              <w:color w:val="000000"/>
            </w:rPr>
            <w:fldChar w:fldCharType="end"/>
          </w:r>
        </w:p>
      </w:tc>
    </w:tr>
  </w:tbl>
  <w:p w14:paraId="258FE0D1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37" w:type="dxa"/>
      <w:tblLayout w:type="fixed"/>
      <w:tblLook w:val="0400" w:firstRow="0" w:lastRow="0" w:firstColumn="0" w:lastColumn="0" w:noHBand="0" w:noVBand="1"/>
    </w:tblPr>
    <w:tblGrid>
      <w:gridCol w:w="2025"/>
      <w:gridCol w:w="4212"/>
      <w:gridCol w:w="1185"/>
      <w:gridCol w:w="1650"/>
    </w:tblGrid>
    <w:tr w:rsidR="003C3C12" w:rsidRPr="003C3C12" w14:paraId="6E03CBD2" w14:textId="77777777" w:rsidTr="003C3C12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9547714" w14:textId="296D9D10" w:rsidR="003C3C12" w:rsidRPr="003C3C12" w:rsidRDefault="003C3C12" w:rsidP="003C3C12">
          <w:pPr>
            <w:widowControl w:val="0"/>
            <w:spacing w:after="0" w:line="240" w:lineRule="auto"/>
            <w:rPr>
              <w:rFonts w:ascii="Arial" w:eastAsia="Arial" w:hAnsi="Arial" w:cs="Arial"/>
              <w:sz w:val="15"/>
              <w:szCs w:val="15"/>
              <w:lang w:val="es-ES"/>
            </w:rPr>
          </w:pPr>
          <w:bookmarkStart w:id="2" w:name="_Hlk190877514"/>
        </w:p>
        <w:p w14:paraId="38693F1D" w14:textId="6A0D4C61" w:rsidR="003C3C12" w:rsidRPr="003C3C12" w:rsidRDefault="006E4AFD" w:rsidP="003C3C12">
          <w:pPr>
            <w:widowControl w:val="0"/>
            <w:spacing w:after="0" w:line="240" w:lineRule="auto"/>
            <w:rPr>
              <w:rFonts w:ascii="Arial" w:eastAsia="Arial" w:hAnsi="Arial" w:cs="Arial"/>
              <w:sz w:val="15"/>
              <w:szCs w:val="15"/>
              <w:lang w:val="es-E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B381974" wp14:editId="55A9A35E">
                <wp:simplePos x="0" y="0"/>
                <wp:positionH relativeFrom="column">
                  <wp:posOffset>11430</wp:posOffset>
                </wp:positionH>
                <wp:positionV relativeFrom="paragraph">
                  <wp:posOffset>102870</wp:posOffset>
                </wp:positionV>
                <wp:extent cx="1148715" cy="409575"/>
                <wp:effectExtent l="0" t="0" r="0" b="9525"/>
                <wp:wrapNone/>
                <wp:docPr id="1" name="Imag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CAECE6-FCA5-4BB9-9989-6300B957983E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>
                          <a:extLst>
                            <a:ext uri="{FF2B5EF4-FFF2-40B4-BE49-F238E27FC236}">
                              <a16:creationId xmlns:a16="http://schemas.microsoft.com/office/drawing/2014/main" id="{32CAECE6-FCA5-4BB9-9989-6300B957983E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148715" cy="409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1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8A71753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lang w:val="es-ES"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D36922E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color w:val="000000"/>
              <w:sz w:val="20"/>
              <w:szCs w:val="20"/>
              <w:lang w:val="es-ES"/>
            </w:rPr>
            <w:t>Código</w:t>
          </w:r>
        </w:p>
      </w:tc>
      <w:tc>
        <w:tcPr>
          <w:tcW w:w="1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92F668" w14:textId="61A8A4A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19"/>
              <w:szCs w:val="19"/>
              <w:lang w:val="es-ES"/>
            </w:rPr>
          </w:pPr>
          <w:r>
            <w:rPr>
              <w:sz w:val="20"/>
              <w:szCs w:val="20"/>
            </w:rPr>
            <w:t>P-SIG-SST-PROC -03</w:t>
          </w:r>
        </w:p>
      </w:tc>
    </w:tr>
    <w:tr w:rsidR="003C3C12" w:rsidRPr="003C3C12" w14:paraId="5FF66FDA" w14:textId="77777777" w:rsidTr="003C3C12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2AF218A" w14:textId="77777777" w:rsidR="003C3C12" w:rsidRPr="003C3C12" w:rsidRDefault="003C3C12" w:rsidP="003C3C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15"/>
              <w:szCs w:val="15"/>
              <w:lang w:val="es-ES"/>
            </w:rPr>
          </w:pPr>
        </w:p>
      </w:tc>
      <w:tc>
        <w:tcPr>
          <w:tcW w:w="421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3A6747D" w14:textId="77777777" w:rsidR="003C3C12" w:rsidRPr="003C3C12" w:rsidRDefault="003C3C12" w:rsidP="003C3C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hanging="2"/>
            <w:rPr>
              <w:rFonts w:ascii="Arial" w:eastAsia="Arial" w:hAnsi="Arial" w:cs="Arial"/>
              <w:sz w:val="20"/>
              <w:szCs w:val="20"/>
              <w:lang w:val="es-ES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3CFB295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color w:val="000000"/>
              <w:sz w:val="20"/>
              <w:szCs w:val="20"/>
              <w:lang w:val="es-ES"/>
            </w:rPr>
            <w:t>Versión</w:t>
          </w:r>
        </w:p>
      </w:tc>
      <w:tc>
        <w:tcPr>
          <w:tcW w:w="1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202C96F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19"/>
              <w:szCs w:val="19"/>
              <w:lang w:val="es-ES"/>
            </w:rPr>
          </w:pPr>
          <w:r w:rsidRPr="003C3C12">
            <w:rPr>
              <w:rFonts w:ascii="Arial" w:eastAsia="Arial" w:hAnsi="Arial" w:cs="Arial"/>
              <w:color w:val="000000"/>
              <w:lang w:val="es-ES"/>
            </w:rPr>
            <w:t>0</w:t>
          </w:r>
          <w:r w:rsidRPr="003C3C12">
            <w:rPr>
              <w:rFonts w:ascii="Arial" w:eastAsia="Arial" w:hAnsi="Arial" w:cs="Arial"/>
              <w:lang w:val="es-ES"/>
            </w:rPr>
            <w:t>2</w:t>
          </w:r>
        </w:p>
      </w:tc>
    </w:tr>
    <w:tr w:rsidR="003C3C12" w:rsidRPr="003C3C12" w14:paraId="5BB20180" w14:textId="77777777" w:rsidTr="003C3C12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C2DF7CF" w14:textId="77777777" w:rsidR="003C3C12" w:rsidRPr="003C3C12" w:rsidRDefault="003C3C12" w:rsidP="003C3C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15"/>
              <w:szCs w:val="15"/>
              <w:lang w:val="es-ES"/>
            </w:rPr>
          </w:pPr>
        </w:p>
      </w:tc>
      <w:tc>
        <w:tcPr>
          <w:tcW w:w="42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A886C1B" w14:textId="66DDD62C" w:rsidR="003C3C12" w:rsidRPr="003C3C12" w:rsidRDefault="003C3C12" w:rsidP="003C3C12">
          <w:pPr>
            <w:widowControl w:val="0"/>
            <w:spacing w:after="0"/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  <w:lang w:val="es-ES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PROGRAMA DE INSPECCIONES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EA83295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color w:val="000000"/>
              <w:sz w:val="20"/>
              <w:szCs w:val="20"/>
              <w:lang w:val="es-ES"/>
            </w:rPr>
            <w:t>Fecha</w:t>
          </w:r>
        </w:p>
      </w:tc>
      <w:tc>
        <w:tcPr>
          <w:tcW w:w="1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A951BF" w14:textId="0893F1BC" w:rsidR="003C3C12" w:rsidRPr="003C3C12" w:rsidRDefault="006E4AFD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19"/>
              <w:szCs w:val="19"/>
              <w:lang w:val="es-ES"/>
            </w:rPr>
          </w:pPr>
          <w:r>
            <w:rPr>
              <w:rFonts w:ascii="Arial" w:eastAsia="Arial" w:hAnsi="Arial" w:cs="Arial"/>
              <w:lang w:val="es-ES"/>
            </w:rPr>
            <w:t>24/04</w:t>
          </w:r>
          <w:r w:rsidR="003C3C12" w:rsidRPr="003C3C12">
            <w:rPr>
              <w:rFonts w:ascii="Arial" w:eastAsia="Arial" w:hAnsi="Arial" w:cs="Arial"/>
              <w:lang w:val="es-ES"/>
            </w:rPr>
            <w:t>/2025</w:t>
          </w:r>
        </w:p>
      </w:tc>
    </w:tr>
    <w:bookmarkEnd w:id="2"/>
  </w:tbl>
  <w:p w14:paraId="5D6AA155" w14:textId="77777777" w:rsidR="002666D3" w:rsidRDefault="002666D3" w:rsidP="003C3C1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DD89" w14:textId="77777777" w:rsidR="002666D3" w:rsidRDefault="002666D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f6"/>
      <w:tblW w:w="9927" w:type="dxa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3257"/>
      <w:gridCol w:w="3331"/>
      <w:gridCol w:w="3339"/>
    </w:tblGrid>
    <w:tr w:rsidR="002666D3" w14:paraId="687C7722" w14:textId="77777777">
      <w:trPr>
        <w:trHeight w:val="264"/>
      </w:trPr>
      <w:tc>
        <w:tcPr>
          <w:tcW w:w="3257" w:type="dxa"/>
          <w:vMerge w:val="restart"/>
        </w:tcPr>
        <w:p w14:paraId="6A94AD01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rPr>
              <w:color w:val="000000"/>
              <w:sz w:val="6"/>
              <w:szCs w:val="6"/>
            </w:rPr>
          </w:pPr>
        </w:p>
        <w:p w14:paraId="64BDF034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ind w:left="460"/>
            <w:rPr>
              <w:color w:val="000000"/>
            </w:rPr>
          </w:pPr>
          <w:r>
            <w:rPr>
              <w:rFonts w:ascii="Arial" w:eastAsia="Arial" w:hAnsi="Arial" w:cs="Arial"/>
              <w:noProof/>
            </w:rPr>
            <w:drawing>
              <wp:inline distT="114300" distB="114300" distL="114300" distR="114300" wp14:anchorId="608844A9" wp14:editId="66BEF636">
                <wp:extent cx="1332547" cy="569895"/>
                <wp:effectExtent l="0" t="0" r="0" b="0"/>
                <wp:docPr id="1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547" cy="5698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0" w:type="dxa"/>
          <w:gridSpan w:val="2"/>
          <w:tcBorders>
            <w:bottom w:val="single" w:sz="4" w:space="0" w:color="000000"/>
          </w:tcBorders>
        </w:tcPr>
        <w:p w14:paraId="65B4E9DC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6"/>
            <w:ind w:left="1789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SISTEMA INTEGRADO DE </w:t>
          </w:r>
          <w:r>
            <w:rPr>
              <w:rFonts w:ascii="Arial" w:eastAsia="Arial" w:hAnsi="Arial" w:cs="Arial"/>
              <w:b/>
              <w:sz w:val="18"/>
              <w:szCs w:val="18"/>
            </w:rPr>
            <w:t>GESTIÓN</w:t>
          </w:r>
        </w:p>
      </w:tc>
    </w:tr>
    <w:tr w:rsidR="002666D3" w14:paraId="349A766C" w14:textId="77777777">
      <w:trPr>
        <w:trHeight w:val="237"/>
      </w:trPr>
      <w:tc>
        <w:tcPr>
          <w:tcW w:w="3257" w:type="dxa"/>
          <w:vMerge/>
        </w:tcPr>
        <w:p w14:paraId="09F347DE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6670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14:paraId="5518D46F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0" w:line="198" w:lineRule="auto"/>
            <w:ind w:left="1937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PROCEDIMIENTO DE INSPECCIONES</w:t>
          </w:r>
        </w:p>
      </w:tc>
    </w:tr>
    <w:tr w:rsidR="002666D3" w14:paraId="689A7904" w14:textId="77777777">
      <w:trPr>
        <w:trHeight w:val="272"/>
      </w:trPr>
      <w:tc>
        <w:tcPr>
          <w:tcW w:w="3257" w:type="dxa"/>
          <w:vMerge/>
        </w:tcPr>
        <w:p w14:paraId="24BDEDBE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3331" w:type="dxa"/>
          <w:tcBorders>
            <w:top w:val="single" w:sz="4" w:space="0" w:color="000000"/>
            <w:right w:val="single" w:sz="4" w:space="0" w:color="000000"/>
          </w:tcBorders>
        </w:tcPr>
        <w:p w14:paraId="25566A11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09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PRSIG-01</w:t>
          </w:r>
        </w:p>
      </w:tc>
      <w:tc>
        <w:tcPr>
          <w:tcW w:w="3339" w:type="dxa"/>
          <w:tcBorders>
            <w:top w:val="single" w:sz="4" w:space="0" w:color="000000"/>
            <w:left w:val="single" w:sz="4" w:space="0" w:color="000000"/>
          </w:tcBorders>
        </w:tcPr>
        <w:p w14:paraId="7F2FD20F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17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1</w:t>
          </w:r>
        </w:p>
      </w:tc>
    </w:tr>
  </w:tbl>
  <w:p w14:paraId="09217A21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456F823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2716"/>
    <w:multiLevelType w:val="multilevel"/>
    <w:tmpl w:val="79CC21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C332F2"/>
    <w:multiLevelType w:val="hybridMultilevel"/>
    <w:tmpl w:val="140421EA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322660F"/>
    <w:multiLevelType w:val="multilevel"/>
    <w:tmpl w:val="F63606F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bCs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39053E8"/>
    <w:multiLevelType w:val="multilevel"/>
    <w:tmpl w:val="CF5A4B22"/>
    <w:lvl w:ilvl="0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2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3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800"/>
      </w:pPr>
      <w:rPr>
        <w:rFonts w:hint="default"/>
      </w:rPr>
    </w:lvl>
  </w:abstractNum>
  <w:abstractNum w:abstractNumId="4" w15:restartNumberingAfterBreak="0">
    <w:nsid w:val="3FC52A9F"/>
    <w:multiLevelType w:val="multilevel"/>
    <w:tmpl w:val="A6E08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D3"/>
    <w:rsid w:val="00173F72"/>
    <w:rsid w:val="00196B85"/>
    <w:rsid w:val="001E7DCA"/>
    <w:rsid w:val="00204CE1"/>
    <w:rsid w:val="002666D3"/>
    <w:rsid w:val="00350721"/>
    <w:rsid w:val="003C3C12"/>
    <w:rsid w:val="00463F2B"/>
    <w:rsid w:val="006E4AFD"/>
    <w:rsid w:val="00DF5E1A"/>
    <w:rsid w:val="00F8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4825E"/>
  <w15:docId w15:val="{9092B462-835A-4179-B265-843D7B71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71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0C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5D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7D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76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A76D07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76D07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76D07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76D07"/>
    <w:pPr>
      <w:spacing w:after="0"/>
      <w:ind w:left="660"/>
    </w:pPr>
    <w:rPr>
      <w:rFonts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76D07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76D07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76D07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76D07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76D07"/>
    <w:pPr>
      <w:spacing w:after="0"/>
      <w:ind w:left="1760"/>
    </w:pPr>
    <w:rPr>
      <w:rFonts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76D0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D07"/>
  </w:style>
  <w:style w:type="paragraph" w:styleId="Piedepgina">
    <w:name w:val="footer"/>
    <w:basedOn w:val="Normal"/>
    <w:link w:val="Piedepgina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D07"/>
  </w:style>
  <w:style w:type="paragraph" w:styleId="Prrafodelista">
    <w:name w:val="List Paragraph"/>
    <w:basedOn w:val="Normal"/>
    <w:uiPriority w:val="34"/>
    <w:qFormat/>
    <w:rsid w:val="00A937B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07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D0C8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uiPriority w:val="59"/>
    <w:rsid w:val="009F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561DB"/>
    <w:rPr>
      <w:b/>
      <w:bCs/>
    </w:rPr>
  </w:style>
  <w:style w:type="paragraph" w:customStyle="1" w:styleId="Textoindependiente21">
    <w:name w:val="Texto independiente 21"/>
    <w:basedOn w:val="Normal"/>
    <w:rsid w:val="001A3AB4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Textoindependiente22">
    <w:name w:val="Texto independiente 22"/>
    <w:basedOn w:val="Normal"/>
    <w:rsid w:val="00B5401C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efault">
    <w:name w:val="Default"/>
    <w:rsid w:val="005A2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independiente23">
    <w:name w:val="Texto independiente 23"/>
    <w:basedOn w:val="Normal"/>
    <w:rsid w:val="00281687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5D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Descripcin">
    <w:name w:val="caption"/>
    <w:basedOn w:val="Normal"/>
    <w:next w:val="Normal"/>
    <w:uiPriority w:val="35"/>
    <w:unhideWhenUsed/>
    <w:qFormat/>
    <w:rsid w:val="0071389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E2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450DB9"/>
    <w:pPr>
      <w:spacing w:after="0"/>
      <w:ind w:left="440" w:hanging="440"/>
    </w:pPr>
    <w:rPr>
      <w:smallCap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ED1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D1E8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C506DB"/>
  </w:style>
  <w:style w:type="character" w:customStyle="1" w:styleId="apple-converted-space">
    <w:name w:val="apple-converted-space"/>
    <w:basedOn w:val="Fuentedeprrafopredeter"/>
    <w:rsid w:val="0072474B"/>
  </w:style>
  <w:style w:type="table" w:customStyle="1" w:styleId="TableNormal4">
    <w:name w:val="Table Normal"/>
    <w:uiPriority w:val="2"/>
    <w:semiHidden/>
    <w:unhideWhenUsed/>
    <w:qFormat/>
    <w:rsid w:val="00DC11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11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QwyETSGzainF40YG8OOjRE//dQ==">CgMxLjA4AHIhMXN1eW41aGlwS2s5N0NFS1JaU3E3eGhQUkNXMWMtWnVu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800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RODRIGUEZ</dc:creator>
  <cp:lastModifiedBy>GERALDINE BASTO VALENCIA</cp:lastModifiedBy>
  <cp:revision>6</cp:revision>
  <dcterms:created xsi:type="dcterms:W3CDTF">2022-07-26T13:42:00Z</dcterms:created>
  <dcterms:modified xsi:type="dcterms:W3CDTF">2025-06-05T20:50:00Z</dcterms:modified>
</cp:coreProperties>
</file>