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40BF" w14:textId="77777777" w:rsidR="00A76708" w:rsidRDefault="00A76708" w:rsidP="00A76708">
      <w:pPr>
        <w:spacing w:after="0" w:line="240" w:lineRule="auto"/>
        <w:rPr>
          <w:rFonts w:ascii="Dotum" w:eastAsia="Dotum" w:hAnsi="Dotum" w:cs="Times New Roman"/>
          <w:b/>
          <w:lang w:val="es-CO" w:bidi="en-US"/>
        </w:rPr>
      </w:pPr>
      <w:bookmarkStart w:id="0" w:name="_Hlk79393335"/>
      <w:bookmarkStart w:id="1" w:name="_Hlk80697684"/>
    </w:p>
    <w:p w14:paraId="75F491A9" w14:textId="77777777" w:rsidR="00A76708" w:rsidRDefault="00A76708" w:rsidP="00A76708">
      <w:pPr>
        <w:spacing w:after="0" w:line="240" w:lineRule="auto"/>
        <w:rPr>
          <w:rFonts w:ascii="Dotum" w:eastAsia="Dotum" w:hAnsi="Dotum" w:cs="Times New Roman"/>
          <w:b/>
          <w:lang w:val="es-CO" w:bidi="en-US"/>
        </w:rPr>
      </w:pPr>
    </w:p>
    <w:p w14:paraId="4284FC07" w14:textId="77777777" w:rsidR="00A76708" w:rsidRDefault="00A76708" w:rsidP="00A76708">
      <w:pPr>
        <w:spacing w:after="0" w:line="240" w:lineRule="auto"/>
        <w:jc w:val="right"/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bookmarkStart w:id="2" w:name="_Hlk51833632"/>
      <w:bookmarkStart w:id="3" w:name="_Hlk51834727"/>
      <w:bookmarkStart w:id="4" w:name="_Hlk52268703"/>
      <w:bookmarkStart w:id="5" w:name="_Hlk52444954"/>
      <w:bookmarkStart w:id="6" w:name="_Hlk79498399"/>
    </w:p>
    <w:p w14:paraId="02C5674C" w14:textId="54BC0E92" w:rsidR="00A76708" w:rsidRPr="00D2765A" w:rsidRDefault="00A76708" w:rsidP="00A76708">
      <w:pPr>
        <w:spacing w:after="0" w:line="240" w:lineRule="auto"/>
        <w:jc w:val="right"/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r w:rsidRPr="00D2765A"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GSLC-14</w:t>
      </w:r>
      <w: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4</w:t>
      </w:r>
    </w:p>
    <w:p w14:paraId="6A187E69" w14:textId="77777777" w:rsidR="00A76708" w:rsidRDefault="00A76708" w:rsidP="00A76708">
      <w:pPr>
        <w:spacing w:after="0" w:line="240" w:lineRule="auto"/>
        <w:jc w:val="center"/>
        <w:rPr>
          <w:rFonts w:ascii="Dotum" w:eastAsia="Dotum" w:hAnsi="Dotum" w:cs="Times New Roman"/>
          <w:b/>
          <w:lang w:val="es-CO" w:bidi="en-US"/>
        </w:rPr>
      </w:pPr>
      <w:r>
        <w:rPr>
          <w:rFonts w:ascii="Dotum" w:eastAsia="Dotum" w:hAnsi="Dotum" w:cs="Times New Roman"/>
          <w:b/>
          <w:lang w:val="es-CO" w:bidi="en-US"/>
        </w:rPr>
        <w:t xml:space="preserve"> </w:t>
      </w:r>
      <w:r w:rsidRPr="00F76257">
        <w:rPr>
          <w:rFonts w:ascii="Dotum" w:eastAsia="Dotum" w:hAnsi="Dotum" w:cs="Times New Roman"/>
          <w:b/>
          <w:lang w:val="es-CO" w:bidi="en-US"/>
        </w:rPr>
        <w:t xml:space="preserve">CONTRATO DE </w:t>
      </w:r>
      <w:r>
        <w:rPr>
          <w:rFonts w:ascii="Dotum" w:eastAsia="Dotum" w:hAnsi="Dotum" w:cs="Times New Roman"/>
          <w:b/>
          <w:lang w:val="es-CO" w:bidi="en-US"/>
        </w:rPr>
        <w:t xml:space="preserve">RUTA PARA LA </w:t>
      </w:r>
      <w:r w:rsidRPr="00F76257">
        <w:rPr>
          <w:rFonts w:ascii="Dotum" w:eastAsia="Dotum" w:hAnsi="Dotum" w:cs="Times New Roman"/>
          <w:b/>
          <w:lang w:val="es-CO" w:bidi="en-US"/>
        </w:rPr>
        <w:t xml:space="preserve">PRESTACIÓN DE SERVICIOS DE TRANSPORTE EN </w:t>
      </w:r>
    </w:p>
    <w:p w14:paraId="48B67E01" w14:textId="77777777" w:rsidR="00A76708" w:rsidRDefault="00A76708" w:rsidP="00A76708">
      <w:pPr>
        <w:spacing w:after="0" w:line="240" w:lineRule="auto"/>
        <w:jc w:val="center"/>
        <w:rPr>
          <w:lang w:bidi="en-US"/>
        </w:rPr>
      </w:pPr>
      <w:r w:rsidRPr="00F76257">
        <w:rPr>
          <w:rFonts w:ascii="Dotum" w:eastAsia="Dotum" w:hAnsi="Dotum" w:cs="Times New Roman"/>
          <w:b/>
          <w:lang w:val="es-CO" w:bidi="en-US"/>
        </w:rPr>
        <w:t>LA</w:t>
      </w:r>
      <w:r>
        <w:rPr>
          <w:rFonts w:ascii="Dotum" w:eastAsia="Dotum" w:hAnsi="Dotum" w:cs="Times New Roman"/>
          <w:b/>
          <w:lang w:val="es-CO" w:bidi="en-US"/>
        </w:rPr>
        <w:t xml:space="preserve"> </w:t>
      </w:r>
      <w:r w:rsidRPr="00F76257">
        <w:rPr>
          <w:rFonts w:ascii="Dotum" w:eastAsia="Dotum" w:hAnsi="Dotum" w:cs="Times New Roman"/>
          <w:b/>
          <w:lang w:val="es-CO" w:bidi="en-US"/>
        </w:rPr>
        <w:t xml:space="preserve">MODALIDAD DE SERVICIO ESPECIAL </w:t>
      </w:r>
    </w:p>
    <w:p w14:paraId="1C0CC083" w14:textId="240A7477" w:rsidR="00A76708" w:rsidRPr="009C4599" w:rsidRDefault="00A76708" w:rsidP="00A76708">
      <w:pPr>
        <w:spacing w:before="240" w:after="0" w:line="240" w:lineRule="auto"/>
        <w:jc w:val="both"/>
        <w:rPr>
          <w:rFonts w:ascii="Dotum" w:eastAsia="Dotum" w:hAnsi="Dotum" w:cs="Arial"/>
          <w:b/>
          <w:lang w:bidi="en-US"/>
        </w:rPr>
      </w:pPr>
      <w:r w:rsidRPr="00A56119">
        <w:rPr>
          <w:rFonts w:ascii="Dotum" w:eastAsia="Dotum" w:hAnsi="Dotum" w:cs="Times New Roman" w:hint="eastAsia"/>
          <w:color w:val="000000"/>
          <w:lang w:eastAsia="es-CO"/>
        </w:rPr>
        <w:t>Entre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bookmarkStart w:id="7" w:name="_Hlk52870654"/>
      <w:bookmarkStart w:id="8" w:name="_Hlk52791200"/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GLOBAL SERVICE LOGISTICS S.A.S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con 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>NIT.900.584.655-4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representada por el </w:t>
      </w:r>
      <w:r w:rsidRPr="00A56119">
        <w:rPr>
          <w:rFonts w:ascii="Dotum" w:eastAsia="Dotum" w:hAnsi="Dotum" w:cs="Times New Roman"/>
          <w:color w:val="000000"/>
          <w:lang w:eastAsia="es-CO"/>
        </w:rPr>
        <w:t>señor</w:t>
      </w:r>
      <w:r w:rsidRPr="00A56119">
        <w:rPr>
          <w:rFonts w:ascii="Dotum" w:eastAsia="Dotum" w:hAnsi="Dotum" w:cs="Times New Roman"/>
          <w:b/>
          <w:bCs/>
          <w:color w:val="000000"/>
          <w:lang w:eastAsia="es-CO"/>
        </w:rPr>
        <w:t xml:space="preserve"> CRISTOBAL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BEJARANO GUARIN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CON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C.C. </w:t>
      </w:r>
      <w:bookmarkEnd w:id="7"/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19.378.982, </w:t>
      </w:r>
      <w:r w:rsidRPr="005149BF">
        <w:rPr>
          <w:rFonts w:ascii="Dotum" w:eastAsia="Dotum" w:hAnsi="Dotum" w:cs="Times New Roman"/>
          <w:color w:val="000000"/>
          <w:lang w:eastAsia="es-CO"/>
        </w:rPr>
        <w:t>quien en adelante se denominará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</w:t>
      </w:r>
      <w:r w:rsidRPr="005149BF">
        <w:rPr>
          <w:rFonts w:ascii="Dotum" w:eastAsia="Dotum" w:hAnsi="Dotum" w:cs="Times New Roman"/>
          <w:color w:val="000000"/>
          <w:lang w:eastAsia="es-CO"/>
        </w:rPr>
        <w:t>el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CONTRATANTE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bookmarkEnd w:id="8"/>
      <w:r w:rsidRPr="00A56119">
        <w:rPr>
          <w:rFonts w:ascii="Dotum" w:eastAsia="Dotum" w:hAnsi="Dotum" w:cs="Times New Roman"/>
          <w:color w:val="000000"/>
          <w:lang w:eastAsia="es-CO"/>
        </w:rPr>
        <w:t>y el</w:t>
      </w:r>
      <w:r>
        <w:rPr>
          <w:rFonts w:ascii="Dotum" w:eastAsia="Dotum" w:hAnsi="Dotum" w:cs="Times New Roman"/>
          <w:color w:val="000000"/>
          <w:lang w:eastAsia="es-CO"/>
        </w:rPr>
        <w:t xml:space="preserve"> señor </w:t>
      </w:r>
      <w:r w:rsidR="00646CF3" w:rsidRPr="00646CF3">
        <w:rPr>
          <w:rFonts w:ascii="Century Gothic" w:hAnsi="Century Gothic"/>
          <w:b/>
          <w:color w:val="000000"/>
          <w:sz w:val="20"/>
          <w:szCs w:val="20"/>
          <w:lang w:val="es-MX"/>
        </w:rPr>
        <w:t>JUAN CARLOS CHIPATECUA</w:t>
      </w:r>
      <w:r w:rsidR="00646CF3" w:rsidRPr="00D31977">
        <w:rPr>
          <w:rFonts w:ascii="Century Gothic" w:hAnsi="Century Gothic"/>
          <w:bCs/>
          <w:color w:val="000000"/>
        </w:rPr>
        <w:t xml:space="preserve"> </w:t>
      </w:r>
      <w:r w:rsidRPr="00D31977">
        <w:rPr>
          <w:rFonts w:ascii="Century Gothic" w:hAnsi="Century Gothic"/>
          <w:bCs/>
          <w:color w:val="000000"/>
        </w:rPr>
        <w:t>CON</w:t>
      </w:r>
      <w:r>
        <w:rPr>
          <w:rFonts w:ascii="Dotum" w:eastAsia="Dotum" w:hAnsi="Dotum" w:cs="Arial"/>
          <w:bCs/>
          <w:lang w:bidi="en-US"/>
        </w:rPr>
        <w:t xml:space="preserve"> </w:t>
      </w:r>
      <w:r>
        <w:rPr>
          <w:rFonts w:ascii="Dotum" w:eastAsia="Dotum" w:hAnsi="Dotum" w:cs="Arial"/>
          <w:b/>
          <w:lang w:bidi="en-US"/>
        </w:rPr>
        <w:t xml:space="preserve">C.C </w:t>
      </w:r>
      <w:r w:rsidR="00646CF3" w:rsidRPr="00646CF3">
        <w:rPr>
          <w:rFonts w:ascii="Century Gothic" w:hAnsi="Century Gothic"/>
          <w:b/>
          <w:color w:val="000000"/>
          <w:lang w:val="es-MX"/>
        </w:rPr>
        <w:t>80.798.197</w:t>
      </w:r>
      <w:r w:rsidR="00646CF3" w:rsidRPr="00646CF3">
        <w:rPr>
          <w:rFonts w:ascii="Century Gothic" w:hAnsi="Century Gothic"/>
          <w:bCs/>
          <w:color w:val="000000"/>
          <w:lang w:val="es-MX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quien</w:t>
      </w:r>
      <w:r>
        <w:rPr>
          <w:rFonts w:ascii="Dotum" w:eastAsia="Dotum" w:hAnsi="Dotum" w:cs="Times New Roman"/>
          <w:color w:val="000000"/>
          <w:lang w:eastAsia="es-CO"/>
        </w:rPr>
        <w:t xml:space="preserve">es son los propietarios y/o tenedores,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ubicado</w:t>
      </w:r>
      <w:r>
        <w:rPr>
          <w:rFonts w:ascii="Dotum" w:eastAsia="Dotum" w:hAnsi="Dotum" w:cs="Times New Roman"/>
          <w:color w:val="000000"/>
          <w:lang w:eastAsia="es-CO"/>
        </w:rPr>
        <w:t>s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en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BOGOTA </w:t>
      </w:r>
      <w:r w:rsidRPr="00A56119">
        <w:rPr>
          <w:rFonts w:ascii="Dotum" w:eastAsia="Dotum" w:hAnsi="Dotum" w:cs="Times New Roman"/>
          <w:color w:val="000000"/>
          <w:lang w:eastAsia="es-CO"/>
        </w:rPr>
        <w:t>quien en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adelante se </w:t>
      </w:r>
      <w:r w:rsidR="00646CF3" w:rsidRPr="00A56119">
        <w:rPr>
          <w:rFonts w:ascii="Dotum" w:eastAsia="Dotum" w:hAnsi="Dotum" w:cs="Times New Roman"/>
          <w:color w:val="000000"/>
          <w:lang w:eastAsia="es-CO"/>
        </w:rPr>
        <w:t>denominarán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</w:t>
      </w:r>
      <w:r w:rsidRPr="009557C3">
        <w:rPr>
          <w:rFonts w:ascii="Dotum" w:eastAsia="Dotum" w:hAnsi="Dotum" w:cs="Times New Roman"/>
          <w:b/>
          <w:bCs/>
          <w:color w:val="000000"/>
          <w:lang w:eastAsia="es-CO"/>
        </w:rPr>
        <w:t>LOS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CONTRATA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DOS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se celebra el presente contrato el cual se regirá bajo las siguientes cláusulas: </w:t>
      </w:r>
    </w:p>
    <w:p w14:paraId="30421464" w14:textId="77777777" w:rsidR="00A76708" w:rsidRPr="00F962F0" w:rsidRDefault="00A76708" w:rsidP="00A76708">
      <w:pPr>
        <w:spacing w:after="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</w:p>
    <w:p w14:paraId="72152002" w14:textId="12CBCDEE" w:rsidR="00A76708" w:rsidRPr="000D4E38" w:rsidRDefault="00A76708" w:rsidP="00A76708">
      <w:pPr>
        <w:spacing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PRIMERA.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OBJETO: </w:t>
      </w:r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 xml:space="preserve">Se </w:t>
      </w:r>
      <w:r w:rsidR="00646CF3" w:rsidRPr="00A51AB9">
        <w:rPr>
          <w:rFonts w:ascii="Dotum" w:eastAsia="Dotum" w:hAnsi="Dotum" w:cs="Times New Roman"/>
          <w:color w:val="000000"/>
          <w:lang w:val="es-CO" w:eastAsia="es-CO"/>
        </w:rPr>
        <w:t>celebrará</w:t>
      </w:r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 xml:space="preserve"> un contrato de 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ruta para la </w:t>
      </w:r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>prestación de servicio de transporte terrestre de turismo y empresarial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>para los huéspedes,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>funcionarios, visitantes, clientes, invitados</w:t>
      </w:r>
      <w:r>
        <w:rPr>
          <w:rFonts w:ascii="Dotum" w:eastAsia="Dotum" w:hAnsi="Dotum" w:cs="Times New Roman"/>
          <w:color w:val="000000"/>
          <w:lang w:val="es-CO" w:eastAsia="es-CO"/>
        </w:rPr>
        <w:t>,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participantes a eventos,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y empresas con los cuales </w:t>
      </w:r>
      <w:r w:rsidRPr="00621741">
        <w:rPr>
          <w:rFonts w:ascii="Dotum" w:eastAsia="Dotum" w:hAnsi="Dotum" w:cs="Times New Roman"/>
          <w:b/>
          <w:bCs/>
          <w:color w:val="000000"/>
          <w:lang w:val="es-CO" w:eastAsia="es-CO"/>
        </w:rPr>
        <w:t>GLOBAL SERVICE LOGISTICS S.A.S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tiene contratos </w:t>
      </w:r>
      <w:r w:rsidRPr="00A51AB9">
        <w:rPr>
          <w:rFonts w:ascii="Dotum" w:eastAsia="Dotum" w:hAnsi="Dotum" w:cs="Times New Roman"/>
          <w:b/>
          <w:bCs/>
          <w:color w:val="000000"/>
          <w:lang w:val="es-CO" w:eastAsia="es-CO"/>
        </w:rPr>
        <w:t>(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VER </w:t>
      </w:r>
      <w:r w:rsidRPr="00A51AB9">
        <w:rPr>
          <w:rFonts w:ascii="Dotum" w:eastAsia="Dotum" w:hAnsi="Dotum" w:cs="Times New Roman"/>
          <w:b/>
          <w:bCs/>
          <w:color w:val="000000"/>
          <w:lang w:val="es-CO" w:eastAsia="es-CO"/>
        </w:rPr>
        <w:t>ANEXO 1)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color w:val="000000"/>
          <w:lang w:val="es-CO" w:eastAsia="es-CO"/>
        </w:rPr>
        <w:t>los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cual</w:t>
      </w:r>
      <w:r>
        <w:rPr>
          <w:rFonts w:ascii="Dotum" w:eastAsia="Dotum" w:hAnsi="Dotum" w:cs="Times New Roman"/>
          <w:color w:val="000000"/>
          <w:lang w:val="es-CO" w:eastAsia="es-CO"/>
        </w:rPr>
        <w:t>es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será</w:t>
      </w:r>
      <w:r>
        <w:rPr>
          <w:rFonts w:ascii="Dotum" w:eastAsia="Dotum" w:hAnsi="Dotum" w:cs="Times New Roman"/>
          <w:color w:val="000000"/>
          <w:lang w:val="es-CO" w:eastAsia="es-CO"/>
        </w:rPr>
        <w:t>n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atendido</w:t>
      </w:r>
      <w:r>
        <w:rPr>
          <w:rFonts w:ascii="Dotum" w:eastAsia="Dotum" w:hAnsi="Dotum" w:cs="Times New Roman"/>
          <w:color w:val="000000"/>
          <w:lang w:val="es-CO" w:eastAsia="es-CO"/>
        </w:rPr>
        <w:t>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por el vehículo:</w:t>
      </w:r>
    </w:p>
    <w:p w14:paraId="2F79EB35" w14:textId="77777777" w:rsidR="00A76708" w:rsidRDefault="00A76708" w:rsidP="00A76708">
      <w:pPr>
        <w:contextualSpacing/>
        <w:jc w:val="both"/>
        <w:rPr>
          <w:rFonts w:ascii="Century Gothic" w:hAnsi="Century Gothic" w:cs="Tahoma"/>
          <w:sz w:val="20"/>
          <w:szCs w:val="20"/>
        </w:rPr>
      </w:pPr>
    </w:p>
    <w:p w14:paraId="1C5B91D0" w14:textId="77777777" w:rsidR="00646CF3" w:rsidRPr="008A434B" w:rsidRDefault="00646CF3" w:rsidP="00646CF3">
      <w:pPr>
        <w:contextualSpacing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81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405"/>
        <w:gridCol w:w="1545"/>
        <w:gridCol w:w="1685"/>
        <w:gridCol w:w="2116"/>
      </w:tblGrid>
      <w:tr w:rsidR="00646CF3" w:rsidRPr="008A434B" w14:paraId="00F8D199" w14:textId="77777777" w:rsidTr="00C833AF">
        <w:trPr>
          <w:trHeight w:val="252"/>
          <w:jc w:val="center"/>
        </w:trPr>
        <w:tc>
          <w:tcPr>
            <w:tcW w:w="1405" w:type="dxa"/>
            <w:shd w:val="clear" w:color="000000" w:fill="D9D9D9"/>
          </w:tcPr>
          <w:p w14:paraId="7FF5A31D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INT</w:t>
            </w:r>
          </w:p>
        </w:tc>
        <w:tc>
          <w:tcPr>
            <w:tcW w:w="1405" w:type="dxa"/>
            <w:shd w:val="clear" w:color="000000" w:fill="D9D9D9"/>
            <w:vAlign w:val="center"/>
            <w:hideMark/>
          </w:tcPr>
          <w:p w14:paraId="0D7F857A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PLACA</w:t>
            </w:r>
          </w:p>
        </w:tc>
        <w:tc>
          <w:tcPr>
            <w:tcW w:w="1545" w:type="dxa"/>
            <w:shd w:val="clear" w:color="000000" w:fill="D9D9D9"/>
            <w:vAlign w:val="center"/>
            <w:hideMark/>
          </w:tcPr>
          <w:p w14:paraId="70304932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685" w:type="dxa"/>
            <w:shd w:val="clear" w:color="000000" w:fill="D9D9D9"/>
            <w:vAlign w:val="center"/>
            <w:hideMark/>
          </w:tcPr>
          <w:p w14:paraId="077505FE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116" w:type="dxa"/>
            <w:shd w:val="clear" w:color="000000" w:fill="D9D9D9"/>
            <w:vAlign w:val="center"/>
          </w:tcPr>
          <w:p w14:paraId="2F739A72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TIPO DE VEHICULO</w:t>
            </w:r>
          </w:p>
        </w:tc>
      </w:tr>
      <w:tr w:rsidR="00646CF3" w:rsidRPr="008A434B" w14:paraId="4A95E656" w14:textId="77777777" w:rsidTr="00C833AF">
        <w:trPr>
          <w:trHeight w:val="303"/>
          <w:jc w:val="center"/>
        </w:trPr>
        <w:tc>
          <w:tcPr>
            <w:tcW w:w="1405" w:type="dxa"/>
            <w:vAlign w:val="center"/>
          </w:tcPr>
          <w:p w14:paraId="648D8750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48CF2C3" w14:textId="77777777" w:rsidR="00646CF3" w:rsidRPr="008A434B" w:rsidRDefault="00646CF3" w:rsidP="00C833A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EQQ497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E49FAF4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color w:val="000000"/>
                <w:sz w:val="20"/>
                <w:szCs w:val="20"/>
              </w:rPr>
              <w:t>20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72D53DC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BAIC</w:t>
            </w:r>
          </w:p>
        </w:tc>
        <w:tc>
          <w:tcPr>
            <w:tcW w:w="2116" w:type="dxa"/>
            <w:vAlign w:val="center"/>
          </w:tcPr>
          <w:p w14:paraId="70F6E401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VAN</w:t>
            </w:r>
          </w:p>
        </w:tc>
      </w:tr>
    </w:tbl>
    <w:p w14:paraId="73B24156" w14:textId="77777777" w:rsidR="00646CF3" w:rsidRPr="008A434B" w:rsidRDefault="00646CF3" w:rsidP="00646CF3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tbl>
      <w:tblPr>
        <w:tblW w:w="717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  <w:gridCol w:w="2197"/>
      </w:tblGrid>
      <w:tr w:rsidR="00646CF3" w:rsidRPr="008A434B" w14:paraId="14DF60A7" w14:textId="77777777" w:rsidTr="00C833AF">
        <w:trPr>
          <w:trHeight w:val="325"/>
          <w:jc w:val="center"/>
        </w:trPr>
        <w:tc>
          <w:tcPr>
            <w:tcW w:w="4978" w:type="dxa"/>
            <w:shd w:val="clear" w:color="000000" w:fill="D9D9D9"/>
            <w:vAlign w:val="center"/>
          </w:tcPr>
          <w:p w14:paraId="1881871E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PROPIETARIO</w:t>
            </w:r>
          </w:p>
        </w:tc>
        <w:tc>
          <w:tcPr>
            <w:tcW w:w="2197" w:type="dxa"/>
            <w:shd w:val="clear" w:color="000000" w:fill="D9D9D9"/>
            <w:vAlign w:val="center"/>
          </w:tcPr>
          <w:p w14:paraId="3C293B94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646CF3" w:rsidRPr="008A434B" w14:paraId="129CD938" w14:textId="77777777" w:rsidTr="00C833AF">
        <w:trPr>
          <w:trHeight w:val="289"/>
          <w:jc w:val="center"/>
        </w:trPr>
        <w:tc>
          <w:tcPr>
            <w:tcW w:w="4978" w:type="dxa"/>
            <w:vAlign w:val="center"/>
          </w:tcPr>
          <w:p w14:paraId="588BAFDF" w14:textId="0CE2DD11" w:rsidR="00646CF3" w:rsidRPr="008A434B" w:rsidRDefault="00646CF3" w:rsidP="00C833A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Cs/>
                <w:color w:val="000000"/>
                <w:sz w:val="20"/>
                <w:szCs w:val="20"/>
                <w:lang w:val="es-MX"/>
              </w:rPr>
              <w:t>DIANA</w:t>
            </w:r>
            <w:r>
              <w:rPr>
                <w:rFonts w:ascii="Century Gothic" w:hAnsi="Century Gothic"/>
                <w:bCs/>
                <w:color w:val="00000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 Gothic" w:hAnsi="Century Gothic"/>
                <w:bCs/>
                <w:color w:val="000000"/>
                <w:sz w:val="20"/>
                <w:szCs w:val="20"/>
                <w:lang w:val="es-MX"/>
              </w:rPr>
              <w:t xml:space="preserve"> ATUESTA</w:t>
            </w:r>
            <w:proofErr w:type="gramEnd"/>
            <w:r>
              <w:rPr>
                <w:rFonts w:ascii="Century Gothic" w:hAnsi="Century Gothic"/>
                <w:bCs/>
                <w:color w:val="000000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197" w:type="dxa"/>
            <w:vAlign w:val="center"/>
          </w:tcPr>
          <w:p w14:paraId="01E6E99D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  <w:lang w:val="es-MX"/>
              </w:rPr>
              <w:t>1.030.524.985</w:t>
            </w:r>
          </w:p>
        </w:tc>
      </w:tr>
      <w:tr w:rsidR="00646CF3" w:rsidRPr="008A434B" w14:paraId="0D3D186D" w14:textId="77777777" w:rsidTr="00C833AF">
        <w:trPr>
          <w:trHeight w:val="289"/>
          <w:jc w:val="center"/>
        </w:trPr>
        <w:tc>
          <w:tcPr>
            <w:tcW w:w="4978" w:type="dxa"/>
            <w:shd w:val="clear" w:color="auto" w:fill="D0CECE" w:themeFill="background2" w:themeFillShade="E6"/>
            <w:vAlign w:val="center"/>
          </w:tcPr>
          <w:p w14:paraId="26460121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CONDUCTOR</w:t>
            </w:r>
          </w:p>
        </w:tc>
        <w:tc>
          <w:tcPr>
            <w:tcW w:w="2197" w:type="dxa"/>
            <w:shd w:val="clear" w:color="auto" w:fill="D0CECE" w:themeFill="background2" w:themeFillShade="E6"/>
            <w:vAlign w:val="center"/>
          </w:tcPr>
          <w:p w14:paraId="66A619EA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8A434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646CF3" w:rsidRPr="008A434B" w14:paraId="05E1856D" w14:textId="77777777" w:rsidTr="00C833AF">
        <w:trPr>
          <w:trHeight w:val="289"/>
          <w:jc w:val="center"/>
        </w:trPr>
        <w:tc>
          <w:tcPr>
            <w:tcW w:w="4978" w:type="dxa"/>
            <w:vAlign w:val="center"/>
          </w:tcPr>
          <w:p w14:paraId="7BDECF15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  <w:lang w:val="es-MX"/>
              </w:rPr>
              <w:t>JUAN CARLOS CHIPATECUA</w:t>
            </w:r>
          </w:p>
        </w:tc>
        <w:tc>
          <w:tcPr>
            <w:tcW w:w="2197" w:type="dxa"/>
            <w:vAlign w:val="center"/>
          </w:tcPr>
          <w:p w14:paraId="2DBB4F64" w14:textId="77777777" w:rsidR="00646CF3" w:rsidRPr="008A434B" w:rsidRDefault="00646CF3" w:rsidP="00C833A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  <w:lang w:val="es-MX"/>
              </w:rPr>
              <w:t>80.798.197</w:t>
            </w:r>
          </w:p>
        </w:tc>
      </w:tr>
    </w:tbl>
    <w:p w14:paraId="0EC70B8E" w14:textId="77777777" w:rsidR="00A76708" w:rsidRPr="00D24751" w:rsidRDefault="00A76708" w:rsidP="00A76708">
      <w:pPr>
        <w:pStyle w:val="Listamulticolor-nfasis1"/>
        <w:ind w:left="0"/>
        <w:rPr>
          <w:rFonts w:ascii="Century Gothic" w:hAnsi="Century Gothic"/>
          <w:sz w:val="20"/>
          <w:szCs w:val="20"/>
          <w:lang w:val="es-ES"/>
        </w:rPr>
      </w:pPr>
    </w:p>
    <w:p w14:paraId="05130F45" w14:textId="77777777" w:rsidR="00A76708" w:rsidRPr="00DF737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CLAUSULA SEGUNDA.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DESCUENTOS: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EL PROPIETARIO Y/O TENEDOR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autoriza </w:t>
      </w:r>
      <w:proofErr w:type="gramStart"/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para  que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 se le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 cancele la suma correspondiente a la establecida previa presentación de la cuenta de cobro por concepto de servicio de transporte. Como las cuentas de cobro son presentadas a la empresa contratante, cuando se pase de la base estipulada por la DIAN, esta es la encargada de aplicar las retenciones a que haya lugar y de reportarlas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ya que la facturación está a cargo de la empresa contrat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ante</w:t>
      </w:r>
    </w:p>
    <w:p w14:paraId="473D84E3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PRIMERO: 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VALOR Y FORMA DE PAGO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: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A partir de que se </w:t>
      </w:r>
      <w:proofErr w:type="spellStart"/>
      <w:r w:rsidRPr="00DF7378">
        <w:rPr>
          <w:rFonts w:ascii="Dotum" w:eastAsia="Dotum" w:hAnsi="Dotum" w:cs="Times New Roman"/>
          <w:color w:val="000000"/>
          <w:lang w:val="es-CO" w:eastAsia="es-CO"/>
        </w:rPr>
        <w:t>de</w:t>
      </w:r>
      <w:proofErr w:type="spellEnd"/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por cerrada la </w:t>
      </w:r>
      <w:r>
        <w:rPr>
          <w:rFonts w:ascii="Dotum" w:eastAsia="Dotum" w:hAnsi="Dotum" w:cs="Times New Roman"/>
          <w:color w:val="000000"/>
          <w:lang w:val="es-CO" w:eastAsia="es-CO"/>
        </w:rPr>
        <w:t>facturación con los clientes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se realiza un proceso para el pago de </w:t>
      </w:r>
      <w:proofErr w:type="gramStart"/>
      <w:r w:rsidRPr="00DF7378">
        <w:rPr>
          <w:rFonts w:ascii="Dotum" w:eastAsia="Dotum" w:hAnsi="Dotum" w:cs="Times New Roman"/>
          <w:color w:val="000000"/>
          <w:lang w:val="es-CO" w:eastAsia="es-CO"/>
        </w:rPr>
        <w:t>la misma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. EL PROPIETARIO Y/O TENEDOR del vehículo está en la obligación y responsabilidad de presentar sus respectivos recibos en la oficina en las fechas estipuladas, en caso de NO </w:t>
      </w:r>
    </w:p>
    <w:p w14:paraId="1E1FC27F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4375474C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053CFB31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0F7D2C58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501ADF85" w14:textId="77777777" w:rsidR="00A76708" w:rsidRPr="00DF737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color w:val="000000"/>
          <w:lang w:val="es-CO" w:eastAsia="es-CO"/>
        </w:rPr>
        <w:t>CUMPLIR el requerimiento no se podrán facturar y el PROPIETARIO Y/O TENEDOR se hará responsable.</w:t>
      </w:r>
    </w:p>
    <w:p w14:paraId="31FDC9F5" w14:textId="77777777" w:rsidR="00A76708" w:rsidRPr="00662C83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SEGUNDO: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 valor facturado será consignado a una cuenta bancaria, previamente autorizada por el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PROPIETARIO Y/O TENEDOR.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Los gastos de transacción serán por cuenta de este</w:t>
      </w:r>
      <w:r>
        <w:rPr>
          <w:rFonts w:ascii="Dotum" w:eastAsia="Dotum" w:hAnsi="Dotum" w:cs="Times New Roman"/>
          <w:color w:val="000000"/>
          <w:lang w:val="es-CO" w:eastAsia="es-CO"/>
        </w:rPr>
        <w:t>.</w:t>
      </w:r>
    </w:p>
    <w:p w14:paraId="70399145" w14:textId="77777777" w:rsidR="00A76708" w:rsidRPr="00E2252A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TERCERO: </w:t>
      </w:r>
      <w:r>
        <w:rPr>
          <w:rFonts w:ascii="Dotum" w:eastAsia="Dotum" w:hAnsi="Dotum" w:cs="Times New Roman"/>
          <w:color w:val="000000"/>
          <w:lang w:val="es-CO" w:eastAsia="es-CO"/>
        </w:rPr>
        <w:t>Nuestros clientes estipulan una comisión para los servicios facturados de huéspedes, la cual ya está incluida en las tarifas y será descontada en la liquidación de los pagos.</w:t>
      </w:r>
    </w:p>
    <w:p w14:paraId="6B86F907" w14:textId="77777777" w:rsidR="00A76708" w:rsidRPr="00DF7378" w:rsidRDefault="00A76708" w:rsidP="00A767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CLAUSULA TERCERA.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TERMINO DE DURACION: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El término de duración de este contrato es de 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un año y se </w:t>
      </w:r>
      <w:proofErr w:type="gramStart"/>
      <w:r>
        <w:rPr>
          <w:rFonts w:ascii="Dotum" w:eastAsia="Dotum" w:hAnsi="Dotum" w:cs="Times New Roman"/>
          <w:color w:val="000000"/>
          <w:lang w:val="es-CO" w:eastAsia="es-CO"/>
        </w:rPr>
        <w:t>renueva  automáticamente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.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</w:t>
      </w:r>
    </w:p>
    <w:p w14:paraId="340C7037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CLAUSULA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CUARTA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: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El C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ONTRATADO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garantiza que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con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cual prestará el servicio cumple con todos los requisitos exigidos por el Ministerio de Transporte y la secretaria de Movilidad de Bogotá tales como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Tarjeta de Operación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,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SOAT, Seguro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Contractual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y </w:t>
      </w:r>
      <w:proofErr w:type="gramStart"/>
      <w:r w:rsidRPr="00DF7378">
        <w:rPr>
          <w:rFonts w:ascii="Dotum" w:eastAsia="Dotum" w:hAnsi="Dotum" w:cs="Times New Roman"/>
          <w:color w:val="000000"/>
          <w:lang w:val="es-CO" w:eastAsia="es-CO"/>
        </w:rPr>
        <w:t>Extra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 contractual</w:t>
      </w:r>
      <w:proofErr w:type="gramEnd"/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  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(RCCY RCE), 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Revisión técnico mecánica,  Revisión preventiva y  licencias  de  conducción  de  los conductores.  El pago de seguridad social será responsabilidad del propietario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y/o tenedor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del vehículo.</w:t>
      </w:r>
    </w:p>
    <w:p w14:paraId="5C39AC65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PARAGRAFO PRIMERO</w:t>
      </w:r>
      <w:r w:rsidRPr="004128AD">
        <w:rPr>
          <w:rFonts w:ascii="Dotum" w:eastAsia="Dotum" w:hAnsi="Dotum" w:cs="Times New Roman"/>
          <w:b/>
          <w:bCs/>
          <w:color w:val="000000"/>
          <w:lang w:val="es-CO" w:eastAsia="es-CO"/>
        </w:rPr>
        <w:t>: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-</w:t>
      </w:r>
      <w:r w:rsidRPr="004128AD">
        <w:rPr>
          <w:rFonts w:ascii="Dotum" w:eastAsia="Dotum" w:hAnsi="Dotum"/>
          <w:b/>
        </w:rPr>
        <w:t xml:space="preserve">CONDICIONES DEL VEHÍCULO: </w:t>
      </w:r>
      <w:r w:rsidRPr="004128AD">
        <w:rPr>
          <w:rFonts w:ascii="Dotum" w:eastAsia="Dotum" w:hAnsi="Dotum"/>
        </w:rPr>
        <w:t>Las</w:t>
      </w:r>
      <w:r w:rsidRPr="004128AD">
        <w:rPr>
          <w:rFonts w:ascii="Dotum" w:eastAsia="Dotum" w:hAnsi="Dotum"/>
          <w:b/>
        </w:rPr>
        <w:t xml:space="preserve"> </w:t>
      </w:r>
      <w:r w:rsidRPr="004128AD">
        <w:rPr>
          <w:rFonts w:ascii="Dotum" w:eastAsia="Dotum" w:hAnsi="Dotum"/>
        </w:rPr>
        <w:t>condiciones del vehículo deberán ser, las de contar con un radio de comunicación</w:t>
      </w:r>
      <w:r>
        <w:rPr>
          <w:rFonts w:ascii="Dotum" w:eastAsia="Dotum" w:hAnsi="Dotum"/>
        </w:rPr>
        <w:t xml:space="preserve"> (AVANTEL)</w:t>
      </w:r>
      <w:r w:rsidRPr="004128AD">
        <w:rPr>
          <w:rFonts w:ascii="Dotum" w:eastAsia="Dotum" w:hAnsi="Dotum"/>
        </w:rPr>
        <w:t xml:space="preserve"> o teléfono portátil, botiquín de primeros auxilios y equipo de carretera; El vehículo deberá mantenerse en perfectas condiciones mecánicas, de mantenimiento, pintura, tapizado, aseo, higiene y presentación general; Cada vehículo deberá estar dotado de los elementos de seguridad exigidos por las autoridades de tránsito</w:t>
      </w:r>
    </w:p>
    <w:p w14:paraId="2B97844C" w14:textId="77777777" w:rsidR="00A76708" w:rsidRPr="00DF737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DF7378">
        <w:rPr>
          <w:rFonts w:ascii="Dotum" w:eastAsia="Dotum" w:hAnsi="Dotum"/>
          <w:b/>
          <w:bCs/>
        </w:rPr>
        <w:t>PARAGRAFO SEGUNDO:</w:t>
      </w:r>
      <w:r>
        <w:rPr>
          <w:rFonts w:ascii="Dotum" w:eastAsia="Dotum" w:hAnsi="Dotum"/>
        </w:rPr>
        <w:t xml:space="preserve"> -</w:t>
      </w:r>
      <w:r w:rsidRPr="00DF7378">
        <w:rPr>
          <w:rFonts w:ascii="Dotum" w:eastAsia="Dotum" w:hAnsi="Dotum"/>
          <w:b/>
          <w:bCs/>
        </w:rPr>
        <w:t>CONDICIONES DEL CONDUCTOR:</w:t>
      </w:r>
      <w:r>
        <w:rPr>
          <w:rFonts w:ascii="Dotum" w:eastAsia="Dotum" w:hAnsi="Dotum"/>
        </w:rPr>
        <w:t xml:space="preserve"> </w:t>
      </w:r>
      <w:r w:rsidRPr="00DF7378">
        <w:rPr>
          <w:rFonts w:ascii="Dotum" w:eastAsia="Dotum" w:hAnsi="Dotum"/>
          <w:b/>
          <w:bCs/>
        </w:rPr>
        <w:t>EL CONDUCTOR DEL VEHICULO</w:t>
      </w:r>
      <w:r>
        <w:rPr>
          <w:rFonts w:ascii="Dotum" w:eastAsia="Dotum" w:hAnsi="Dotum"/>
          <w:b/>
          <w:bCs/>
        </w:rPr>
        <w:t xml:space="preserve"> </w:t>
      </w:r>
      <w:r>
        <w:rPr>
          <w:rFonts w:ascii="Dotum" w:eastAsia="Dotum" w:hAnsi="Dotum"/>
        </w:rPr>
        <w:t xml:space="preserve">deberá presentarse a su lugar de trabajo con excelente presentación personal, debe vestir un traje de color neutro, camisa totalmente blanca, una corbata empresarial </w:t>
      </w:r>
      <w:r w:rsidRPr="00DF7378">
        <w:rPr>
          <w:rFonts w:ascii="Dotum" w:eastAsia="Dotum" w:hAnsi="Dotum"/>
          <w:b/>
          <w:bCs/>
        </w:rPr>
        <w:t>(AUTORIZADA POR EL CONTRATANTE)</w:t>
      </w:r>
      <w:r>
        <w:rPr>
          <w:rFonts w:ascii="Dotum" w:eastAsia="Dotum" w:hAnsi="Dotum"/>
        </w:rPr>
        <w:t xml:space="preserve">, y debe portar el </w:t>
      </w:r>
      <w:proofErr w:type="gramStart"/>
      <w:r>
        <w:rPr>
          <w:rFonts w:ascii="Dotum" w:eastAsia="Dotum" w:hAnsi="Dotum"/>
        </w:rPr>
        <w:t>carnet</w:t>
      </w:r>
      <w:proofErr w:type="gramEnd"/>
      <w:r>
        <w:rPr>
          <w:rFonts w:ascii="Dotum" w:eastAsia="Dotum" w:hAnsi="Dotum"/>
        </w:rPr>
        <w:t xml:space="preserve"> de la empresa.  </w:t>
      </w:r>
    </w:p>
    <w:p w14:paraId="6EBB16C5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CLAUSULA QUINTA: -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Debido a la emergencia sanitaria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EL PROPIETARIO Y/O TENEDOR DEL VEHICULO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se compromete a cumplir con todas las medidas de bioseguridad para el vehículo y conductores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(KIT DE BIOSEGURIDAD: PAÑITOS HUMEDOS, TOALLA SECA, ALCOHOL, GEL ANTIBACTERIAL y TAPABOCAS DE REPUESTO)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Así como se compromete a realizar cursos y actualizaciones de este.</w:t>
      </w:r>
    </w:p>
    <w:p w14:paraId="1A65887E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4432063E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4E264267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2CCE4701" w14:textId="77777777" w:rsidR="00A76708" w:rsidRPr="00DF737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0086C630" w14:textId="77777777" w:rsidR="00A76708" w:rsidRDefault="00A76708" w:rsidP="00A76708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bookmarkStart w:id="9" w:name="_Hlk81310877"/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SEXTA: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TERMINACION POR JUSTA CAUSA: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EL CONTRANTANTE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dará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por terminado este contrato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con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aviso previo en caso de incumplimiento de sus obligaciones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. Las causas de terminación del contrato serán: -</w:t>
      </w:r>
      <w:r>
        <w:rPr>
          <w:rFonts w:ascii="Dotum" w:eastAsia="Dotum" w:hAnsi="Dotum" w:cs="Times New Roman"/>
          <w:color w:val="000000"/>
          <w:lang w:val="es-CO" w:eastAsia="es-CO"/>
        </w:rPr>
        <w:t>Incumplir con algún servicio asignado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</w:t>
      </w:r>
    </w:p>
    <w:p w14:paraId="4D6DC43A" w14:textId="77777777" w:rsidR="00A76708" w:rsidRPr="00DF7378" w:rsidRDefault="00A76708" w:rsidP="00A767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F7378">
        <w:rPr>
          <w:rFonts w:ascii="Dotum" w:eastAsia="Dotum" w:hAnsi="Dotum" w:cs="Times New Roman"/>
          <w:color w:val="000000"/>
          <w:lang w:val="es-CO" w:eastAsia="es-CO"/>
        </w:rPr>
        <w:t>negarse a realizar un servicio administrativo,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sobre cobro de tarifa sin justificación, en caso de que nuestros clientes no lo requieran y no estar al día con las cuotas de mantenimiento.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</w:t>
      </w:r>
    </w:p>
    <w:p w14:paraId="070DC608" w14:textId="77777777" w:rsidR="00A76708" w:rsidRDefault="00A76708" w:rsidP="00A767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CLAUSULA SEPTIMA- OBLIGACIONES CIVILES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: El presente contrato tiene características de índole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comercial de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prestación de servicios y no establece entre las partes subordinación 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dependencia laboral</w:t>
      </w:r>
    </w:p>
    <w:p w14:paraId="3672E17F" w14:textId="77777777" w:rsidR="00A76708" w:rsidRPr="00DF7378" w:rsidRDefault="00A76708" w:rsidP="00A767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OCTAVA: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En caso de desórdenes públicos motines, asonadas, manifestaciones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el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PROPIETARIO Y/O TENEDOR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no está obligado a prestar el servicio de transporte al contratante, en razón a que se expone la vida e integridad física de los usuarios.</w:t>
      </w:r>
    </w:p>
    <w:p w14:paraId="70418EA4" w14:textId="77777777" w:rsidR="00A76708" w:rsidRPr="00DF7378" w:rsidRDefault="00A76708" w:rsidP="00A767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NOVENA-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Cualquier sanción impuesta en el servicio recae directamente y es responsabilidad únicamente del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PROPIETARIO Y/O TENEDOR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del vehículo y no de la empresa cont</w:t>
      </w:r>
      <w:r>
        <w:rPr>
          <w:rFonts w:ascii="Dotum" w:eastAsia="Dotum" w:hAnsi="Dotum" w:cs="Times New Roman"/>
          <w:color w:val="000000"/>
          <w:lang w:val="es-CO" w:eastAsia="es-CO"/>
        </w:rPr>
        <w:t>ratante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.</w:t>
      </w:r>
    </w:p>
    <w:p w14:paraId="1E0A0AB0" w14:textId="77777777" w:rsidR="00A76708" w:rsidRPr="003B637E" w:rsidRDefault="00A76708" w:rsidP="00A767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DECIMA: ADICIONES O MODIFICACIONES.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Toda adición o modificación a las condiciones de este contrato, deberá hacerse por escrito y firmada por las partes.</w:t>
      </w:r>
    </w:p>
    <w:p w14:paraId="0248C501" w14:textId="77777777" w:rsidR="00A76708" w:rsidRDefault="00A76708" w:rsidP="00A76708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</w:p>
    <w:p w14:paraId="3CBA5A48" w14:textId="77777777" w:rsidR="00A76708" w:rsidRDefault="00A76708" w:rsidP="00A76708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</w:p>
    <w:p w14:paraId="5426485C" w14:textId="77777777" w:rsidR="00A76708" w:rsidRPr="002509C7" w:rsidRDefault="00A76708" w:rsidP="00A76708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En constancia se firma en Bogotá D.C.,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a los (31)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dí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as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del mes de</w:t>
      </w:r>
      <w:r w:rsidRPr="001E3522">
        <w:rPr>
          <w:rFonts w:ascii="Dotum" w:eastAsia="Dotum" w:hAnsi="Dotum" w:cs="Times New Roman"/>
          <w:b/>
          <w:bCs/>
          <w:color w:val="000000"/>
          <w:sz w:val="20"/>
          <w:szCs w:val="20"/>
          <w:lang w:val="es-CO" w:eastAsia="es-CO"/>
        </w:rPr>
        <w:t xml:space="preserve"> </w:t>
      </w:r>
      <w:proofErr w:type="gramStart"/>
      <w:r>
        <w:rPr>
          <w:rFonts w:ascii="Dotum" w:eastAsia="Dotum" w:hAnsi="Dotum" w:cs="Times New Roman"/>
          <w:b/>
          <w:bCs/>
          <w:color w:val="000000"/>
          <w:sz w:val="18"/>
          <w:szCs w:val="18"/>
          <w:lang w:val="es-CO" w:eastAsia="es-CO"/>
        </w:rPr>
        <w:t>Agosto</w:t>
      </w:r>
      <w:proofErr w:type="gramEnd"/>
      <w:r w:rsidRPr="001E3522">
        <w:rPr>
          <w:rFonts w:ascii="Dotum" w:eastAsia="Dotum" w:hAnsi="Dotum" w:cs="Times New Roman"/>
          <w:b/>
          <w:bCs/>
          <w:color w:val="000000"/>
          <w:sz w:val="20"/>
          <w:szCs w:val="20"/>
          <w:lang w:val="es-CO" w:eastAsia="es-CO"/>
        </w:rPr>
        <w:t xml:space="preserve">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de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202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1</w:t>
      </w:r>
    </w:p>
    <w:p w14:paraId="5BB2D7D9" w14:textId="77777777" w:rsidR="00A76708" w:rsidRPr="003B637E" w:rsidRDefault="00A76708" w:rsidP="00A76708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70F8548" w14:textId="77777777" w:rsidR="00A76708" w:rsidRDefault="00A76708" w:rsidP="00A76708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</w:p>
    <w:p w14:paraId="2979191D" w14:textId="77777777" w:rsidR="00A76708" w:rsidRDefault="00A76708" w:rsidP="00A76708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</w:p>
    <w:p w14:paraId="25C52E0D" w14:textId="04387111" w:rsidR="00A76708" w:rsidRPr="00626BA8" w:rsidRDefault="00A76708" w:rsidP="00A76708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_______________________</w:t>
      </w:r>
      <w:r w:rsidRPr="00626BA8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________    </w:t>
      </w: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  </w:t>
      </w:r>
      <w:r w:rsidRPr="00626BA8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                            ______</w:t>
      </w: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___________________________</w:t>
      </w:r>
    </w:p>
    <w:p w14:paraId="18846B43" w14:textId="28BC3A25" w:rsidR="00A76708" w:rsidRPr="006C3731" w:rsidRDefault="00646CF3" w:rsidP="00A76708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646CF3">
        <w:rPr>
          <w:rFonts w:ascii="Century Gothic" w:hAnsi="Century Gothic"/>
          <w:b/>
          <w:color w:val="000000"/>
          <w:sz w:val="20"/>
          <w:szCs w:val="20"/>
          <w:lang w:val="es-MX"/>
        </w:rPr>
        <w:t>JUAN CARLOS CHIPATECUA</w:t>
      </w:r>
      <w:r w:rsidRPr="006C3731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                                   </w:t>
      </w:r>
      <w:r w:rsidR="00A76708" w:rsidRPr="006C3731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CRISTOBAL BEJARANO GUARIN </w:t>
      </w:r>
    </w:p>
    <w:p w14:paraId="2B13A835" w14:textId="77777777" w:rsidR="00A76708" w:rsidRPr="009557C3" w:rsidRDefault="00A76708" w:rsidP="00A76708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PROPIETARIO Y/O TENEDOR    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>Representante Legal</w:t>
      </w:r>
    </w:p>
    <w:p w14:paraId="2C28BBF1" w14:textId="77777777" w:rsidR="00A76708" w:rsidRPr="009557C3" w:rsidRDefault="00A76708" w:rsidP="00A76708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bCs/>
          <w:color w:val="000000"/>
          <w:sz w:val="20"/>
          <w:szCs w:val="20"/>
          <w:lang w:eastAsia="es-CO"/>
        </w:rPr>
        <w:t> 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ab/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ab/>
        <w:t xml:space="preserve">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>GLOBAL SERVICE LOGISTICS S.A.S</w:t>
      </w:r>
    </w:p>
    <w:p w14:paraId="31BED95A" w14:textId="77777777" w:rsidR="00A76708" w:rsidRPr="009557C3" w:rsidRDefault="00A76708" w:rsidP="00A76708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>Contratante</w:t>
      </w:r>
    </w:p>
    <w:p w14:paraId="01A53282" w14:textId="77777777" w:rsidR="00A76708" w:rsidRPr="00103214" w:rsidRDefault="00A76708" w:rsidP="00A76708">
      <w:pPr>
        <w:spacing w:after="0" w:line="240" w:lineRule="auto"/>
        <w:rPr>
          <w:rFonts w:ascii="Dotum" w:eastAsia="Dotum" w:hAnsi="Dotum" w:cs="Times New Roman"/>
          <w:b/>
          <w:lang w:bidi="en-US"/>
        </w:rPr>
      </w:pPr>
      <w:r>
        <w:rPr>
          <w:rFonts w:ascii="Dotum" w:eastAsia="Dotum" w:hAnsi="Dotum" w:cs="Times New Roman"/>
          <w:b/>
          <w:lang w:bidi="en-US"/>
        </w:rPr>
        <w:t xml:space="preserve"> </w:t>
      </w:r>
    </w:p>
    <w:p w14:paraId="398F4C6A" w14:textId="77777777" w:rsidR="00A76708" w:rsidRPr="007C1CDE" w:rsidRDefault="00A76708" w:rsidP="00A76708">
      <w:pPr>
        <w:spacing w:after="0" w:line="240" w:lineRule="auto"/>
        <w:jc w:val="both"/>
        <w:rPr>
          <w:rFonts w:ascii="Dotum" w:eastAsia="Dotum" w:hAnsi="Dotum"/>
          <w:b/>
          <w:lang w:val="es-CO"/>
        </w:rPr>
      </w:pPr>
    </w:p>
    <w:bookmarkEnd w:id="9"/>
    <w:p w14:paraId="44977668" w14:textId="045658F2" w:rsidR="00A76708" w:rsidRDefault="00A76708" w:rsidP="00646CF3">
      <w:pPr>
        <w:spacing w:before="240" w:after="0" w:line="240" w:lineRule="auto"/>
        <w:rPr>
          <w:rFonts w:ascii="Dotum" w:eastAsia="Dotum" w:hAnsi="Dotum"/>
          <w:b/>
        </w:rPr>
      </w:pPr>
    </w:p>
    <w:p w14:paraId="7F9EDF20" w14:textId="77777777" w:rsidR="00646CF3" w:rsidRDefault="00646CF3" w:rsidP="00646CF3">
      <w:pPr>
        <w:spacing w:before="240" w:after="0" w:line="240" w:lineRule="auto"/>
        <w:rPr>
          <w:rFonts w:ascii="Dotum" w:eastAsia="Dotum" w:hAnsi="Dotum" w:cs="Times New Roman"/>
          <w:b/>
          <w:bCs/>
          <w:color w:val="000000"/>
          <w:lang w:val="es-CO" w:eastAsia="es-CO"/>
        </w:rPr>
      </w:pPr>
    </w:p>
    <w:p w14:paraId="01A65604" w14:textId="77777777" w:rsidR="00A76708" w:rsidRPr="00E2252A" w:rsidRDefault="00A76708" w:rsidP="00A76708">
      <w:pPr>
        <w:spacing w:before="240" w:after="0" w:line="240" w:lineRule="auto"/>
        <w:jc w:val="center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A51AB9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ANEXO </w:t>
      </w:r>
      <w:proofErr w:type="gramStart"/>
      <w:r w:rsidRPr="00A51AB9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1:-</w:t>
      </w:r>
      <w:proofErr w:type="gramEnd"/>
      <w:r w:rsidRPr="00A51AB9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EMPRESAS PARA EL TRANSPORTE DE TURISMO:</w:t>
      </w:r>
    </w:p>
    <w:p w14:paraId="653E8FF2" w14:textId="77777777" w:rsidR="00A76708" w:rsidRDefault="00A76708" w:rsidP="00A76708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A51AB9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</w:p>
    <w:p w14:paraId="2C253578" w14:textId="77777777" w:rsidR="00A76708" w:rsidRDefault="00A76708" w:rsidP="00A76708">
      <w:pPr>
        <w:spacing w:before="240" w:after="240" w:line="240" w:lineRule="auto"/>
        <w:rPr>
          <w:rFonts w:ascii="Arial" w:hAnsi="Arial" w:cs="Arial"/>
          <w:sz w:val="24"/>
          <w:szCs w:val="24"/>
          <w:lang w:val="es-CO" w:eastAsia="es-CO"/>
        </w:rPr>
      </w:pPr>
    </w:p>
    <w:p w14:paraId="2A8119E2" w14:textId="77777777" w:rsidR="00A76708" w:rsidRPr="00CA1BE0" w:rsidRDefault="00A76708" w:rsidP="00A767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 xml:space="preserve">HOTELES AVENIDA 82 S.A.S.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(HOTEL </w:t>
      </w:r>
      <w:proofErr w:type="gramStart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BIOXURY)   </w:t>
      </w:r>
      <w:proofErr w:type="gramEnd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  <w:t>NIT.900.593.098-</w:t>
      </w:r>
    </w:p>
    <w:p w14:paraId="35CAAC0C" w14:textId="77777777" w:rsidR="00A76708" w:rsidRPr="00A55EB5" w:rsidRDefault="00A76708" w:rsidP="00A76708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HOTELES DE LA 94 SAS (HOTEL FOUR </w:t>
      </w:r>
      <w:proofErr w:type="gramStart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POINTS)   </w:t>
      </w:r>
      <w:proofErr w:type="gramEnd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  <w:t>NIT.900.731.313-1</w:t>
      </w:r>
    </w:p>
    <w:p w14:paraId="3B3723FF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4D6CCD18" w14:textId="77777777" w:rsidR="00A76708" w:rsidRPr="00A55EB5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HOTEL MADISSON INN                            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</w:r>
      <w:r>
        <w:rPr>
          <w:rFonts w:ascii="Arial" w:hAnsi="Arial" w:cs="Arial"/>
          <w:sz w:val="24"/>
          <w:szCs w:val="24"/>
          <w:lang w:val="en-US" w:eastAsia="es-CO"/>
        </w:rPr>
        <w:tab/>
      </w:r>
      <w:r w:rsidRPr="00A55EB5">
        <w:rPr>
          <w:rFonts w:ascii="Arial" w:hAnsi="Arial" w:cs="Arial"/>
          <w:sz w:val="24"/>
          <w:szCs w:val="24"/>
          <w:lang w:val="en-US" w:eastAsia="es-CO"/>
        </w:rPr>
        <w:t>NIT. 900.861.452-4,</w:t>
      </w:r>
    </w:p>
    <w:p w14:paraId="6204FB4A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74294376" w14:textId="77777777" w:rsidR="00A76708" w:rsidRPr="00A55EB5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BLUE SUITES HOTEL S.A.                        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</w:r>
      <w:r>
        <w:rPr>
          <w:rFonts w:ascii="Arial" w:hAnsi="Arial" w:cs="Arial"/>
          <w:sz w:val="24"/>
          <w:szCs w:val="24"/>
          <w:lang w:val="en-US" w:eastAsia="es-CO"/>
        </w:rPr>
        <w:tab/>
      </w:r>
      <w:r w:rsidRPr="00A55EB5">
        <w:rPr>
          <w:rFonts w:ascii="Arial" w:hAnsi="Arial" w:cs="Arial"/>
          <w:sz w:val="24"/>
          <w:szCs w:val="24"/>
          <w:lang w:val="es-CO" w:eastAsia="es-CO"/>
        </w:rPr>
        <w:t>NIT 900.064.279-7,</w:t>
      </w:r>
    </w:p>
    <w:p w14:paraId="6E0DF030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27C4580D" w14:textId="77777777" w:rsidR="00A76708" w:rsidRPr="00A55EB5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 xml:space="preserve">SOCIEDAD HOTELERA TEQUENDAMA S.A.                 </w:t>
      </w:r>
      <w:r w:rsidRPr="00A55EB5">
        <w:rPr>
          <w:rFonts w:ascii="Arial" w:hAnsi="Arial" w:cs="Arial"/>
          <w:sz w:val="24"/>
          <w:szCs w:val="24"/>
          <w:lang w:val="es-CO" w:eastAsia="es-CO"/>
        </w:rPr>
        <w:tab/>
        <w:t>NIT 860.006.543-5,</w:t>
      </w:r>
    </w:p>
    <w:p w14:paraId="3272B2E1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75453881" w14:textId="77777777" w:rsidR="00A76708" w:rsidRPr="00A55EB5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 xml:space="preserve">HOTELES DE LA RECOLETA S.A.S – GHL                   </w:t>
      </w:r>
      <w:r w:rsidRPr="00A55EB5">
        <w:rPr>
          <w:rFonts w:ascii="Arial" w:hAnsi="Arial" w:cs="Arial"/>
          <w:sz w:val="24"/>
          <w:szCs w:val="24"/>
          <w:lang w:val="es-CO" w:eastAsia="es-CO"/>
        </w:rPr>
        <w:tab/>
        <w:t>NIT.901.288.863-4,</w:t>
      </w:r>
    </w:p>
    <w:p w14:paraId="7B9593BD" w14:textId="77777777" w:rsidR="00A76708" w:rsidRPr="00CA1BE0" w:rsidRDefault="00A76708" w:rsidP="00A76708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3451A2A3" w14:textId="77777777" w:rsidR="00A76708" w:rsidRPr="00A55EB5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GRUPO SLAM S.A.S (GARDEN INN </w:t>
      </w:r>
      <w:proofErr w:type="gramStart"/>
      <w:r w:rsidRPr="00A55EB5">
        <w:rPr>
          <w:rFonts w:ascii="Arial" w:hAnsi="Arial" w:cs="Arial"/>
          <w:sz w:val="24"/>
          <w:szCs w:val="24"/>
          <w:lang w:val="en-US" w:eastAsia="es-CO"/>
        </w:rPr>
        <w:t>HILTON)   </w:t>
      </w:r>
      <w:proofErr w:type="gramEnd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 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</w:r>
      <w:r w:rsidRPr="00FA0BD3">
        <w:rPr>
          <w:rFonts w:ascii="Arial" w:hAnsi="Arial" w:cs="Arial"/>
          <w:sz w:val="24"/>
          <w:szCs w:val="24"/>
          <w:lang w:val="en-US" w:eastAsia="es-CO"/>
        </w:rPr>
        <w:t>NIT.901.288.863-4</w:t>
      </w:r>
      <w:r w:rsidRPr="00A55EB5">
        <w:rPr>
          <w:rFonts w:ascii="Arial" w:hAnsi="Arial" w:cs="Arial"/>
          <w:sz w:val="24"/>
          <w:szCs w:val="24"/>
          <w:lang w:val="en-US" w:eastAsia="es-CO"/>
        </w:rPr>
        <w:t>,</w:t>
      </w:r>
    </w:p>
    <w:p w14:paraId="3AD90D20" w14:textId="77777777" w:rsidR="00A76708" w:rsidRPr="00CA1BE0" w:rsidRDefault="00A76708" w:rsidP="00A76708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33D94A29" w14:textId="77777777" w:rsidR="00A76708" w:rsidRPr="00A55EB5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>COSMOS CABRERA S.A.S HOTELCABRERA IMPERIAL   NIT.900.970.967-2,</w:t>
      </w:r>
    </w:p>
    <w:p w14:paraId="31FECFF3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177C7AF1" w14:textId="77777777" w:rsidR="00A76708" w:rsidRPr="00CA1BE0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CA1BE0">
        <w:rPr>
          <w:rFonts w:ascii="Arial" w:hAnsi="Arial" w:cs="Arial"/>
          <w:sz w:val="24"/>
          <w:szCs w:val="24"/>
          <w:lang w:val="en-US" w:eastAsia="es-CO"/>
        </w:rPr>
        <w:t xml:space="preserve">HOTEL HAMILTON COURT                                    </w:t>
      </w:r>
      <w:r w:rsidRPr="00CA1BE0">
        <w:rPr>
          <w:rFonts w:ascii="Arial" w:hAnsi="Arial" w:cs="Arial"/>
          <w:sz w:val="24"/>
          <w:szCs w:val="24"/>
          <w:lang w:val="en-US" w:eastAsia="es-CO"/>
        </w:rPr>
        <w:tab/>
      </w:r>
      <w:r w:rsidRPr="00CA1BE0">
        <w:rPr>
          <w:rFonts w:ascii="Arial" w:hAnsi="Arial" w:cs="Arial"/>
          <w:sz w:val="24"/>
          <w:szCs w:val="24"/>
          <w:lang w:val="en-US" w:eastAsia="es-CO"/>
        </w:rPr>
        <w:tab/>
        <w:t>NIT.830.146.209-0</w:t>
      </w:r>
    </w:p>
    <w:p w14:paraId="1D8524FA" w14:textId="77777777" w:rsidR="00A76708" w:rsidRPr="00CA1BE0" w:rsidRDefault="00A76708" w:rsidP="00A76708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17E851DB" w14:textId="77777777" w:rsidR="00A76708" w:rsidRPr="00CA1BE0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7D54A6">
        <w:rPr>
          <w:rFonts w:ascii="Arial" w:hAnsi="Arial" w:cs="Arial"/>
          <w:sz w:val="24"/>
          <w:szCs w:val="24"/>
          <w:lang w:val="en-US" w:eastAsia="es-CO"/>
        </w:rPr>
        <w:t xml:space="preserve">HOTELES DE COTA </w:t>
      </w:r>
      <w:proofErr w:type="gramStart"/>
      <w:r w:rsidRPr="007D54A6">
        <w:rPr>
          <w:rFonts w:ascii="Arial" w:hAnsi="Arial" w:cs="Arial"/>
          <w:sz w:val="24"/>
          <w:szCs w:val="24"/>
          <w:lang w:val="en-US" w:eastAsia="es-CO"/>
        </w:rPr>
        <w:t>-(</w:t>
      </w:r>
      <w:proofErr w:type="gramEnd"/>
      <w:r w:rsidRPr="007D54A6">
        <w:rPr>
          <w:rFonts w:ascii="Arial" w:hAnsi="Arial" w:cs="Arial"/>
          <w:sz w:val="24"/>
          <w:szCs w:val="24"/>
          <w:lang w:val="en-US" w:eastAsia="es-CO"/>
        </w:rPr>
        <w:t xml:space="preserve">GHL STYLE SIBERIA)                </w:t>
      </w:r>
      <w:r w:rsidRPr="007D54A6">
        <w:rPr>
          <w:rFonts w:ascii="Arial" w:hAnsi="Arial" w:cs="Arial"/>
          <w:sz w:val="24"/>
          <w:szCs w:val="24"/>
          <w:lang w:val="en-US" w:eastAsia="es-CO"/>
        </w:rPr>
        <w:tab/>
        <w:t xml:space="preserve">NIT.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>901.033.312-3</w:t>
      </w:r>
    </w:p>
    <w:p w14:paraId="4698F987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75A98801" w14:textId="77777777" w:rsidR="00A76708" w:rsidRPr="00A55EB5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STANZIA 93 SAS HOTEL BEST WESTERN PLUS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  <w:t>NIT. 900.396.458-3</w:t>
      </w:r>
    </w:p>
    <w:p w14:paraId="03D39803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677B5220" w14:textId="77777777" w:rsidR="00A76708" w:rsidRPr="00A55EB5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HOTELES CALLE 93 SAS GHL COLLETION 93  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  <w:t>NIT. 900.623.732-1</w:t>
      </w:r>
    </w:p>
    <w:p w14:paraId="010A87D2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0C092FE0" w14:textId="77777777" w:rsidR="00A76708" w:rsidRPr="00A55EB5" w:rsidRDefault="00A76708" w:rsidP="00A76708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HOTELES BLUEDOORS 93 (LUXURY SUITES S.A.S)       </w:t>
      </w:r>
      <w:r>
        <w:rPr>
          <w:rFonts w:ascii="Arial" w:hAnsi="Arial" w:cs="Arial"/>
          <w:sz w:val="24"/>
          <w:szCs w:val="24"/>
          <w:lang w:val="en-US" w:eastAsia="es-CO"/>
        </w:rPr>
        <w:tab/>
      </w:r>
      <w:r w:rsidRPr="00A55EB5">
        <w:rPr>
          <w:rFonts w:ascii="Arial" w:hAnsi="Arial" w:cs="Arial"/>
          <w:sz w:val="24"/>
          <w:szCs w:val="24"/>
          <w:lang w:val="en-US" w:eastAsia="es-CO"/>
        </w:rPr>
        <w:t>NIT. 900.571.828</w:t>
      </w:r>
    </w:p>
    <w:p w14:paraId="577E5AC6" w14:textId="77777777" w:rsidR="00A76708" w:rsidRPr="00CA1BE0" w:rsidRDefault="00A76708" w:rsidP="00A76708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256D3E54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>HOTELES DE LA ESPERANZA SA.S</w:t>
      </w:r>
      <w:r w:rsidRPr="00A55EB5">
        <w:rPr>
          <w:rFonts w:ascii="Arial" w:hAnsi="Arial" w:cs="Arial"/>
          <w:sz w:val="18"/>
          <w:szCs w:val="18"/>
          <w:lang w:val="es-CO" w:eastAsia="es-CO"/>
        </w:rPr>
        <w:t>.(HOTEL SHERATON BOGOTA)</w:t>
      </w:r>
      <w:r w:rsidRPr="00A55EB5">
        <w:rPr>
          <w:rFonts w:ascii="Arial" w:hAnsi="Arial" w:cs="Arial"/>
          <w:sz w:val="24"/>
          <w:szCs w:val="24"/>
          <w:lang w:val="es-CO" w:eastAsia="es-CO"/>
        </w:rPr>
        <w:t xml:space="preserve"> NIT.900.572.163-0</w:t>
      </w:r>
    </w:p>
    <w:bookmarkEnd w:id="2"/>
    <w:bookmarkEnd w:id="3"/>
    <w:p w14:paraId="6AFCD6F5" w14:textId="77777777" w:rsidR="00A76708" w:rsidRDefault="00A76708" w:rsidP="00A76708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00CF68EC" w14:textId="77777777" w:rsidR="00A76708" w:rsidRDefault="00A76708" w:rsidP="00A76708">
      <w:pPr>
        <w:jc w:val="both"/>
        <w:rPr>
          <w:rFonts w:ascii="Arial" w:eastAsia="Dotum" w:hAnsi="Arial" w:cs="Arial"/>
          <w:bCs/>
          <w:sz w:val="24"/>
          <w:szCs w:val="24"/>
          <w:lang w:val="en-US" w:eastAsia="es-ES"/>
        </w:rPr>
      </w:pPr>
      <w:r w:rsidRPr="005D3E20">
        <w:rPr>
          <w:rFonts w:ascii="Arial" w:eastAsia="Dotum" w:hAnsi="Arial" w:cs="Arial"/>
          <w:bCs/>
          <w:sz w:val="24"/>
          <w:szCs w:val="24"/>
          <w:lang w:val="en-US" w:bidi="en-US"/>
        </w:rPr>
        <w:t xml:space="preserve">LATAM LOGISTIC COL OPCO S.A.S                              </w:t>
      </w:r>
      <w:r>
        <w:rPr>
          <w:rFonts w:ascii="Arial" w:eastAsia="Dotum" w:hAnsi="Arial" w:cs="Arial"/>
          <w:bCs/>
          <w:sz w:val="24"/>
          <w:szCs w:val="24"/>
          <w:lang w:val="en-US" w:bidi="en-US"/>
        </w:rPr>
        <w:t xml:space="preserve">      </w:t>
      </w:r>
      <w:r w:rsidRPr="005D3E20">
        <w:rPr>
          <w:rFonts w:ascii="Arial" w:eastAsia="Dotum" w:hAnsi="Arial" w:cs="Arial"/>
          <w:bCs/>
          <w:sz w:val="24"/>
          <w:szCs w:val="24"/>
          <w:lang w:val="en-US" w:bidi="en-US"/>
        </w:rPr>
        <w:t>NIT.</w:t>
      </w:r>
      <w:r w:rsidRPr="005D3E20">
        <w:rPr>
          <w:rFonts w:ascii="Arial" w:eastAsia="Dotum" w:hAnsi="Arial" w:cs="Arial"/>
          <w:bCs/>
          <w:sz w:val="24"/>
          <w:szCs w:val="24"/>
          <w:lang w:val="en-US" w:eastAsia="es-ES"/>
        </w:rPr>
        <w:t>900.974.468-7</w:t>
      </w:r>
      <w:bookmarkEnd w:id="4"/>
      <w:bookmarkEnd w:id="5"/>
    </w:p>
    <w:p w14:paraId="2FF8D936" w14:textId="77777777" w:rsidR="00A76708" w:rsidRPr="000F3762" w:rsidRDefault="00A76708" w:rsidP="00A76708">
      <w:pPr>
        <w:jc w:val="both"/>
        <w:rPr>
          <w:rFonts w:ascii="Arial" w:eastAsia="Dotum" w:hAnsi="Arial" w:cs="Arial"/>
          <w:bCs/>
          <w:sz w:val="24"/>
          <w:szCs w:val="24"/>
          <w:lang w:val="en-US" w:eastAsia="es-ES"/>
        </w:rPr>
      </w:pPr>
      <w:r>
        <w:rPr>
          <w:rFonts w:ascii="Arial" w:eastAsia="Dotum" w:hAnsi="Arial" w:cs="Arial"/>
          <w:bCs/>
          <w:sz w:val="24"/>
          <w:szCs w:val="24"/>
          <w:lang w:val="en-US" w:eastAsia="es-ES"/>
        </w:rPr>
        <w:t>LAB GROUP COLOMBIA HOTELS S.A.S                              NIT. 900.087.924</w:t>
      </w:r>
      <w:bookmarkEnd w:id="0"/>
      <w:bookmarkEnd w:id="1"/>
      <w:bookmarkEnd w:id="6"/>
    </w:p>
    <w:p w14:paraId="78B1BE49" w14:textId="77777777" w:rsidR="00A76708" w:rsidRPr="007D54A6" w:rsidRDefault="00A76708" w:rsidP="00A76708">
      <w:pPr>
        <w:rPr>
          <w:lang w:val="en-US"/>
        </w:rPr>
      </w:pPr>
    </w:p>
    <w:p w14:paraId="4CAE7CDF" w14:textId="77777777" w:rsidR="009E02D2" w:rsidRPr="00A76708" w:rsidRDefault="009E02D2">
      <w:pPr>
        <w:rPr>
          <w:lang w:val="en-US"/>
        </w:rPr>
      </w:pPr>
    </w:p>
    <w:sectPr w:rsidR="009E02D2" w:rsidRPr="00A76708" w:rsidSect="00A55EB5">
      <w:pgSz w:w="12240" w:h="15840" w:code="1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8"/>
    <w:rsid w:val="00646CF3"/>
    <w:rsid w:val="009E02D2"/>
    <w:rsid w:val="00A7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C5F0"/>
  <w15:chartTrackingRefBased/>
  <w15:docId w15:val="{C4AE002C-4C11-4407-BCB5-CD4B7BFF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0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6708"/>
    <w:pPr>
      <w:spacing w:after="0" w:line="240" w:lineRule="auto"/>
    </w:pPr>
    <w:rPr>
      <w:lang w:val="es-ES"/>
    </w:rPr>
  </w:style>
  <w:style w:type="paragraph" w:customStyle="1" w:styleId="Listamulticolor-nfasis1">
    <w:name w:val="Lista multicolor - Énfasis 1"/>
    <w:basedOn w:val="Normal"/>
    <w:link w:val="Listamulticolor-nfasis1Car"/>
    <w:qFormat/>
    <w:rsid w:val="00A76708"/>
    <w:pPr>
      <w:spacing w:after="0" w:line="240" w:lineRule="auto"/>
      <w:ind w:left="720"/>
      <w:contextualSpacing/>
      <w:jc w:val="both"/>
    </w:pPr>
    <w:rPr>
      <w:rFonts w:ascii="Tahoma" w:eastAsia="Calibri" w:hAnsi="Tahoma" w:cs="Times New Roman"/>
      <w:lang w:val="x-none"/>
    </w:rPr>
  </w:style>
  <w:style w:type="character" w:customStyle="1" w:styleId="Listamulticolor-nfasis1Car">
    <w:name w:val="Lista multicolor - Énfasis 1 Car"/>
    <w:link w:val="Listamulticolor-nfasis1"/>
    <w:rsid w:val="00A76708"/>
    <w:rPr>
      <w:rFonts w:ascii="Tahoma" w:eastAsia="Calibri" w:hAnsi="Tahoma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SERVICE LOGISTICS SAS</dc:creator>
  <cp:keywords/>
  <dc:description/>
  <cp:lastModifiedBy>GLOBAL SERVICE LOGISTICS SAS</cp:lastModifiedBy>
  <cp:revision>1</cp:revision>
  <cp:lastPrinted>2021-09-02T16:27:00Z</cp:lastPrinted>
  <dcterms:created xsi:type="dcterms:W3CDTF">2021-09-02T15:54:00Z</dcterms:created>
  <dcterms:modified xsi:type="dcterms:W3CDTF">2021-09-02T16:28:00Z</dcterms:modified>
</cp:coreProperties>
</file>